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E5" w:rsidRDefault="001F19E5" w:rsidP="001F19E5">
      <w:pPr>
        <w:spacing w:after="0"/>
        <w:jc w:val="center"/>
        <w:rPr>
          <w:rFonts w:ascii="Times New Roman" w:hAnsi="Times New Roman" w:cs="Times New Roman"/>
          <w:b/>
        </w:rPr>
      </w:pPr>
      <w:r>
        <w:rPr>
          <w:rFonts w:ascii="Times New Roman" w:hAnsi="Times New Roman" w:cs="Times New Roman"/>
          <w:b/>
        </w:rPr>
        <w:t>ОБЩИЕ УСЛОВИЯ ВЗАИМОДЕЙСТВИЯ С ПОСТАВЩИКАМИ ДРЕВЕСИНЫ</w:t>
      </w:r>
    </w:p>
    <w:p w:rsidR="001F19E5" w:rsidRPr="001F19E5" w:rsidRDefault="001F19E5" w:rsidP="001F19E5">
      <w:pPr>
        <w:pStyle w:val="a3"/>
        <w:numPr>
          <w:ilvl w:val="0"/>
          <w:numId w:val="4"/>
        </w:numPr>
        <w:spacing w:after="0"/>
        <w:jc w:val="center"/>
        <w:rPr>
          <w:rFonts w:ascii="Times New Roman" w:hAnsi="Times New Roman" w:cs="Times New Roman"/>
          <w:b/>
        </w:rPr>
      </w:pPr>
      <w:r w:rsidRPr="001F19E5">
        <w:rPr>
          <w:rFonts w:ascii="Times New Roman" w:hAnsi="Times New Roman" w:cs="Times New Roman"/>
          <w:b/>
        </w:rPr>
        <w:t>Противоде</w:t>
      </w:r>
      <w:r w:rsidR="00862C83">
        <w:rPr>
          <w:rFonts w:ascii="Times New Roman" w:hAnsi="Times New Roman" w:cs="Times New Roman"/>
          <w:b/>
        </w:rPr>
        <w:t>йствие недружественному влиянию</w:t>
      </w:r>
    </w:p>
    <w:p w:rsidR="001F19E5" w:rsidRPr="001F19E5" w:rsidRDefault="001F19E5" w:rsidP="001F19E5">
      <w:pPr>
        <w:pStyle w:val="a3"/>
        <w:numPr>
          <w:ilvl w:val="1"/>
          <w:numId w:val="4"/>
        </w:numPr>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Определение. Недружественное влияние -  любое экономическое воздействие в виде передачи (обещания передачи) денежных средств в наличной и (или) безналичной форме, и (или) имущества и (или) имущественных прав, оказание услуг, выполнение работ, как в рамках служебных переговоров, деловой переписки, сложившейся практики отношений Сторон, так и вне их.</w:t>
      </w:r>
    </w:p>
    <w:p w:rsidR="001F19E5" w:rsidRPr="001F19E5" w:rsidRDefault="001F19E5" w:rsidP="001F19E5">
      <w:pPr>
        <w:pStyle w:val="a3"/>
        <w:numPr>
          <w:ilvl w:val="1"/>
          <w:numId w:val="4"/>
        </w:numPr>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Обязательства Поставщика.</w:t>
      </w:r>
    </w:p>
    <w:p w:rsidR="001F19E5" w:rsidRPr="001F19E5" w:rsidRDefault="001F19E5" w:rsidP="001F19E5">
      <w:pPr>
        <w:pStyle w:val="a3"/>
        <w:numPr>
          <w:ilvl w:val="2"/>
          <w:numId w:val="4"/>
        </w:numPr>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Поставщик обязуется  не предпринимать самостоятельно или с привлечением третьих лиц, действий, направленных на оказание недружественного влияния на работников, членов их семей, представителей и (или) иных уполномоченных, аффилированных (зависимых) лиц Покупателя с целью получения любой конфиденциальной информации Покупателя, получения любых экономических преимуществ, вытекающих из гражданско-правовых отношений Сторон, создающих угрозу возникновения конфликта интересов между указанными лицами и Покупателем. Настоящее обязательство распространяется в том числе на любые подарки и (или) иные возможные поощрения.</w:t>
      </w:r>
    </w:p>
    <w:p w:rsidR="001F19E5" w:rsidRPr="001F19E5" w:rsidRDefault="001F19E5" w:rsidP="001F19E5">
      <w:pPr>
        <w:pStyle w:val="a3"/>
        <w:numPr>
          <w:ilvl w:val="2"/>
          <w:numId w:val="4"/>
        </w:numPr>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Поставщик обязуется уведомлять Покупателя обо всех ставших ему известными случаях недружественного влияния (попытках влияния) любых третьих лиц на работников, членов их семей, представителей и (или) иных уполномоченных, аффилированных (зависимых) лиц Покупателя  с целью получения указанными третьими лицами, любой конфиденциальной информации Покупателя, любых экономических преимуществ во взаимоотношениях с Покупателем.</w:t>
      </w:r>
    </w:p>
    <w:p w:rsidR="001F19E5" w:rsidRPr="001F19E5" w:rsidRDefault="001F19E5" w:rsidP="001F19E5">
      <w:pPr>
        <w:pStyle w:val="a3"/>
        <w:numPr>
          <w:ilvl w:val="2"/>
          <w:numId w:val="4"/>
        </w:numPr>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 xml:space="preserve">Поставщик  обязуется  уведомлять Покупателя обо всех ставших ему известными случаях разглашения (попытках разглашения) работниками Покупателя, членами их семей, представителями и (или) иными уполномоченными, аффилированными (зависимыми) лицами Покупателя, конфиденциальной информации Покупателя, а также обо всех, ставших ему известными, случаях совершения иных действий, направленных на получение работниками Покупателя, членами их семей, представителями и (или) иными уполномоченными, аффилированными (зависимыми) лицами Покупателя, от Поставщика или третьих лиц, денежных средств, иного имущества и имущественных прав, или иных материальных выгод за совершение действий или бездействие, направленных на предоставление Поставщику или третьим лицам экономических преимуществ в отношениях с Покупателем. </w:t>
      </w:r>
    </w:p>
    <w:p w:rsidR="0053321E" w:rsidRDefault="001F19E5" w:rsidP="001F19E5">
      <w:pPr>
        <w:pStyle w:val="a3"/>
        <w:numPr>
          <w:ilvl w:val="1"/>
          <w:numId w:val="4"/>
        </w:numPr>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 xml:space="preserve">В случае предоставления Поставщиком Покупателю информации, о фактах указанных в пунктах </w:t>
      </w:r>
      <w:r>
        <w:rPr>
          <w:rFonts w:ascii="Times New Roman" w:hAnsi="Times New Roman" w:cs="Times New Roman"/>
        </w:rPr>
        <w:t>1</w:t>
      </w:r>
      <w:r w:rsidRPr="001F19E5">
        <w:rPr>
          <w:rFonts w:ascii="Times New Roman" w:hAnsi="Times New Roman" w:cs="Times New Roman"/>
        </w:rPr>
        <w:t xml:space="preserve">.2.2. и </w:t>
      </w:r>
      <w:r>
        <w:rPr>
          <w:rFonts w:ascii="Times New Roman" w:hAnsi="Times New Roman" w:cs="Times New Roman"/>
        </w:rPr>
        <w:t>1</w:t>
      </w:r>
      <w:r w:rsidRPr="001F19E5">
        <w:rPr>
          <w:rFonts w:ascii="Times New Roman" w:hAnsi="Times New Roman" w:cs="Times New Roman"/>
        </w:rPr>
        <w:t>.2.3. настоящ</w:t>
      </w:r>
      <w:r w:rsidR="00862C83">
        <w:rPr>
          <w:rFonts w:ascii="Times New Roman" w:hAnsi="Times New Roman" w:cs="Times New Roman"/>
        </w:rPr>
        <w:t>их</w:t>
      </w:r>
      <w:r w:rsidRPr="001F19E5">
        <w:rPr>
          <w:rFonts w:ascii="Times New Roman" w:hAnsi="Times New Roman" w:cs="Times New Roman"/>
        </w:rPr>
        <w:t xml:space="preserve"> </w:t>
      </w:r>
      <w:r w:rsidR="00862C83">
        <w:rPr>
          <w:rFonts w:ascii="Times New Roman" w:hAnsi="Times New Roman" w:cs="Times New Roman"/>
        </w:rPr>
        <w:t>Условий</w:t>
      </w:r>
      <w:r w:rsidRPr="001F19E5">
        <w:rPr>
          <w:rFonts w:ascii="Times New Roman" w:hAnsi="Times New Roman" w:cs="Times New Roman"/>
        </w:rPr>
        <w:t>, при условии подтверждения Поставщиком предоставленных сведений, Покупатель обязуется за каждый подтвержденный случай разглашения работниками Покупателя, членами их семей, представителями и (или) иными уполномоченными, аффилированными (зависимыми) лицами Покупателя конфиденциальной информации Покупателя, а также за каждый подтвержденный случай совершения иных действий, направленных на получение работниками Покупателя, членами их семей, представителями и (или) иными уполномоченными, аффилированными (зависимыми) лицами Покупателя, от Поставщика или третьих лиц, денежных средств, иного имущества и имущественных прав, или материальных выгод за совершение действий или бездействие, направленных на предоставление Поставщику или третьим лицам экономических преимуществ в отношениях с Покупателем, выплатить Поставщику вознаграждение за предоставленную информацию в сумме 90 000 (девяносто тысяч) рублей (включая НДС по ставке в соответствии с законодательством РФ о налогах и сборах).</w:t>
      </w:r>
    </w:p>
    <w:p w:rsidR="001F19E5" w:rsidRPr="001F19E5" w:rsidRDefault="001F19E5" w:rsidP="001F19E5">
      <w:pPr>
        <w:pStyle w:val="a3"/>
        <w:numPr>
          <w:ilvl w:val="0"/>
          <w:numId w:val="4"/>
        </w:numPr>
        <w:tabs>
          <w:tab w:val="left" w:pos="993"/>
        </w:tabs>
        <w:spacing w:before="120" w:after="0"/>
        <w:ind w:left="357" w:hanging="357"/>
        <w:contextualSpacing w:val="0"/>
        <w:jc w:val="center"/>
        <w:rPr>
          <w:rFonts w:ascii="Times New Roman" w:hAnsi="Times New Roman" w:cs="Times New Roman"/>
          <w:b/>
        </w:rPr>
      </w:pPr>
      <w:r w:rsidRPr="001F19E5">
        <w:rPr>
          <w:rFonts w:ascii="Times New Roman" w:hAnsi="Times New Roman" w:cs="Times New Roman"/>
          <w:b/>
        </w:rPr>
        <w:t>Соблюдение антикоррупционных требований</w:t>
      </w:r>
    </w:p>
    <w:p w:rsidR="001F19E5" w:rsidRPr="001F19E5" w:rsidRDefault="001F19E5" w:rsidP="001F19E5">
      <w:pPr>
        <w:pStyle w:val="a3"/>
        <w:numPr>
          <w:ilvl w:val="1"/>
          <w:numId w:val="4"/>
        </w:numPr>
        <w:tabs>
          <w:tab w:val="left" w:pos="993"/>
        </w:tabs>
        <w:spacing w:after="0"/>
        <w:ind w:left="0" w:firstLine="626"/>
        <w:jc w:val="both"/>
        <w:rPr>
          <w:rFonts w:ascii="Times New Roman" w:hAnsi="Times New Roman" w:cs="Times New Roman"/>
        </w:rPr>
      </w:pPr>
      <w:r w:rsidRPr="001F19E5">
        <w:rPr>
          <w:rFonts w:ascii="Times New Roman" w:hAnsi="Times New Roman" w:cs="Times New Roman"/>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ее имени третьими лицами.</w:t>
      </w:r>
    </w:p>
    <w:p w:rsidR="001F19E5" w:rsidRPr="001F19E5" w:rsidRDefault="001F19E5" w:rsidP="001F19E5">
      <w:pPr>
        <w:pStyle w:val="a3"/>
        <w:numPr>
          <w:ilvl w:val="1"/>
          <w:numId w:val="4"/>
        </w:numPr>
        <w:tabs>
          <w:tab w:val="left" w:pos="993"/>
        </w:tabs>
        <w:spacing w:after="0"/>
        <w:ind w:left="0" w:firstLine="626"/>
        <w:jc w:val="both"/>
        <w:rPr>
          <w:rFonts w:ascii="Times New Roman" w:hAnsi="Times New Roman" w:cs="Times New Roman"/>
        </w:rPr>
      </w:pPr>
      <w:r w:rsidRPr="001F19E5">
        <w:rPr>
          <w:rFonts w:ascii="Times New Roman" w:hAnsi="Times New Roman" w:cs="Times New Roman"/>
        </w:rPr>
        <w:t xml:space="preserve">Каждая Сторона гарантирует, что она реализует антикоррупционную политику и иные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w:t>
      </w:r>
      <w:r w:rsidRPr="001F19E5">
        <w:rPr>
          <w:rFonts w:ascii="Times New Roman" w:hAnsi="Times New Roman" w:cs="Times New Roman"/>
        </w:rPr>
        <w:lastRenderedPageBreak/>
        <w:t xml:space="preserve">своих Связанных Лиц, а также обязуется действовать соответствующим образом в течение всего срока действия настоящего Договора.    </w:t>
      </w:r>
    </w:p>
    <w:p w:rsidR="001F19E5" w:rsidRPr="001F19E5" w:rsidRDefault="001F19E5" w:rsidP="001F19E5">
      <w:pPr>
        <w:pStyle w:val="a3"/>
        <w:tabs>
          <w:tab w:val="left" w:pos="993"/>
        </w:tabs>
        <w:spacing w:after="0"/>
        <w:ind w:left="0" w:firstLine="626"/>
        <w:jc w:val="both"/>
        <w:rPr>
          <w:rFonts w:ascii="Times New Roman" w:hAnsi="Times New Roman" w:cs="Times New Roman"/>
        </w:rPr>
      </w:pPr>
      <w:r w:rsidRPr="001F19E5">
        <w:rPr>
          <w:rFonts w:ascii="Times New Roman" w:hAnsi="Times New Roman" w:cs="Times New Roman"/>
        </w:rPr>
        <w:t>Для целей настоящей статьи под Связанным Лицом подразумевается любое лицо (включая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rsidR="001F19E5" w:rsidRPr="001F19E5" w:rsidRDefault="001F19E5" w:rsidP="001F19E5">
      <w:pPr>
        <w:pStyle w:val="a3"/>
        <w:numPr>
          <w:ilvl w:val="1"/>
          <w:numId w:val="4"/>
        </w:numPr>
        <w:tabs>
          <w:tab w:val="left" w:pos="993"/>
        </w:tabs>
        <w:spacing w:after="0"/>
        <w:ind w:left="0" w:firstLine="626"/>
        <w:jc w:val="both"/>
        <w:rPr>
          <w:rFonts w:ascii="Times New Roman" w:hAnsi="Times New Roman" w:cs="Times New Roman"/>
        </w:rPr>
      </w:pPr>
      <w:r w:rsidRPr="001F19E5">
        <w:rPr>
          <w:rFonts w:ascii="Times New Roman" w:hAnsi="Times New Roman" w:cs="Times New Roman"/>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иных подрядчиков, агентов либо третьих лиц, контролируемых Стороною.</w:t>
      </w:r>
    </w:p>
    <w:p w:rsidR="001F19E5" w:rsidRDefault="001F19E5" w:rsidP="001F19E5">
      <w:pPr>
        <w:pStyle w:val="a3"/>
        <w:numPr>
          <w:ilvl w:val="1"/>
          <w:numId w:val="4"/>
        </w:numPr>
        <w:tabs>
          <w:tab w:val="left" w:pos="993"/>
        </w:tabs>
        <w:spacing w:after="0"/>
        <w:ind w:left="0" w:firstLine="626"/>
        <w:jc w:val="both"/>
        <w:rPr>
          <w:rFonts w:ascii="Times New Roman" w:hAnsi="Times New Roman" w:cs="Times New Roman"/>
        </w:rPr>
      </w:pPr>
      <w:r w:rsidRPr="001F19E5">
        <w:rPr>
          <w:rFonts w:ascii="Times New Roman" w:hAnsi="Times New Roman" w:cs="Times New Roman"/>
        </w:rPr>
        <w:t xml:space="preserve">Каждая Сторона гарантирует и обязуется обеспечивать, что в течение срока действия настоящего Договора данная Сторона, а также ее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w:t>
      </w:r>
      <w:r>
        <w:rPr>
          <w:rFonts w:ascii="Times New Roman" w:hAnsi="Times New Roman" w:cs="Times New Roman"/>
        </w:rPr>
        <w:t>2</w:t>
      </w:r>
      <w:r w:rsidRPr="001F19E5">
        <w:rPr>
          <w:rFonts w:ascii="Times New Roman" w:hAnsi="Times New Roman" w:cs="Times New Roman"/>
        </w:rPr>
        <w:t xml:space="preserve">.3. </w:t>
      </w:r>
      <w:r w:rsidR="00862C83">
        <w:rPr>
          <w:rFonts w:ascii="Times New Roman" w:hAnsi="Times New Roman" w:cs="Times New Roman"/>
        </w:rPr>
        <w:t>настоящих Условий</w:t>
      </w:r>
      <w:r w:rsidRPr="001F19E5">
        <w:rPr>
          <w:rFonts w:ascii="Times New Roman" w:hAnsi="Times New Roman" w:cs="Times New Roman"/>
        </w:rPr>
        <w:t>.</w:t>
      </w:r>
    </w:p>
    <w:p w:rsidR="001F19E5" w:rsidRPr="001F19E5" w:rsidRDefault="001F19E5" w:rsidP="001F19E5">
      <w:pPr>
        <w:pStyle w:val="a3"/>
        <w:numPr>
          <w:ilvl w:val="0"/>
          <w:numId w:val="4"/>
        </w:numPr>
        <w:tabs>
          <w:tab w:val="left" w:pos="993"/>
        </w:tabs>
        <w:spacing w:before="120" w:after="0"/>
        <w:ind w:left="357" w:hanging="357"/>
        <w:contextualSpacing w:val="0"/>
        <w:jc w:val="center"/>
        <w:rPr>
          <w:rFonts w:ascii="Times New Roman" w:hAnsi="Times New Roman" w:cs="Times New Roman"/>
          <w:b/>
        </w:rPr>
      </w:pPr>
      <w:r w:rsidRPr="001F19E5">
        <w:rPr>
          <w:rFonts w:ascii="Times New Roman" w:hAnsi="Times New Roman" w:cs="Times New Roman"/>
          <w:b/>
        </w:rPr>
        <w:t>Заверения и уведомления</w:t>
      </w:r>
    </w:p>
    <w:p w:rsidR="001F19E5" w:rsidRPr="001F19E5" w:rsidRDefault="001F19E5" w:rsidP="001F19E5">
      <w:pPr>
        <w:pStyle w:val="a3"/>
        <w:numPr>
          <w:ilvl w:val="1"/>
          <w:numId w:val="4"/>
        </w:numPr>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Стороны дают следующие заверения об обстоятельствах:</w:t>
      </w:r>
    </w:p>
    <w:p w:rsidR="001F19E5" w:rsidRPr="001F19E5" w:rsidRDefault="001F19E5" w:rsidP="001F19E5">
      <w:pPr>
        <w:pStyle w:val="a3"/>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 их представители, подписавшие Договор и подписывающие иные документы в рамках настоящего Договора, обладают всеми полномочиями для заключения настоящего Договора и исполнения обязательств, принимаемых на себя по Договору. В случае изменения, ограничения отмены полномочий (доверенности) лиц, подписавших Договор и иные документация в рамках настоящего Договора, соответствующая сторона обязана незамедлительно уведомить другую сторону по почте по реквизитам, указанным в настоящем Договоре.</w:t>
      </w:r>
    </w:p>
    <w:p w:rsidR="001F19E5" w:rsidRPr="001F19E5" w:rsidRDefault="001F19E5" w:rsidP="001F19E5">
      <w:pPr>
        <w:pStyle w:val="a3"/>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 Стороны предприняли все одобрения, корпоративные и иные действия, в том числе, но не ограничиваясь, обеспечили получение согласия органа юридического лица, необходимые для заключения и исполнения ими настоящего Договора, и для обеспечения того, чтобы Договор являлся законным и обязательным для исполнения;</w:t>
      </w:r>
    </w:p>
    <w:p w:rsidR="001F19E5" w:rsidRPr="001F19E5" w:rsidRDefault="001F19E5" w:rsidP="001F19E5">
      <w:pPr>
        <w:pStyle w:val="a3"/>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 вся информация, предоставленная ими друг другу в связи с настоящим Договором, соответствует действительности, является полной и точной во всех отношениях, и стороны не скрывают никаких фактов, которые, если бы они стали известны, могли бы оказать неблагоприятное влияние на решение другой Стороны о заключении настоящего Договора.</w:t>
      </w:r>
    </w:p>
    <w:p w:rsidR="001F19E5" w:rsidRPr="001F19E5" w:rsidRDefault="001F19E5" w:rsidP="001F19E5">
      <w:pPr>
        <w:pStyle w:val="a3"/>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Стороны обеспечат, чтобы указанные выше заверения сохраняли свою силу в течение всего срока действия настоящего Договора. Стороны обязуются немедленно уведомлять друг друга о фактах, в результате которых любые из заверений могут измениться или стать не соответствующими действительности или вводящими в заблуждение.</w:t>
      </w:r>
    </w:p>
    <w:p w:rsidR="001F19E5" w:rsidRPr="001F19E5" w:rsidRDefault="001F19E5" w:rsidP="001F19E5">
      <w:pPr>
        <w:pStyle w:val="a3"/>
        <w:numPr>
          <w:ilvl w:val="1"/>
          <w:numId w:val="4"/>
        </w:numPr>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Поставщик заверяет, что обладает всеми документами, необходимыми для исполнения договора (свидетельства, разрешения, допуски и др.). В случае невыполнения Поставщиком обязанности, предусмотренной настоящим пунктом, Поставщик полностью возмещает Покупателю все причиненные ему убытки.</w:t>
      </w:r>
    </w:p>
    <w:p w:rsidR="001F19E5" w:rsidRDefault="001F19E5" w:rsidP="001F19E5">
      <w:pPr>
        <w:pStyle w:val="a3"/>
        <w:numPr>
          <w:ilvl w:val="1"/>
          <w:numId w:val="4"/>
        </w:numPr>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 xml:space="preserve">В случае изменения адреса местонахождения и/или почтового адреса, Сторона обязана незамедлительно письменно известить об этом другую Сторону. Все неблагоприятные последствия и риски, связанные с не уведомлением или несвоевременным уведомлением, а равно связанные с доставкой по неправильному адресу сообщений, отправленных до получения другой Стороной уведомления об изменении адреса местонахождения и/или почтового адреса, несет Сторона, чьи почтовые реквизиты изменились.        </w:t>
      </w:r>
    </w:p>
    <w:p w:rsidR="001F19E5" w:rsidRPr="00862C83" w:rsidRDefault="001F19E5" w:rsidP="00862C83">
      <w:pPr>
        <w:pStyle w:val="a3"/>
        <w:numPr>
          <w:ilvl w:val="0"/>
          <w:numId w:val="4"/>
        </w:numPr>
        <w:tabs>
          <w:tab w:val="left" w:pos="993"/>
        </w:tabs>
        <w:spacing w:before="120" w:after="0"/>
        <w:ind w:left="357" w:hanging="357"/>
        <w:contextualSpacing w:val="0"/>
        <w:jc w:val="center"/>
        <w:rPr>
          <w:rFonts w:ascii="Times New Roman" w:hAnsi="Times New Roman" w:cs="Times New Roman"/>
          <w:b/>
        </w:rPr>
      </w:pPr>
      <w:r w:rsidRPr="00862C83">
        <w:rPr>
          <w:rFonts w:ascii="Times New Roman" w:hAnsi="Times New Roman" w:cs="Times New Roman"/>
          <w:b/>
        </w:rPr>
        <w:t>Налоговые заверения</w:t>
      </w:r>
    </w:p>
    <w:p w:rsidR="001F19E5" w:rsidRPr="001F19E5" w:rsidRDefault="001F19E5" w:rsidP="00862C83">
      <w:pPr>
        <w:pStyle w:val="a3"/>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 xml:space="preserve">Поставщик в соответствии с ч. 1 ст. 431.2 ГК РФ  дает следующие  заверения об обстоятельствах, </w:t>
      </w:r>
      <w:r w:rsidRPr="00E74653">
        <w:rPr>
          <w:rFonts w:ascii="Times New Roman" w:hAnsi="Times New Roman" w:cs="Times New Roman"/>
        </w:rPr>
        <w:t>что он</w:t>
      </w:r>
      <w:r w:rsidR="00363D69" w:rsidRPr="00E74653">
        <w:rPr>
          <w:rFonts w:ascii="Times New Roman" w:hAnsi="Times New Roman" w:cs="Times New Roman"/>
        </w:rPr>
        <w:t xml:space="preserve"> </w:t>
      </w:r>
      <w:r w:rsidR="001345E1" w:rsidRPr="00E74653">
        <w:rPr>
          <w:rFonts w:ascii="Times New Roman" w:hAnsi="Times New Roman" w:cs="Times New Roman"/>
        </w:rPr>
        <w:t xml:space="preserve">проявляет должную осмотрительность при выборе своих контрагентов и </w:t>
      </w:r>
      <w:r w:rsidR="001345E1" w:rsidRPr="00E74653">
        <w:rPr>
          <w:rFonts w:ascii="Times New Roman" w:hAnsi="Times New Roman" w:cs="Times New Roman"/>
        </w:rPr>
        <w:lastRenderedPageBreak/>
        <w:t xml:space="preserve">при работе с ними, а также </w:t>
      </w:r>
      <w:r w:rsidR="00363D69" w:rsidRPr="00E74653">
        <w:rPr>
          <w:rFonts w:ascii="Times New Roman" w:hAnsi="Times New Roman" w:cs="Times New Roman"/>
        </w:rPr>
        <w:t>надлежащим образом, своевременно и в полном объеме исполняет свои обязательства налогоплательщика, в том числе, но не ограничиваясь</w:t>
      </w:r>
      <w:r w:rsidRPr="00E74653">
        <w:rPr>
          <w:rFonts w:ascii="Times New Roman" w:hAnsi="Times New Roman" w:cs="Times New Roman"/>
        </w:rPr>
        <w:t>:</w:t>
      </w:r>
    </w:p>
    <w:p w:rsidR="001F19E5" w:rsidRPr="001F19E5" w:rsidRDefault="001F19E5" w:rsidP="00862C83">
      <w:pPr>
        <w:pStyle w:val="a3"/>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         своевременно и надлежащим образом исполняет обязанности по начислению, включению в отчетность  и оплате соответствующих  налогов, страховых взносов и сборов, связанных с исполнением настоящего Договора;</w:t>
      </w:r>
    </w:p>
    <w:p w:rsidR="001F19E5" w:rsidRPr="001F19E5" w:rsidRDefault="001F19E5" w:rsidP="00862C83">
      <w:pPr>
        <w:pStyle w:val="a3"/>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         включает аналогичные  заверения  об обстоятельствах в договоры с субпоставщиками, если такие будут привлекаться для исполнения обязательств по договору;</w:t>
      </w:r>
    </w:p>
    <w:p w:rsidR="001F19E5" w:rsidRPr="001F19E5" w:rsidRDefault="001F19E5" w:rsidP="00862C83">
      <w:pPr>
        <w:pStyle w:val="a3"/>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 xml:space="preserve">-         документы, предоставленные  Поставщиком (субпоставщиком) в ходе выполнения Договора,  содержат  достоверные сведения и информацию о финансово-хозяйственных операциях и подписаны уполномоченными лицами, если подписание предусмотрено договором или обычаями делового оборота; </w:t>
      </w:r>
    </w:p>
    <w:p w:rsidR="001F19E5" w:rsidRPr="001F19E5" w:rsidRDefault="001F19E5" w:rsidP="00862C83">
      <w:pPr>
        <w:pStyle w:val="a3"/>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         физические лица, привлекаемые для исполнения договора состоят с Поставщиком (субпоставщиком) в договорных отношениях.</w:t>
      </w:r>
    </w:p>
    <w:p w:rsidR="001F19E5" w:rsidRPr="001F19E5" w:rsidRDefault="001F19E5" w:rsidP="00862C83">
      <w:pPr>
        <w:pStyle w:val="a3"/>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         Поставщик (субпоставщик) распоряжается имуществом, используемым при исполнении договора на законных основаниях. В целях подтверждения выполнения данного заверения Покупатель вправе запросить у Поставщика информацию и документы, в том числе, но не ограничиваясь о наличии объектов основных средств по данным бухгалтерского учета, договоры аренды, иные правоустанавливающие документы, в том числе на приобретаемые товары.</w:t>
      </w:r>
    </w:p>
    <w:p w:rsidR="001F19E5" w:rsidRDefault="001F19E5" w:rsidP="00862C83">
      <w:pPr>
        <w:pStyle w:val="a3"/>
        <w:tabs>
          <w:tab w:val="left" w:pos="993"/>
        </w:tabs>
        <w:spacing w:after="0"/>
        <w:ind w:left="0" w:firstLine="567"/>
        <w:jc w:val="both"/>
        <w:rPr>
          <w:rFonts w:ascii="Times New Roman" w:hAnsi="Times New Roman" w:cs="Times New Roman"/>
        </w:rPr>
      </w:pPr>
      <w:r w:rsidRPr="001F19E5">
        <w:rPr>
          <w:rFonts w:ascii="Times New Roman" w:hAnsi="Times New Roman" w:cs="Times New Roman"/>
        </w:rPr>
        <w:t>-         Сделка исполнена Поставщиком лично, если это предусмотрено договором, и (или) лицом, которому обязательство по исполнению договора передано   при исполнении договора Поставщиком (субпоставщиком). Покупатель вправе запросить информацию о производителе товара, а Поставщик обязан предоставить по запросу Покупателя запрашиваемую информацию о производителе товара.</w:t>
      </w:r>
    </w:p>
    <w:p w:rsidR="001345E1" w:rsidRDefault="001345E1" w:rsidP="00862C83">
      <w:pPr>
        <w:pStyle w:val="a3"/>
        <w:tabs>
          <w:tab w:val="left" w:pos="993"/>
        </w:tabs>
        <w:spacing w:after="0"/>
        <w:ind w:left="0" w:firstLine="567"/>
        <w:jc w:val="both"/>
        <w:rPr>
          <w:rFonts w:ascii="Times New Roman" w:hAnsi="Times New Roman" w:cs="Times New Roman"/>
        </w:rPr>
      </w:pPr>
    </w:p>
    <w:p w:rsidR="00862C83" w:rsidRPr="00862C83" w:rsidRDefault="00862C83" w:rsidP="00862C83">
      <w:pPr>
        <w:pStyle w:val="a3"/>
        <w:numPr>
          <w:ilvl w:val="0"/>
          <w:numId w:val="4"/>
        </w:numPr>
        <w:tabs>
          <w:tab w:val="left" w:pos="993"/>
        </w:tabs>
        <w:spacing w:before="120" w:after="0"/>
        <w:ind w:left="357" w:hanging="357"/>
        <w:contextualSpacing w:val="0"/>
        <w:jc w:val="center"/>
        <w:rPr>
          <w:rFonts w:ascii="Times New Roman" w:hAnsi="Times New Roman" w:cs="Times New Roman"/>
        </w:rPr>
      </w:pPr>
      <w:r w:rsidRPr="00C1020C">
        <w:rPr>
          <w:rFonts w:ascii="Times New Roman" w:hAnsi="Times New Roman" w:cs="Times New Roman"/>
          <w:b/>
        </w:rPr>
        <w:t>Обяза</w:t>
      </w:r>
      <w:r w:rsidRPr="00862C83">
        <w:rPr>
          <w:rFonts w:ascii="Times New Roman" w:hAnsi="Times New Roman" w:cs="Times New Roman"/>
          <w:b/>
        </w:rPr>
        <w:t>тельства о неразглашении конфиденциальной информации</w:t>
      </w:r>
    </w:p>
    <w:p w:rsidR="00862C83" w:rsidRPr="00862C83" w:rsidRDefault="00862C83" w:rsidP="00862C83">
      <w:pPr>
        <w:pStyle w:val="a3"/>
        <w:numPr>
          <w:ilvl w:val="1"/>
          <w:numId w:val="4"/>
        </w:numPr>
        <w:tabs>
          <w:tab w:val="left" w:pos="993"/>
        </w:tabs>
        <w:spacing w:after="0"/>
        <w:ind w:left="0" w:firstLine="567"/>
        <w:jc w:val="both"/>
        <w:rPr>
          <w:rFonts w:ascii="Times New Roman" w:hAnsi="Times New Roman" w:cs="Times New Roman"/>
        </w:rPr>
      </w:pPr>
      <w:r w:rsidRPr="00862C83">
        <w:rPr>
          <w:rFonts w:ascii="Times New Roman" w:hAnsi="Times New Roman" w:cs="Times New Roman"/>
        </w:rPr>
        <w:t xml:space="preserve">Настоящий Договор, а также вся информация, связанная с его заключением и исполнением, является </w:t>
      </w:r>
      <w:r w:rsidR="00CB74A2">
        <w:rPr>
          <w:rFonts w:ascii="Times New Roman" w:hAnsi="Times New Roman" w:cs="Times New Roman"/>
        </w:rPr>
        <w:t>конфиденциальной информацией</w:t>
      </w:r>
      <w:r w:rsidRPr="00862C83">
        <w:rPr>
          <w:rFonts w:ascii="Times New Roman" w:hAnsi="Times New Roman" w:cs="Times New Roman"/>
        </w:rPr>
        <w:t>.</w:t>
      </w:r>
    </w:p>
    <w:p w:rsidR="00862C83" w:rsidRPr="00862C83" w:rsidRDefault="00862C83" w:rsidP="00862C83">
      <w:pPr>
        <w:pStyle w:val="a3"/>
        <w:numPr>
          <w:ilvl w:val="1"/>
          <w:numId w:val="4"/>
        </w:numPr>
        <w:tabs>
          <w:tab w:val="left" w:pos="993"/>
        </w:tabs>
        <w:spacing w:after="0"/>
        <w:ind w:left="0" w:firstLine="567"/>
        <w:jc w:val="both"/>
        <w:rPr>
          <w:rFonts w:ascii="Times New Roman" w:hAnsi="Times New Roman" w:cs="Times New Roman"/>
        </w:rPr>
      </w:pPr>
      <w:r w:rsidRPr="00862C83">
        <w:rPr>
          <w:rFonts w:ascii="Times New Roman" w:hAnsi="Times New Roman" w:cs="Times New Roman"/>
        </w:rPr>
        <w:t>Стороны обязаны сохранять конфиденциальность положений данного Договора и его приложений, всех торговых сведений и коммерческой информации, полученной одной Стороной от другой Стороны. Стороны не вправе передавать конфиденциальную информацию любой третьей стороне в любом виде без письменного согласия другой Стороны</w:t>
      </w:r>
    </w:p>
    <w:p w:rsidR="00862C83" w:rsidRPr="00862C83" w:rsidRDefault="00862C83" w:rsidP="00862C83">
      <w:pPr>
        <w:pStyle w:val="a3"/>
        <w:numPr>
          <w:ilvl w:val="1"/>
          <w:numId w:val="4"/>
        </w:numPr>
        <w:tabs>
          <w:tab w:val="left" w:pos="993"/>
        </w:tabs>
        <w:spacing w:after="0"/>
        <w:ind w:left="0" w:firstLine="567"/>
        <w:jc w:val="both"/>
        <w:rPr>
          <w:rFonts w:ascii="Times New Roman" w:hAnsi="Times New Roman" w:cs="Times New Roman"/>
        </w:rPr>
      </w:pPr>
      <w:r w:rsidRPr="00862C83">
        <w:rPr>
          <w:rFonts w:ascii="Times New Roman" w:hAnsi="Times New Roman" w:cs="Times New Roman"/>
        </w:rPr>
        <w:t>Стороны принимают все необходимые и разумные меры для предотвращения разглашения полученной информации третьим лицам. Стороны вправе раскрывать такую информацию третьим лицам в случае привлечения их к деятельности, требующей знания такой информации, только в том объеме, который необходим для реализации целей настоящего Договора и только в случае достижения соответствующей договоренности между Сторонами</w:t>
      </w:r>
    </w:p>
    <w:p w:rsidR="00862C83" w:rsidRPr="00862C83" w:rsidRDefault="00862C83" w:rsidP="00862C83">
      <w:pPr>
        <w:pStyle w:val="a3"/>
        <w:numPr>
          <w:ilvl w:val="1"/>
          <w:numId w:val="4"/>
        </w:numPr>
        <w:tabs>
          <w:tab w:val="left" w:pos="993"/>
        </w:tabs>
        <w:spacing w:after="0"/>
        <w:ind w:left="0" w:firstLine="567"/>
        <w:jc w:val="both"/>
        <w:rPr>
          <w:rFonts w:ascii="Times New Roman" w:hAnsi="Times New Roman" w:cs="Times New Roman"/>
        </w:rPr>
      </w:pPr>
      <w:r w:rsidRPr="00862C83">
        <w:rPr>
          <w:rFonts w:ascii="Times New Roman" w:hAnsi="Times New Roman" w:cs="Times New Roman"/>
        </w:rPr>
        <w:t>Ограничения относительно разглашения информации не относится к общедоступной информации или информации, подлежащей представлению в государственные органы в силу предписаний законодательства и только в отношении работников этих органов, а также информации, ставшей известной Стороне из иных источников до или после получения от другой Стороны.</w:t>
      </w:r>
    </w:p>
    <w:p w:rsidR="00862C83" w:rsidRDefault="00862C83" w:rsidP="00862C83">
      <w:pPr>
        <w:pStyle w:val="a3"/>
        <w:numPr>
          <w:ilvl w:val="1"/>
          <w:numId w:val="4"/>
        </w:numPr>
        <w:tabs>
          <w:tab w:val="left" w:pos="993"/>
        </w:tabs>
        <w:spacing w:after="0"/>
        <w:ind w:left="0" w:firstLine="567"/>
        <w:jc w:val="both"/>
        <w:rPr>
          <w:rFonts w:ascii="Times New Roman" w:hAnsi="Times New Roman" w:cs="Times New Roman"/>
        </w:rPr>
      </w:pPr>
      <w:r w:rsidRPr="00862C83">
        <w:rPr>
          <w:rFonts w:ascii="Times New Roman" w:hAnsi="Times New Roman" w:cs="Times New Roman"/>
        </w:rPr>
        <w:t>Обязанность доказательства нарушения положений настоящего раздела Договора возлагается на Сторону, заявляющую о таком нарушении.</w:t>
      </w:r>
    </w:p>
    <w:p w:rsidR="004A5381" w:rsidRPr="004A5381" w:rsidRDefault="004A5381" w:rsidP="004A5381">
      <w:pPr>
        <w:pStyle w:val="a3"/>
        <w:numPr>
          <w:ilvl w:val="0"/>
          <w:numId w:val="4"/>
        </w:numPr>
        <w:tabs>
          <w:tab w:val="left" w:pos="993"/>
        </w:tabs>
        <w:spacing w:before="120" w:after="0"/>
        <w:ind w:left="357" w:hanging="357"/>
        <w:contextualSpacing w:val="0"/>
        <w:jc w:val="center"/>
        <w:rPr>
          <w:rFonts w:ascii="Times New Roman" w:hAnsi="Times New Roman" w:cs="Times New Roman"/>
          <w:b/>
        </w:rPr>
      </w:pPr>
      <w:r w:rsidRPr="004A5381">
        <w:rPr>
          <w:rFonts w:ascii="Times New Roman" w:hAnsi="Times New Roman" w:cs="Times New Roman"/>
          <w:b/>
        </w:rPr>
        <w:t>Особые условия</w:t>
      </w:r>
    </w:p>
    <w:p w:rsidR="004A5381" w:rsidRPr="004A5381" w:rsidRDefault="004A5381" w:rsidP="004A5381">
      <w:pPr>
        <w:pStyle w:val="a3"/>
        <w:numPr>
          <w:ilvl w:val="1"/>
          <w:numId w:val="4"/>
        </w:numPr>
        <w:tabs>
          <w:tab w:val="left" w:pos="993"/>
        </w:tabs>
        <w:spacing w:after="0"/>
        <w:ind w:left="0" w:firstLine="567"/>
        <w:jc w:val="both"/>
        <w:rPr>
          <w:rFonts w:ascii="Times New Roman" w:hAnsi="Times New Roman" w:cs="Times New Roman"/>
        </w:rPr>
      </w:pPr>
      <w:r w:rsidRPr="004A5381">
        <w:rPr>
          <w:rFonts w:ascii="Times New Roman" w:hAnsi="Times New Roman" w:cs="Times New Roman"/>
        </w:rPr>
        <w:t>Ориентировочная стоимость настоящего Договора с учетом всех заключаемых дополнительных соглашений, Спецификаций в рамках настоящего Договора не может превышать сумму 2 000 000 000 (двух миллиардов) рублей суммарно накопительным итогом по настоящему Договору в течение календарного года или эквивалент указанной суммы в иной валюте, определенный по курсу Центрального банка Российской Федерации на дату совершения сделки.</w:t>
      </w:r>
      <w:r w:rsidR="00A70AE4">
        <w:rPr>
          <w:rFonts w:ascii="Times New Roman" w:hAnsi="Times New Roman" w:cs="Times New Roman"/>
        </w:rPr>
        <w:t xml:space="preserve"> </w:t>
      </w:r>
    </w:p>
    <w:p w:rsidR="004A5381" w:rsidRPr="00A27809" w:rsidRDefault="004A5381" w:rsidP="004A5381">
      <w:pPr>
        <w:pStyle w:val="a3"/>
        <w:numPr>
          <w:ilvl w:val="1"/>
          <w:numId w:val="4"/>
        </w:numPr>
        <w:tabs>
          <w:tab w:val="left" w:pos="993"/>
        </w:tabs>
        <w:spacing w:after="0"/>
        <w:ind w:left="0" w:firstLine="567"/>
        <w:jc w:val="both"/>
        <w:rPr>
          <w:rFonts w:ascii="Times New Roman" w:hAnsi="Times New Roman" w:cs="Times New Roman"/>
        </w:rPr>
      </w:pPr>
      <w:r w:rsidRPr="00A27809">
        <w:rPr>
          <w:rFonts w:ascii="Times New Roman" w:hAnsi="Times New Roman" w:cs="Times New Roman"/>
          <w:bCs/>
        </w:rPr>
        <w:t>В рамках Договора Покупатель</w:t>
      </w:r>
      <w:r w:rsidRPr="00A27809">
        <w:rPr>
          <w:rFonts w:ascii="Times New Roman" w:hAnsi="Times New Roman" w:cs="Times New Roman"/>
          <w:bCs/>
          <w:i/>
        </w:rPr>
        <w:t xml:space="preserve"> </w:t>
      </w:r>
      <w:r w:rsidRPr="00A27809">
        <w:rPr>
          <w:rFonts w:ascii="Times New Roman" w:hAnsi="Times New Roman" w:cs="Times New Roman"/>
          <w:bCs/>
        </w:rPr>
        <w:t>не предоставляет никаких гарантий, поручительств, иного обеспечения исполнения обязательств третьих лиц, в том числе не заключает договоры залога, обеспечивающих исполнение обязательств третьего лица.</w:t>
      </w:r>
    </w:p>
    <w:p w:rsidR="00046A4C" w:rsidRDefault="007D401B" w:rsidP="007D401B">
      <w:pPr>
        <w:pStyle w:val="a3"/>
        <w:numPr>
          <w:ilvl w:val="0"/>
          <w:numId w:val="4"/>
        </w:numPr>
        <w:tabs>
          <w:tab w:val="left" w:pos="993"/>
        </w:tabs>
        <w:spacing w:before="120" w:after="0"/>
        <w:ind w:left="0" w:firstLine="567"/>
        <w:contextualSpacing w:val="0"/>
        <w:jc w:val="both"/>
        <w:rPr>
          <w:rFonts w:ascii="Times New Roman" w:hAnsi="Times New Roman" w:cs="Times New Roman"/>
        </w:rPr>
      </w:pPr>
      <w:r>
        <w:rPr>
          <w:rFonts w:ascii="Times New Roman" w:hAnsi="Times New Roman" w:cs="Times New Roman"/>
        </w:rPr>
        <w:lastRenderedPageBreak/>
        <w:t xml:space="preserve">Формы предоставления Поставщиком информации </w:t>
      </w:r>
      <w:r w:rsidRPr="007D401B">
        <w:rPr>
          <w:rFonts w:ascii="Times New Roman" w:hAnsi="Times New Roman" w:cs="Times New Roman"/>
        </w:rPr>
        <w:t>о происхождении древесины</w:t>
      </w:r>
      <w:r>
        <w:rPr>
          <w:rFonts w:ascii="Times New Roman" w:hAnsi="Times New Roman" w:cs="Times New Roman"/>
        </w:rPr>
        <w:t xml:space="preserve">  </w:t>
      </w:r>
      <w:r w:rsidR="00046A4C">
        <w:rPr>
          <w:rFonts w:ascii="Times New Roman" w:hAnsi="Times New Roman" w:cs="Times New Roman"/>
        </w:rPr>
        <w:t xml:space="preserve">размещены в </w:t>
      </w:r>
      <w:r w:rsidR="00E11C25">
        <w:rPr>
          <w:rFonts w:ascii="Times New Roman" w:hAnsi="Times New Roman" w:cs="Times New Roman"/>
        </w:rPr>
        <w:t xml:space="preserve">Приложениях </w:t>
      </w:r>
      <w:r w:rsidR="00046A4C">
        <w:rPr>
          <w:rFonts w:ascii="Times New Roman" w:hAnsi="Times New Roman" w:cs="Times New Roman"/>
        </w:rPr>
        <w:t>1-2 к настоящим Условиям.</w:t>
      </w:r>
    </w:p>
    <w:p w:rsidR="004A5381" w:rsidRDefault="004A5381" w:rsidP="007D401B">
      <w:pPr>
        <w:pStyle w:val="a3"/>
        <w:numPr>
          <w:ilvl w:val="0"/>
          <w:numId w:val="4"/>
        </w:numPr>
        <w:tabs>
          <w:tab w:val="left" w:pos="993"/>
        </w:tabs>
        <w:spacing w:before="120" w:after="0"/>
        <w:ind w:left="0" w:firstLine="567"/>
        <w:contextualSpacing w:val="0"/>
        <w:jc w:val="both"/>
        <w:rPr>
          <w:rFonts w:ascii="Times New Roman" w:hAnsi="Times New Roman" w:cs="Times New Roman"/>
        </w:rPr>
      </w:pPr>
      <w:r>
        <w:rPr>
          <w:rFonts w:ascii="Times New Roman" w:hAnsi="Times New Roman" w:cs="Times New Roman"/>
        </w:rPr>
        <w:t xml:space="preserve">Настоящие условия применяются к отношениям сторон с </w:t>
      </w:r>
      <w:r w:rsidR="00AC5E03">
        <w:rPr>
          <w:rFonts w:ascii="Times New Roman" w:hAnsi="Times New Roman" w:cs="Times New Roman"/>
          <w:lang w:val="en-US"/>
        </w:rPr>
        <w:t>23</w:t>
      </w:r>
      <w:bookmarkStart w:id="0" w:name="_GoBack"/>
      <w:bookmarkEnd w:id="0"/>
      <w:r>
        <w:rPr>
          <w:rFonts w:ascii="Times New Roman" w:hAnsi="Times New Roman" w:cs="Times New Roman"/>
        </w:rPr>
        <w:t>.</w:t>
      </w:r>
      <w:r w:rsidR="00D13D25">
        <w:rPr>
          <w:rFonts w:ascii="Times New Roman" w:hAnsi="Times New Roman" w:cs="Times New Roman"/>
        </w:rPr>
        <w:t>11</w:t>
      </w:r>
      <w:r>
        <w:rPr>
          <w:rFonts w:ascii="Times New Roman" w:hAnsi="Times New Roman" w:cs="Times New Roman"/>
        </w:rPr>
        <w:t>.</w:t>
      </w:r>
      <w:r w:rsidR="00D13D25">
        <w:rPr>
          <w:rFonts w:ascii="Times New Roman" w:hAnsi="Times New Roman" w:cs="Times New Roman"/>
        </w:rPr>
        <w:t>2023.</w:t>
      </w:r>
    </w:p>
    <w:p w:rsidR="004A5381" w:rsidRDefault="004A5381" w:rsidP="004A5381">
      <w:pPr>
        <w:tabs>
          <w:tab w:val="left" w:pos="993"/>
        </w:tabs>
        <w:spacing w:before="120" w:after="0"/>
        <w:jc w:val="both"/>
        <w:rPr>
          <w:rFonts w:ascii="Times New Roman" w:hAnsi="Times New Roman" w:cs="Times New Roman"/>
        </w:rPr>
      </w:pPr>
    </w:p>
    <w:p w:rsidR="004A5381" w:rsidRPr="004A5381" w:rsidRDefault="004A5381" w:rsidP="004A5381">
      <w:pPr>
        <w:tabs>
          <w:tab w:val="left" w:pos="993"/>
        </w:tabs>
        <w:spacing w:before="120" w:after="0"/>
        <w:jc w:val="both"/>
        <w:rPr>
          <w:rFonts w:ascii="Times New Roman" w:hAnsi="Times New Roman" w:cs="Times New Roman"/>
        </w:rPr>
        <w:sectPr w:rsidR="004A5381" w:rsidRPr="004A5381">
          <w:pgSz w:w="11906" w:h="16838"/>
          <w:pgMar w:top="1134" w:right="850" w:bottom="1134" w:left="1701" w:header="708" w:footer="708" w:gutter="0"/>
          <w:cols w:space="708"/>
          <w:docGrid w:linePitch="360"/>
        </w:sectPr>
      </w:pPr>
    </w:p>
    <w:p w:rsidR="00862C83" w:rsidRDefault="00046A4C" w:rsidP="00046A4C">
      <w:pPr>
        <w:pStyle w:val="a3"/>
        <w:tabs>
          <w:tab w:val="left" w:pos="993"/>
        </w:tabs>
        <w:spacing w:after="0" w:line="240" w:lineRule="auto"/>
        <w:ind w:left="567"/>
        <w:contextualSpacing w:val="0"/>
        <w:jc w:val="right"/>
        <w:rPr>
          <w:rFonts w:ascii="Times New Roman" w:hAnsi="Times New Roman" w:cs="Times New Roman"/>
        </w:rPr>
      </w:pPr>
      <w:r>
        <w:rPr>
          <w:rFonts w:ascii="Times New Roman" w:hAnsi="Times New Roman" w:cs="Times New Roman"/>
        </w:rPr>
        <w:lastRenderedPageBreak/>
        <w:t>Приложение № 1</w:t>
      </w:r>
    </w:p>
    <w:p w:rsidR="00046A4C" w:rsidRDefault="00046A4C" w:rsidP="00046A4C">
      <w:pPr>
        <w:pStyle w:val="a3"/>
        <w:tabs>
          <w:tab w:val="left" w:pos="993"/>
        </w:tabs>
        <w:spacing w:after="0" w:line="240" w:lineRule="auto"/>
        <w:ind w:left="567"/>
        <w:contextualSpacing w:val="0"/>
        <w:jc w:val="right"/>
        <w:rPr>
          <w:rFonts w:ascii="Times New Roman" w:hAnsi="Times New Roman" w:cs="Times New Roman"/>
        </w:rPr>
      </w:pPr>
      <w:r>
        <w:rPr>
          <w:rFonts w:ascii="Times New Roman" w:hAnsi="Times New Roman" w:cs="Times New Roman"/>
        </w:rPr>
        <w:t xml:space="preserve">к </w:t>
      </w:r>
      <w:r w:rsidRPr="00046A4C">
        <w:rPr>
          <w:rFonts w:ascii="Times New Roman" w:hAnsi="Times New Roman" w:cs="Times New Roman"/>
        </w:rPr>
        <w:t>Общи</w:t>
      </w:r>
      <w:r>
        <w:rPr>
          <w:rFonts w:ascii="Times New Roman" w:hAnsi="Times New Roman" w:cs="Times New Roman"/>
        </w:rPr>
        <w:t>м</w:t>
      </w:r>
      <w:r w:rsidRPr="00046A4C">
        <w:rPr>
          <w:rFonts w:ascii="Times New Roman" w:hAnsi="Times New Roman" w:cs="Times New Roman"/>
        </w:rPr>
        <w:t xml:space="preserve"> условия</w:t>
      </w:r>
      <w:r>
        <w:rPr>
          <w:rFonts w:ascii="Times New Roman" w:hAnsi="Times New Roman" w:cs="Times New Roman"/>
        </w:rPr>
        <w:t>м</w:t>
      </w:r>
      <w:r w:rsidRPr="00046A4C">
        <w:rPr>
          <w:rFonts w:ascii="Times New Roman" w:hAnsi="Times New Roman" w:cs="Times New Roman"/>
        </w:rPr>
        <w:t xml:space="preserve"> взаимодействия с поставщиками древесины</w:t>
      </w:r>
    </w:p>
    <w:p w:rsidR="00046A4C" w:rsidRDefault="00046A4C" w:rsidP="00046A4C">
      <w:pPr>
        <w:spacing w:after="0" w:line="240" w:lineRule="auto"/>
        <w:jc w:val="center"/>
        <w:rPr>
          <w:rFonts w:ascii="Times New Roman" w:eastAsia="Times New Roman" w:hAnsi="Times New Roman" w:cs="Times New Roman"/>
          <w:b/>
          <w:bCs/>
          <w:sz w:val="20"/>
          <w:szCs w:val="20"/>
          <w:lang w:eastAsia="ru-RU"/>
        </w:rPr>
      </w:pPr>
    </w:p>
    <w:p w:rsidR="00046A4C" w:rsidRPr="00046A4C" w:rsidRDefault="00046A4C" w:rsidP="00046A4C">
      <w:pPr>
        <w:spacing w:after="0" w:line="240" w:lineRule="auto"/>
        <w:jc w:val="center"/>
        <w:rPr>
          <w:rFonts w:ascii="Times New Roman" w:eastAsia="Times New Roman" w:hAnsi="Times New Roman" w:cs="Times New Roman"/>
          <w:b/>
          <w:bCs/>
          <w:sz w:val="20"/>
          <w:szCs w:val="20"/>
          <w:lang w:eastAsia="ru-RU"/>
        </w:rPr>
      </w:pPr>
      <w:r w:rsidRPr="00046A4C">
        <w:rPr>
          <w:rFonts w:ascii="Times New Roman" w:eastAsia="Times New Roman" w:hAnsi="Times New Roman" w:cs="Times New Roman"/>
          <w:b/>
          <w:bCs/>
          <w:sz w:val="20"/>
          <w:szCs w:val="20"/>
          <w:lang w:eastAsia="ru-RU"/>
        </w:rPr>
        <w:t>ДЕКЛАРАЦИЯ ПОСТАВЩИКА</w:t>
      </w:r>
    </w:p>
    <w:p w:rsidR="00046A4C" w:rsidRPr="00046A4C" w:rsidRDefault="00046A4C" w:rsidP="00046A4C">
      <w:pPr>
        <w:spacing w:after="0" w:line="240" w:lineRule="auto"/>
        <w:jc w:val="center"/>
        <w:rPr>
          <w:rFonts w:ascii="Times New Roman" w:eastAsia="Times New Roman" w:hAnsi="Times New Roman" w:cs="Times New Roman"/>
          <w:b/>
          <w:bCs/>
          <w:i/>
          <w:iCs/>
          <w:sz w:val="20"/>
          <w:szCs w:val="20"/>
          <w:lang w:eastAsia="ru-RU"/>
        </w:rPr>
      </w:pPr>
      <w:r w:rsidRPr="00046A4C">
        <w:rPr>
          <w:rFonts w:ascii="Times New Roman" w:eastAsia="Times New Roman" w:hAnsi="Times New Roman" w:cs="Times New Roman"/>
          <w:b/>
          <w:bCs/>
          <w:i/>
          <w:iCs/>
          <w:sz w:val="20"/>
          <w:szCs w:val="20"/>
          <w:lang w:eastAsia="ru-RU"/>
        </w:rPr>
        <w:t>о происхождении древесины, цепочках договоров на поставку и</w:t>
      </w:r>
    </w:p>
    <w:p w:rsidR="00046A4C" w:rsidRPr="00046A4C" w:rsidRDefault="00046A4C" w:rsidP="00046A4C">
      <w:pPr>
        <w:spacing w:after="0" w:line="240" w:lineRule="auto"/>
        <w:jc w:val="center"/>
        <w:rPr>
          <w:rFonts w:ascii="Times New Roman" w:eastAsia="Times New Roman" w:hAnsi="Times New Roman" w:cs="Times New Roman"/>
          <w:b/>
          <w:bCs/>
          <w:i/>
          <w:iCs/>
          <w:sz w:val="20"/>
          <w:szCs w:val="20"/>
          <w:lang w:eastAsia="ru-RU"/>
        </w:rPr>
      </w:pPr>
      <w:r w:rsidRPr="00046A4C">
        <w:rPr>
          <w:rFonts w:ascii="Times New Roman" w:eastAsia="Times New Roman" w:hAnsi="Times New Roman" w:cs="Times New Roman"/>
          <w:b/>
          <w:bCs/>
          <w:i/>
          <w:iCs/>
          <w:sz w:val="20"/>
          <w:szCs w:val="20"/>
          <w:lang w:eastAsia="ru-RU"/>
        </w:rPr>
        <w:t>соблюдении указанных ниже требований к контролируемой древесине</w:t>
      </w:r>
    </w:p>
    <w:p w:rsidR="00046A4C" w:rsidRPr="00046A4C" w:rsidRDefault="004C55D6" w:rsidP="00046A4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i/>
          <w:iCs/>
          <w:sz w:val="20"/>
          <w:szCs w:val="20"/>
          <w:lang w:eastAsia="ru-RU"/>
        </w:rPr>
        <w:t xml:space="preserve"> </w:t>
      </w:r>
    </w:p>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b/>
          <w:bCs/>
          <w:sz w:val="20"/>
          <w:szCs w:val="20"/>
          <w:lang w:eastAsia="ru-RU"/>
        </w:rPr>
        <w:t xml:space="preserve">_____________________, </w:t>
      </w:r>
      <w:r w:rsidRPr="00046A4C">
        <w:rPr>
          <w:rFonts w:ascii="Times New Roman" w:eastAsia="Times New Roman" w:hAnsi="Times New Roman" w:cs="Times New Roman"/>
          <w:sz w:val="20"/>
          <w:szCs w:val="20"/>
          <w:lang w:eastAsia="ru-RU"/>
        </w:rPr>
        <w:t xml:space="preserve">именуемый в дальнейшем Поставщик, принятием настоящей Декларации подтверждает, что заготовка и поставка всех транспортных партий лесоматериалов для выполнения, указанного выше договора с Покупателем – </w:t>
      </w:r>
      <w:r w:rsidRPr="00564398">
        <w:rPr>
          <w:rFonts w:ascii="Times New Roman" w:eastAsia="Times New Roman" w:hAnsi="Times New Roman" w:cs="Times New Roman"/>
          <w:sz w:val="20"/>
          <w:szCs w:val="20"/>
          <w:lang w:eastAsia="ru-RU"/>
        </w:rPr>
        <w:t>___ «СВЕЗА ____»,</w:t>
      </w:r>
      <w:r w:rsidRPr="00046A4C">
        <w:rPr>
          <w:rFonts w:ascii="Times New Roman" w:eastAsia="Times New Roman" w:hAnsi="Times New Roman" w:cs="Times New Roman"/>
          <w:sz w:val="20"/>
          <w:szCs w:val="20"/>
          <w:lang w:eastAsia="ru-RU"/>
        </w:rPr>
        <w:t xml:space="preserve"> проводится с соблюдением следующих условий и требований: </w:t>
      </w:r>
    </w:p>
    <w:p w:rsidR="00046A4C" w:rsidRPr="00046A4C" w:rsidRDefault="00046A4C" w:rsidP="00046A4C">
      <w:pPr>
        <w:spacing w:after="0" w:line="240" w:lineRule="auto"/>
        <w:jc w:val="both"/>
        <w:rPr>
          <w:rFonts w:ascii="Times New Roman" w:eastAsia="Times New Roman" w:hAnsi="Times New Roman" w:cs="Times New Roman"/>
          <w:b/>
          <w:bCs/>
          <w:sz w:val="20"/>
          <w:szCs w:val="20"/>
          <w:lang w:eastAsia="ru-RU"/>
        </w:rPr>
      </w:pPr>
      <w:r w:rsidRPr="00046A4C">
        <w:rPr>
          <w:rFonts w:ascii="Times New Roman" w:eastAsia="Times New Roman" w:hAnsi="Times New Roman" w:cs="Times New Roman"/>
          <w:b/>
          <w:bCs/>
          <w:sz w:val="20"/>
          <w:szCs w:val="20"/>
          <w:lang w:eastAsia="ru-RU"/>
        </w:rPr>
        <w:t xml:space="preserve">1.            Происхождение древесины </w:t>
      </w:r>
    </w:p>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xml:space="preserve">                Древесина заготавливается в следующих районах и лесничествах: </w:t>
      </w:r>
    </w:p>
    <w:tbl>
      <w:tblPr>
        <w:tblW w:w="0" w:type="dxa"/>
        <w:tblCellMar>
          <w:left w:w="0" w:type="dxa"/>
          <w:right w:w="0" w:type="dxa"/>
        </w:tblCellMar>
        <w:tblLook w:val="04A0" w:firstRow="1" w:lastRow="0" w:firstColumn="1" w:lastColumn="0" w:noHBand="0" w:noVBand="1"/>
      </w:tblPr>
      <w:tblGrid>
        <w:gridCol w:w="2542"/>
        <w:gridCol w:w="3358"/>
        <w:gridCol w:w="3435"/>
      </w:tblGrid>
      <w:tr w:rsidR="00046A4C" w:rsidRPr="00046A4C" w:rsidTr="00DB6500">
        <w:trPr>
          <w:trHeight w:val="252"/>
        </w:trPr>
        <w:tc>
          <w:tcPr>
            <w:tcW w:w="28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jc w:val="center"/>
              <w:rPr>
                <w:rFonts w:ascii="Times New Roman" w:eastAsia="Times New Roman" w:hAnsi="Times New Roman" w:cs="Times New Roman"/>
                <w:b/>
                <w:bCs/>
                <w:sz w:val="20"/>
                <w:szCs w:val="20"/>
                <w:lang w:eastAsia="ru-RU"/>
              </w:rPr>
            </w:pPr>
            <w:r w:rsidRPr="00046A4C">
              <w:rPr>
                <w:rFonts w:ascii="Times New Roman" w:eastAsia="Times New Roman" w:hAnsi="Times New Roman" w:cs="Times New Roman"/>
                <w:b/>
                <w:bCs/>
                <w:sz w:val="20"/>
                <w:szCs w:val="20"/>
                <w:lang w:eastAsia="ru-RU"/>
              </w:rPr>
              <w:t>Область РФ</w:t>
            </w:r>
          </w:p>
        </w:tc>
        <w:tc>
          <w:tcPr>
            <w:tcW w:w="39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6A4C" w:rsidRPr="00564398" w:rsidRDefault="00046A4C" w:rsidP="00046A4C">
            <w:pPr>
              <w:spacing w:after="0" w:line="240" w:lineRule="auto"/>
              <w:jc w:val="center"/>
              <w:rPr>
                <w:rFonts w:ascii="Times New Roman" w:eastAsia="Times New Roman" w:hAnsi="Times New Roman" w:cs="Times New Roman"/>
                <w:b/>
                <w:bCs/>
                <w:sz w:val="20"/>
                <w:szCs w:val="20"/>
                <w:lang w:val="en-US" w:eastAsia="ru-RU"/>
              </w:rPr>
            </w:pPr>
            <w:r w:rsidRPr="00046A4C">
              <w:rPr>
                <w:rFonts w:ascii="Times New Roman" w:eastAsia="Times New Roman" w:hAnsi="Times New Roman" w:cs="Times New Roman"/>
                <w:b/>
                <w:bCs/>
                <w:sz w:val="20"/>
                <w:szCs w:val="20"/>
                <w:lang w:eastAsia="ru-RU"/>
              </w:rPr>
              <w:t>Район</w:t>
            </w:r>
          </w:p>
        </w:tc>
        <w:tc>
          <w:tcPr>
            <w:tcW w:w="3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jc w:val="center"/>
              <w:rPr>
                <w:rFonts w:ascii="Times New Roman" w:eastAsia="Times New Roman" w:hAnsi="Times New Roman" w:cs="Times New Roman"/>
                <w:b/>
                <w:bCs/>
                <w:sz w:val="20"/>
                <w:szCs w:val="20"/>
                <w:lang w:eastAsia="ru-RU"/>
              </w:rPr>
            </w:pPr>
            <w:r w:rsidRPr="00046A4C">
              <w:rPr>
                <w:rFonts w:ascii="Times New Roman" w:eastAsia="Times New Roman" w:hAnsi="Times New Roman" w:cs="Times New Roman"/>
                <w:b/>
                <w:bCs/>
                <w:sz w:val="20"/>
                <w:szCs w:val="20"/>
                <w:lang w:eastAsia="ru-RU"/>
              </w:rPr>
              <w:t>Лесничество</w:t>
            </w:r>
          </w:p>
        </w:tc>
      </w:tr>
      <w:tr w:rsidR="00046A4C" w:rsidRPr="00046A4C" w:rsidTr="00DB6500">
        <w:trPr>
          <w:trHeight w:val="255"/>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b/>
                <w:bCs/>
                <w:sz w:val="20"/>
                <w:szCs w:val="20"/>
                <w:lang w:eastAsia="ru-RU"/>
              </w:rPr>
            </w:pPr>
          </w:p>
        </w:tc>
        <w:tc>
          <w:tcPr>
            <w:tcW w:w="3917" w:type="dxa"/>
            <w:tcBorders>
              <w:top w:val="nil"/>
              <w:left w:val="nil"/>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c>
          <w:tcPr>
            <w:tcW w:w="3881" w:type="dxa"/>
            <w:tcBorders>
              <w:top w:val="nil"/>
              <w:left w:val="nil"/>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r>
      <w:tr w:rsidR="00046A4C" w:rsidRPr="00046A4C" w:rsidTr="00DB6500">
        <w:trPr>
          <w:trHeight w:val="255"/>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6A4C" w:rsidRPr="00046A4C" w:rsidRDefault="00046A4C" w:rsidP="00046A4C">
            <w:pPr>
              <w:spacing w:after="0" w:line="240" w:lineRule="auto"/>
              <w:jc w:val="center"/>
              <w:rPr>
                <w:rFonts w:ascii="Times New Roman" w:eastAsia="Times New Roman" w:hAnsi="Times New Roman" w:cs="Times New Roman"/>
                <w:sz w:val="20"/>
                <w:szCs w:val="20"/>
                <w:lang w:eastAsia="ru-RU"/>
              </w:rPr>
            </w:pPr>
          </w:p>
        </w:tc>
        <w:tc>
          <w:tcPr>
            <w:tcW w:w="3917" w:type="dxa"/>
            <w:tcBorders>
              <w:top w:val="nil"/>
              <w:left w:val="nil"/>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c>
          <w:tcPr>
            <w:tcW w:w="3881" w:type="dxa"/>
            <w:tcBorders>
              <w:top w:val="nil"/>
              <w:left w:val="nil"/>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r>
      <w:tr w:rsidR="00046A4C" w:rsidRPr="00046A4C" w:rsidTr="00DB6500">
        <w:trPr>
          <w:trHeight w:val="255"/>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6A4C" w:rsidRPr="00046A4C" w:rsidRDefault="00046A4C" w:rsidP="00046A4C">
            <w:pPr>
              <w:spacing w:after="0" w:line="240" w:lineRule="auto"/>
              <w:jc w:val="center"/>
              <w:rPr>
                <w:rFonts w:ascii="Times New Roman" w:eastAsia="Times New Roman" w:hAnsi="Times New Roman" w:cs="Times New Roman"/>
                <w:sz w:val="20"/>
                <w:szCs w:val="20"/>
                <w:lang w:eastAsia="ru-RU"/>
              </w:rPr>
            </w:pPr>
          </w:p>
        </w:tc>
        <w:tc>
          <w:tcPr>
            <w:tcW w:w="3917" w:type="dxa"/>
            <w:tcBorders>
              <w:top w:val="nil"/>
              <w:left w:val="nil"/>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c>
          <w:tcPr>
            <w:tcW w:w="3881" w:type="dxa"/>
            <w:tcBorders>
              <w:top w:val="nil"/>
              <w:left w:val="nil"/>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r>
      <w:tr w:rsidR="00046A4C" w:rsidRPr="00046A4C" w:rsidTr="00DB6500">
        <w:trPr>
          <w:trHeight w:val="255"/>
        </w:trPr>
        <w:tc>
          <w:tcPr>
            <w:tcW w:w="28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46A4C" w:rsidRPr="00046A4C" w:rsidRDefault="00046A4C" w:rsidP="00046A4C">
            <w:pPr>
              <w:spacing w:after="0" w:line="240" w:lineRule="auto"/>
              <w:jc w:val="center"/>
              <w:rPr>
                <w:rFonts w:ascii="Times New Roman" w:eastAsia="Times New Roman" w:hAnsi="Times New Roman" w:cs="Times New Roman"/>
                <w:sz w:val="20"/>
                <w:szCs w:val="20"/>
                <w:lang w:eastAsia="ru-RU"/>
              </w:rPr>
            </w:pPr>
          </w:p>
        </w:tc>
        <w:tc>
          <w:tcPr>
            <w:tcW w:w="3917" w:type="dxa"/>
            <w:tcBorders>
              <w:top w:val="nil"/>
              <w:left w:val="nil"/>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c>
          <w:tcPr>
            <w:tcW w:w="3881" w:type="dxa"/>
            <w:tcBorders>
              <w:top w:val="nil"/>
              <w:left w:val="nil"/>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r>
    </w:tbl>
    <w:p w:rsidR="00046A4C" w:rsidRPr="00046A4C" w:rsidRDefault="00046A4C" w:rsidP="00046A4C">
      <w:pPr>
        <w:spacing w:after="0" w:line="240" w:lineRule="auto"/>
        <w:jc w:val="both"/>
        <w:rPr>
          <w:rFonts w:ascii="Times New Roman" w:eastAsia="Times New Roman" w:hAnsi="Times New Roman" w:cs="Times New Roman"/>
          <w:b/>
          <w:bCs/>
          <w:sz w:val="20"/>
          <w:szCs w:val="20"/>
          <w:lang w:eastAsia="ru-RU"/>
        </w:rPr>
      </w:pPr>
      <w:r w:rsidRPr="00046A4C">
        <w:rPr>
          <w:rFonts w:ascii="Times New Roman" w:eastAsia="Times New Roman" w:hAnsi="Times New Roman" w:cs="Times New Roman"/>
          <w:b/>
          <w:bCs/>
          <w:sz w:val="20"/>
          <w:szCs w:val="20"/>
          <w:lang w:eastAsia="ru-RU"/>
        </w:rPr>
        <w:t>2. Договоры поставки и договоры, предусматривающие на заготовку древесины</w:t>
      </w:r>
    </w:p>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xml:space="preserve">                Лесоматериалы заготавливаются и поставляются в соответствии со следующими, официально оформленными и зарегистрированными в ЕГАИС учета древесины и сделок с ней документами (договоры поставки – при наличии субпоставщиков, договоры аренды и лесные декларации к нему или договоры купли-продажи лесных насаждений): </w:t>
      </w:r>
    </w:p>
    <w:p w:rsidR="00046A4C" w:rsidRPr="00046A4C" w:rsidRDefault="00046A4C" w:rsidP="00046A4C">
      <w:pPr>
        <w:spacing w:after="0" w:line="240" w:lineRule="auto"/>
        <w:jc w:val="both"/>
        <w:rPr>
          <w:rFonts w:ascii="Times New Roman" w:eastAsia="Times New Roman" w:hAnsi="Times New Roman" w:cs="Times New Roman"/>
          <w:sz w:val="20"/>
          <w:szCs w:val="20"/>
          <w:highlight w:val="yellow"/>
          <w:lang w:eastAsia="ru-RU"/>
        </w:rPr>
      </w:pPr>
    </w:p>
    <w:tbl>
      <w:tblPr>
        <w:tblW w:w="0" w:type="dxa"/>
        <w:tblInd w:w="108" w:type="dxa"/>
        <w:tblCellMar>
          <w:left w:w="0" w:type="dxa"/>
          <w:right w:w="0" w:type="dxa"/>
        </w:tblCellMar>
        <w:tblLook w:val="04A0" w:firstRow="1" w:lastRow="0" w:firstColumn="1" w:lastColumn="0" w:noHBand="0" w:noVBand="1"/>
      </w:tblPr>
      <w:tblGrid>
        <w:gridCol w:w="1357"/>
        <w:gridCol w:w="7045"/>
        <w:gridCol w:w="825"/>
      </w:tblGrid>
      <w:tr w:rsidR="00046A4C" w:rsidRPr="00046A4C" w:rsidTr="00DB6500">
        <w:trPr>
          <w:cantSplit/>
          <w:trHeight w:val="238"/>
        </w:trPr>
        <w:tc>
          <w:tcPr>
            <w:tcW w:w="13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6A4C" w:rsidRPr="00046A4C" w:rsidRDefault="00046A4C" w:rsidP="00046A4C">
            <w:pPr>
              <w:spacing w:after="0" w:line="240" w:lineRule="auto"/>
              <w:ind w:right="33" w:firstLine="63"/>
              <w:jc w:val="center"/>
              <w:rPr>
                <w:rFonts w:ascii="Times New Roman" w:eastAsia="Times New Roman" w:hAnsi="Times New Roman" w:cs="Times New Roman"/>
                <w:b/>
                <w:bCs/>
                <w:sz w:val="20"/>
                <w:szCs w:val="20"/>
                <w:lang w:eastAsia="ru-RU"/>
              </w:rPr>
            </w:pPr>
            <w:r w:rsidRPr="00046A4C">
              <w:rPr>
                <w:rFonts w:ascii="Times New Roman" w:eastAsia="Times New Roman" w:hAnsi="Times New Roman" w:cs="Times New Roman"/>
                <w:b/>
                <w:bCs/>
                <w:sz w:val="20"/>
                <w:szCs w:val="20"/>
                <w:lang w:eastAsia="ru-RU"/>
              </w:rPr>
              <w:t>Номер</w:t>
            </w:r>
          </w:p>
          <w:p w:rsidR="00046A4C" w:rsidRPr="00046A4C" w:rsidRDefault="00046A4C" w:rsidP="00046A4C">
            <w:pPr>
              <w:spacing w:after="0" w:line="240" w:lineRule="auto"/>
              <w:ind w:right="33" w:firstLine="63"/>
              <w:jc w:val="center"/>
              <w:rPr>
                <w:rFonts w:ascii="Times New Roman" w:eastAsia="Times New Roman" w:hAnsi="Times New Roman" w:cs="Times New Roman"/>
                <w:b/>
                <w:bCs/>
                <w:sz w:val="20"/>
                <w:szCs w:val="20"/>
                <w:lang w:eastAsia="ru-RU"/>
              </w:rPr>
            </w:pPr>
            <w:r w:rsidRPr="00046A4C">
              <w:rPr>
                <w:rFonts w:ascii="Times New Roman" w:eastAsia="Times New Roman" w:hAnsi="Times New Roman" w:cs="Times New Roman"/>
                <w:b/>
                <w:bCs/>
                <w:sz w:val="20"/>
                <w:szCs w:val="20"/>
                <w:lang w:eastAsia="ru-RU"/>
              </w:rPr>
              <w:t>цепочки договоров</w:t>
            </w:r>
          </w:p>
        </w:tc>
        <w:tc>
          <w:tcPr>
            <w:tcW w:w="91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46A4C" w:rsidRPr="00046A4C" w:rsidRDefault="00046A4C" w:rsidP="00046A4C">
            <w:pPr>
              <w:spacing w:after="0" w:line="240" w:lineRule="auto"/>
              <w:ind w:left="284" w:right="317"/>
              <w:jc w:val="center"/>
              <w:rPr>
                <w:rFonts w:ascii="Times New Roman" w:eastAsia="Times New Roman" w:hAnsi="Times New Roman" w:cs="Times New Roman"/>
                <w:b/>
                <w:bCs/>
                <w:sz w:val="20"/>
                <w:szCs w:val="20"/>
                <w:lang w:eastAsia="ru-RU"/>
              </w:rPr>
            </w:pPr>
            <w:r w:rsidRPr="00046A4C">
              <w:rPr>
                <w:rFonts w:ascii="Times New Roman" w:eastAsia="Times New Roman" w:hAnsi="Times New Roman" w:cs="Times New Roman"/>
                <w:b/>
                <w:bCs/>
                <w:sz w:val="20"/>
                <w:szCs w:val="20"/>
                <w:lang w:eastAsia="ru-RU"/>
              </w:rPr>
              <w:t>Вид договора, стороны по договору, номер и дата оформления. Сведения о действующих лесных декларациях к договорам аренды лесных участков</w:t>
            </w:r>
          </w:p>
        </w:tc>
      </w:tr>
      <w:tr w:rsidR="00046A4C" w:rsidRPr="00046A4C" w:rsidTr="00DB6500">
        <w:trPr>
          <w:cantSplit/>
          <w:trHeight w:val="238"/>
        </w:trPr>
        <w:tc>
          <w:tcPr>
            <w:tcW w:w="139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jc w:val="center"/>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1</w:t>
            </w:r>
          </w:p>
        </w:tc>
        <w:tc>
          <w:tcPr>
            <w:tcW w:w="917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r>
      <w:tr w:rsidR="00046A4C" w:rsidRPr="00046A4C" w:rsidTr="00DB6500">
        <w:trPr>
          <w:cantSplit/>
          <w:trHeight w:val="238"/>
        </w:trPr>
        <w:tc>
          <w:tcPr>
            <w:tcW w:w="0" w:type="auto"/>
            <w:vMerge/>
            <w:tcBorders>
              <w:top w:val="nil"/>
              <w:left w:val="single" w:sz="8" w:space="0" w:color="auto"/>
              <w:bottom w:val="single" w:sz="8" w:space="0" w:color="auto"/>
              <w:right w:val="single" w:sz="8" w:space="0" w:color="auto"/>
            </w:tcBorders>
            <w:vAlign w:val="cente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c>
          <w:tcPr>
            <w:tcW w:w="917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r>
      <w:tr w:rsidR="00046A4C" w:rsidRPr="00046A4C" w:rsidTr="00DB6500">
        <w:trPr>
          <w:cantSplit/>
          <w:trHeight w:val="238"/>
        </w:trPr>
        <w:tc>
          <w:tcPr>
            <w:tcW w:w="0" w:type="auto"/>
            <w:vMerge/>
            <w:tcBorders>
              <w:top w:val="nil"/>
              <w:left w:val="single" w:sz="8" w:space="0" w:color="auto"/>
              <w:bottom w:val="single" w:sz="8" w:space="0" w:color="auto"/>
              <w:right w:val="single" w:sz="8" w:space="0" w:color="auto"/>
            </w:tcBorders>
            <w:vAlign w:val="cente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c>
          <w:tcPr>
            <w:tcW w:w="917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r>
      <w:tr w:rsidR="00046A4C" w:rsidRPr="00046A4C" w:rsidTr="00DB6500">
        <w:trPr>
          <w:cantSplit/>
          <w:trHeight w:val="238"/>
        </w:trPr>
        <w:tc>
          <w:tcPr>
            <w:tcW w:w="0" w:type="auto"/>
            <w:vMerge/>
            <w:tcBorders>
              <w:top w:val="nil"/>
              <w:left w:val="single" w:sz="8" w:space="0" w:color="auto"/>
              <w:bottom w:val="single" w:sz="8" w:space="0" w:color="auto"/>
              <w:right w:val="single" w:sz="8" w:space="0" w:color="auto"/>
            </w:tcBorders>
            <w:vAlign w:val="cente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c>
          <w:tcPr>
            <w:tcW w:w="917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r>
      <w:tr w:rsidR="00046A4C" w:rsidRPr="00046A4C" w:rsidTr="00DB6500">
        <w:trPr>
          <w:cantSplit/>
          <w:trHeight w:val="345"/>
        </w:trPr>
        <w:tc>
          <w:tcPr>
            <w:tcW w:w="96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Общее количество договоров купли продажи лесных насаждений, шт.</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r>
      <w:tr w:rsidR="00046A4C" w:rsidRPr="00046A4C" w:rsidTr="00DB6500">
        <w:trPr>
          <w:cantSplit/>
          <w:trHeight w:val="345"/>
        </w:trPr>
        <w:tc>
          <w:tcPr>
            <w:tcW w:w="96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Общее количество договоров аренды, шт.</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r>
      <w:tr w:rsidR="00046A4C" w:rsidRPr="00046A4C" w:rsidTr="00DB6500">
        <w:trPr>
          <w:cantSplit/>
          <w:trHeight w:val="345"/>
        </w:trPr>
        <w:tc>
          <w:tcPr>
            <w:tcW w:w="96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Общее количество договоров купли-продажи, шт.</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r>
      <w:tr w:rsidR="00046A4C" w:rsidRPr="00046A4C" w:rsidTr="00DB6500">
        <w:trPr>
          <w:cantSplit/>
          <w:trHeight w:val="345"/>
        </w:trPr>
        <w:tc>
          <w:tcPr>
            <w:tcW w:w="963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Общее количество лесных деклараций, шт.</w:t>
            </w:r>
          </w:p>
        </w:tc>
        <w:tc>
          <w:tcPr>
            <w:tcW w:w="932" w:type="dxa"/>
            <w:tcBorders>
              <w:top w:val="nil"/>
              <w:left w:val="nil"/>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r>
      <w:tr w:rsidR="00046A4C" w:rsidRPr="00046A4C" w:rsidTr="00DB6500">
        <w:tc>
          <w:tcPr>
            <w:tcW w:w="1395" w:type="dxa"/>
            <w:vAlign w:val="cente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c>
          <w:tcPr>
            <w:tcW w:w="8235" w:type="dxa"/>
            <w:vAlign w:val="cente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c>
          <w:tcPr>
            <w:tcW w:w="930" w:type="dxa"/>
            <w:vAlign w:val="center"/>
            <w:hideMark/>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r>
    </w:tbl>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i/>
          <w:iCs/>
          <w:sz w:val="20"/>
          <w:szCs w:val="20"/>
          <w:lang w:eastAsia="ru-RU"/>
        </w:rPr>
        <w:t>Примечание:</w:t>
      </w:r>
      <w:r w:rsidRPr="00046A4C">
        <w:rPr>
          <w:rFonts w:ascii="Times New Roman" w:eastAsia="Times New Roman" w:hAnsi="Times New Roman" w:cs="Times New Roman"/>
          <w:sz w:val="20"/>
          <w:szCs w:val="20"/>
          <w:lang w:eastAsia="ru-RU"/>
        </w:rPr>
        <w:t xml:space="preserve"> Каждая цепочка договоров должна заканчиваться договором аренды или купли-продажи лесных насаждений. Договора с субпоставщиками могут быть представлены без конфиденциальной информации по ценам.</w:t>
      </w:r>
    </w:p>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Копии указанных выше документов прилагаются.</w:t>
      </w:r>
    </w:p>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Заготовка и поставка лесоматериалов проводится с соблюдением требований этих документов.</w:t>
      </w:r>
    </w:p>
    <w:p w:rsidR="00046A4C" w:rsidRPr="00046A4C" w:rsidRDefault="00046A4C" w:rsidP="00046A4C">
      <w:pPr>
        <w:spacing w:before="120" w:after="120" w:line="240" w:lineRule="auto"/>
        <w:ind w:left="709" w:hanging="709"/>
        <w:rPr>
          <w:rFonts w:ascii="Times New Roman" w:eastAsia="Times New Roman" w:hAnsi="Times New Roman" w:cs="Times New Roman"/>
          <w:b/>
          <w:bCs/>
          <w:sz w:val="20"/>
          <w:szCs w:val="20"/>
          <w:lang w:eastAsia="ru-RU"/>
        </w:rPr>
      </w:pPr>
      <w:r w:rsidRPr="00046A4C">
        <w:rPr>
          <w:rFonts w:ascii="Times New Roman" w:eastAsia="Times New Roman" w:hAnsi="Times New Roman" w:cs="Times New Roman"/>
          <w:b/>
          <w:bCs/>
          <w:sz w:val="20"/>
          <w:szCs w:val="20"/>
          <w:lang w:eastAsia="ru-RU"/>
        </w:rPr>
        <w:t>3.            Расположение промежуточных складов. Владелец древесины, хранящейся на складе. Вид древесины и объём остатка на складе древесины, поставляемой по договору на дату составления Декларации</w:t>
      </w:r>
    </w:p>
    <w:tbl>
      <w:tblPr>
        <w:tblW w:w="9639" w:type="dxa"/>
        <w:tblInd w:w="-10" w:type="dxa"/>
        <w:tblCellMar>
          <w:left w:w="0" w:type="dxa"/>
          <w:right w:w="0" w:type="dxa"/>
        </w:tblCellMar>
        <w:tblLook w:val="04A0" w:firstRow="1" w:lastRow="0" w:firstColumn="1" w:lastColumn="0" w:noHBand="0" w:noVBand="1"/>
      </w:tblPr>
      <w:tblGrid>
        <w:gridCol w:w="559"/>
        <w:gridCol w:w="4182"/>
        <w:gridCol w:w="1922"/>
        <w:gridCol w:w="2976"/>
      </w:tblGrid>
      <w:tr w:rsidR="00046A4C" w:rsidRPr="00046A4C" w:rsidTr="00046A4C">
        <w:trPr>
          <w:trHeight w:val="212"/>
        </w:trPr>
        <w:tc>
          <w:tcPr>
            <w:tcW w:w="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46A4C" w:rsidRPr="00046A4C" w:rsidRDefault="00046A4C" w:rsidP="00046A4C">
            <w:pPr>
              <w:spacing w:after="0" w:line="240" w:lineRule="auto"/>
              <w:ind w:left="851" w:hanging="709"/>
              <w:jc w:val="center"/>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w:t>
            </w:r>
          </w:p>
        </w:tc>
        <w:tc>
          <w:tcPr>
            <w:tcW w:w="41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46A4C" w:rsidRPr="00046A4C" w:rsidRDefault="00046A4C" w:rsidP="00046A4C">
            <w:pPr>
              <w:spacing w:after="0" w:line="240" w:lineRule="auto"/>
              <w:ind w:left="34"/>
              <w:jc w:val="center"/>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Наименование и расположение склада</w:t>
            </w:r>
          </w:p>
          <w:p w:rsidR="00046A4C" w:rsidRPr="00046A4C" w:rsidRDefault="00046A4C" w:rsidP="00046A4C">
            <w:pPr>
              <w:spacing w:after="0" w:line="240" w:lineRule="auto"/>
              <w:ind w:left="34"/>
              <w:jc w:val="center"/>
              <w:rPr>
                <w:rFonts w:ascii="Times New Roman" w:eastAsia="Times New Roman" w:hAnsi="Times New Roman" w:cs="Times New Roman"/>
                <w:sz w:val="20"/>
                <w:szCs w:val="20"/>
                <w:lang w:eastAsia="ru-RU"/>
              </w:rPr>
            </w:pPr>
          </w:p>
        </w:tc>
        <w:tc>
          <w:tcPr>
            <w:tcW w:w="1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46A4C" w:rsidRPr="00046A4C" w:rsidRDefault="00046A4C" w:rsidP="00046A4C">
            <w:pPr>
              <w:spacing w:after="0" w:line="240" w:lineRule="auto"/>
              <w:ind w:left="34"/>
              <w:jc w:val="center"/>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Вид древесины</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46A4C" w:rsidRPr="00046A4C" w:rsidRDefault="00046A4C" w:rsidP="00046A4C">
            <w:pPr>
              <w:spacing w:after="0" w:line="240" w:lineRule="auto"/>
              <w:ind w:hanging="108"/>
              <w:jc w:val="center"/>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xml:space="preserve">Остаток древесины </w:t>
            </w:r>
          </w:p>
          <w:p w:rsidR="00046A4C" w:rsidRPr="00046A4C" w:rsidRDefault="00046A4C" w:rsidP="00046A4C">
            <w:pPr>
              <w:spacing w:after="0" w:line="240" w:lineRule="auto"/>
              <w:ind w:hanging="108"/>
              <w:jc w:val="center"/>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на складе на дату оформления Декларации, м³</w:t>
            </w:r>
          </w:p>
        </w:tc>
      </w:tr>
      <w:tr w:rsidR="00046A4C" w:rsidRPr="00046A4C" w:rsidTr="00046A4C">
        <w:trPr>
          <w:trHeight w:val="212"/>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60" w:line="240" w:lineRule="auto"/>
              <w:ind w:left="851" w:hanging="709"/>
              <w:jc w:val="center"/>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1</w:t>
            </w:r>
          </w:p>
        </w:tc>
        <w:tc>
          <w:tcPr>
            <w:tcW w:w="4182" w:type="dxa"/>
            <w:tcBorders>
              <w:top w:val="nil"/>
              <w:left w:val="nil"/>
              <w:bottom w:val="single" w:sz="8" w:space="0" w:color="auto"/>
              <w:right w:val="single" w:sz="8" w:space="0" w:color="auto"/>
            </w:tcBorders>
            <w:tcMar>
              <w:top w:w="0" w:type="dxa"/>
              <w:left w:w="108" w:type="dxa"/>
              <w:bottom w:w="0" w:type="dxa"/>
              <w:right w:w="108" w:type="dxa"/>
            </w:tcMar>
          </w:tcPr>
          <w:p w:rsidR="00046A4C" w:rsidRPr="00046A4C" w:rsidRDefault="00046A4C" w:rsidP="00046A4C">
            <w:pPr>
              <w:spacing w:before="40" w:after="40" w:line="240" w:lineRule="auto"/>
              <w:jc w:val="both"/>
              <w:rPr>
                <w:rFonts w:ascii="Times New Roman" w:eastAsia="Times New Roman" w:hAnsi="Times New Roman" w:cs="Times New Roman"/>
                <w:sz w:val="20"/>
                <w:szCs w:val="20"/>
                <w:lang w:eastAsia="ru-RU"/>
              </w:rPr>
            </w:pPr>
          </w:p>
        </w:tc>
        <w:tc>
          <w:tcPr>
            <w:tcW w:w="1922" w:type="dxa"/>
            <w:tcBorders>
              <w:top w:val="nil"/>
              <w:left w:val="nil"/>
              <w:bottom w:val="single" w:sz="8" w:space="0" w:color="auto"/>
              <w:right w:val="single" w:sz="8" w:space="0" w:color="auto"/>
            </w:tcBorders>
            <w:tcMar>
              <w:top w:w="0" w:type="dxa"/>
              <w:left w:w="108" w:type="dxa"/>
              <w:bottom w:w="0" w:type="dxa"/>
              <w:right w:w="108" w:type="dxa"/>
            </w:tcMar>
          </w:tcPr>
          <w:p w:rsidR="00046A4C" w:rsidRPr="00046A4C" w:rsidRDefault="00046A4C" w:rsidP="00046A4C">
            <w:pPr>
              <w:spacing w:after="60" w:line="240" w:lineRule="auto"/>
              <w:ind w:left="851" w:hanging="709"/>
              <w:jc w:val="both"/>
              <w:rPr>
                <w:rFonts w:ascii="Times New Roman" w:eastAsia="Times New Roman" w:hAnsi="Times New Roman" w:cs="Times New Roman"/>
                <w:sz w:val="20"/>
                <w:szCs w:val="20"/>
                <w:lang w:eastAsia="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046A4C" w:rsidRPr="00046A4C" w:rsidRDefault="00046A4C" w:rsidP="00046A4C">
            <w:pPr>
              <w:spacing w:after="60" w:line="240" w:lineRule="auto"/>
              <w:ind w:left="851" w:hanging="709"/>
              <w:jc w:val="both"/>
              <w:rPr>
                <w:rFonts w:ascii="Times New Roman" w:eastAsia="Times New Roman" w:hAnsi="Times New Roman" w:cs="Times New Roman"/>
                <w:sz w:val="20"/>
                <w:szCs w:val="20"/>
                <w:lang w:eastAsia="ru-RU"/>
              </w:rPr>
            </w:pPr>
          </w:p>
        </w:tc>
      </w:tr>
      <w:tr w:rsidR="00046A4C" w:rsidRPr="00046A4C" w:rsidTr="00046A4C">
        <w:trPr>
          <w:trHeight w:val="212"/>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46A4C" w:rsidRPr="00046A4C" w:rsidRDefault="00046A4C" w:rsidP="00046A4C">
            <w:pPr>
              <w:spacing w:after="60" w:line="240" w:lineRule="auto"/>
              <w:ind w:left="851" w:hanging="709"/>
              <w:jc w:val="center"/>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w:t>
            </w:r>
          </w:p>
        </w:tc>
        <w:tc>
          <w:tcPr>
            <w:tcW w:w="4182" w:type="dxa"/>
            <w:tcBorders>
              <w:top w:val="nil"/>
              <w:left w:val="nil"/>
              <w:bottom w:val="single" w:sz="8" w:space="0" w:color="auto"/>
              <w:right w:val="single" w:sz="8" w:space="0" w:color="auto"/>
            </w:tcBorders>
            <w:tcMar>
              <w:top w:w="0" w:type="dxa"/>
              <w:left w:w="108" w:type="dxa"/>
              <w:bottom w:w="0" w:type="dxa"/>
              <w:right w:w="108" w:type="dxa"/>
            </w:tcMar>
          </w:tcPr>
          <w:p w:rsidR="00046A4C" w:rsidRPr="00046A4C" w:rsidRDefault="00046A4C" w:rsidP="00046A4C">
            <w:pPr>
              <w:spacing w:after="60" w:line="240" w:lineRule="auto"/>
              <w:ind w:left="851" w:hanging="709"/>
              <w:jc w:val="both"/>
              <w:rPr>
                <w:rFonts w:ascii="Times New Roman" w:eastAsia="Times New Roman" w:hAnsi="Times New Roman" w:cs="Times New Roman"/>
                <w:sz w:val="20"/>
                <w:szCs w:val="20"/>
                <w:lang w:eastAsia="ru-RU"/>
              </w:rPr>
            </w:pPr>
          </w:p>
        </w:tc>
        <w:tc>
          <w:tcPr>
            <w:tcW w:w="1922" w:type="dxa"/>
            <w:tcBorders>
              <w:top w:val="nil"/>
              <w:left w:val="nil"/>
              <w:bottom w:val="single" w:sz="8" w:space="0" w:color="auto"/>
              <w:right w:val="single" w:sz="8" w:space="0" w:color="auto"/>
            </w:tcBorders>
            <w:tcMar>
              <w:top w:w="0" w:type="dxa"/>
              <w:left w:w="108" w:type="dxa"/>
              <w:bottom w:w="0" w:type="dxa"/>
              <w:right w:w="108" w:type="dxa"/>
            </w:tcMar>
          </w:tcPr>
          <w:p w:rsidR="00046A4C" w:rsidRPr="00046A4C" w:rsidRDefault="00046A4C" w:rsidP="00046A4C">
            <w:pPr>
              <w:spacing w:after="60" w:line="240" w:lineRule="auto"/>
              <w:ind w:left="851" w:hanging="709"/>
              <w:jc w:val="both"/>
              <w:rPr>
                <w:rFonts w:ascii="Times New Roman" w:eastAsia="Times New Roman" w:hAnsi="Times New Roman" w:cs="Times New Roman"/>
                <w:sz w:val="20"/>
                <w:szCs w:val="20"/>
                <w:lang w:eastAsia="ru-RU"/>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046A4C" w:rsidRPr="00046A4C" w:rsidRDefault="00046A4C" w:rsidP="00046A4C">
            <w:pPr>
              <w:spacing w:after="60" w:line="240" w:lineRule="auto"/>
              <w:ind w:left="851" w:hanging="709"/>
              <w:jc w:val="both"/>
              <w:rPr>
                <w:rFonts w:ascii="Times New Roman" w:eastAsia="Times New Roman" w:hAnsi="Times New Roman" w:cs="Times New Roman"/>
                <w:sz w:val="20"/>
                <w:szCs w:val="20"/>
                <w:lang w:eastAsia="ru-RU"/>
              </w:rPr>
            </w:pPr>
          </w:p>
        </w:tc>
      </w:tr>
    </w:tbl>
    <w:p w:rsidR="00046A4C" w:rsidRPr="00046A4C" w:rsidRDefault="00046A4C" w:rsidP="00046A4C">
      <w:pPr>
        <w:spacing w:after="0" w:line="240" w:lineRule="auto"/>
        <w:jc w:val="both"/>
        <w:rPr>
          <w:rFonts w:ascii="Times New Roman" w:eastAsia="Times New Roman" w:hAnsi="Times New Roman" w:cs="Times New Roman"/>
          <w:i/>
          <w:iCs/>
          <w:sz w:val="20"/>
          <w:szCs w:val="20"/>
          <w:lang w:eastAsia="ru-RU"/>
        </w:rPr>
      </w:pPr>
      <w:r w:rsidRPr="00046A4C">
        <w:rPr>
          <w:rFonts w:ascii="Times New Roman" w:eastAsia="Times New Roman" w:hAnsi="Times New Roman" w:cs="Times New Roman"/>
          <w:i/>
          <w:iCs/>
          <w:sz w:val="20"/>
          <w:szCs w:val="20"/>
          <w:lang w:eastAsia="ru-RU"/>
        </w:rPr>
        <w:t xml:space="preserve">Примечание: Промежуточные склады - это постоянно действующие склады, на которых производится перевалка и хранение древесины при её движении от лесных участков заготовки (лесных складов) до складов </w:t>
      </w:r>
    </w:p>
    <w:p w:rsidR="00046A4C" w:rsidRPr="00046A4C" w:rsidRDefault="00046A4C" w:rsidP="00046A4C">
      <w:pPr>
        <w:keepNext/>
        <w:spacing w:before="120" w:after="0" w:line="240" w:lineRule="auto"/>
        <w:ind w:firstLine="142"/>
        <w:jc w:val="both"/>
        <w:rPr>
          <w:rFonts w:ascii="Times New Roman" w:eastAsia="Times New Roman" w:hAnsi="Times New Roman" w:cs="Times New Roman"/>
          <w:b/>
          <w:bCs/>
          <w:sz w:val="20"/>
          <w:szCs w:val="20"/>
          <w:lang w:eastAsia="ru-RU"/>
        </w:rPr>
      </w:pPr>
      <w:r w:rsidRPr="00046A4C">
        <w:rPr>
          <w:rFonts w:ascii="Times New Roman" w:eastAsia="Times New Roman" w:hAnsi="Times New Roman" w:cs="Times New Roman"/>
          <w:b/>
          <w:bCs/>
          <w:sz w:val="20"/>
          <w:szCs w:val="20"/>
          <w:lang w:eastAsia="ru-RU"/>
        </w:rPr>
        <w:t>4.            Соблюдение требований к контролируемой древесине</w:t>
      </w:r>
    </w:p>
    <w:p w:rsidR="00046A4C" w:rsidRPr="00046A4C" w:rsidRDefault="00046A4C" w:rsidP="00046A4C">
      <w:pPr>
        <w:spacing w:before="20"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Поставщик гарантирует, что поставляемая древесина соответствует требованиям к контролируемой древесине, установленным в стандарте</w:t>
      </w:r>
      <w:r w:rsidR="00583D81">
        <w:rPr>
          <w:rFonts w:ascii="Times New Roman" w:eastAsia="Times New Roman" w:hAnsi="Times New Roman" w:cs="Times New Roman"/>
          <w:sz w:val="20"/>
          <w:szCs w:val="20"/>
          <w:lang w:eastAsia="ru-RU"/>
        </w:rPr>
        <w:t xml:space="preserve"> </w:t>
      </w:r>
      <w:r w:rsidR="00583D81" w:rsidRPr="00583D81">
        <w:rPr>
          <w:rFonts w:ascii="Times New Roman" w:eastAsia="Times New Roman" w:hAnsi="Times New Roman" w:cs="Times New Roman"/>
          <w:sz w:val="20"/>
          <w:szCs w:val="20"/>
          <w:highlight w:val="lightGray"/>
          <w:lang w:eastAsia="ru-RU"/>
        </w:rPr>
        <w:t>__________</w:t>
      </w:r>
      <w:r w:rsidRPr="00046A4C">
        <w:rPr>
          <w:rFonts w:ascii="Times New Roman" w:eastAsia="Times New Roman" w:hAnsi="Times New Roman" w:cs="Times New Roman"/>
          <w:sz w:val="20"/>
          <w:szCs w:val="20"/>
          <w:lang w:eastAsia="ru-RU"/>
        </w:rPr>
        <w:t xml:space="preserve">, то есть при заготовке и транспортировании древесины соблюдаются </w:t>
      </w:r>
      <w:r w:rsidR="004C55D6">
        <w:rPr>
          <w:rFonts w:ascii="Times New Roman" w:eastAsia="Times New Roman" w:hAnsi="Times New Roman" w:cs="Times New Roman"/>
          <w:sz w:val="20"/>
          <w:szCs w:val="20"/>
          <w:lang w:eastAsia="ru-RU"/>
        </w:rPr>
        <w:t>условия, перечисленные ниже в пунктах</w:t>
      </w:r>
      <w:r w:rsidRPr="00046A4C">
        <w:rPr>
          <w:rFonts w:ascii="Times New Roman" w:eastAsia="Times New Roman" w:hAnsi="Times New Roman" w:cs="Times New Roman"/>
          <w:sz w:val="20"/>
          <w:szCs w:val="20"/>
          <w:lang w:eastAsia="ru-RU"/>
        </w:rPr>
        <w:t xml:space="preserve"> 4.1 </w:t>
      </w:r>
      <w:r w:rsidR="004C55D6" w:rsidRPr="001F4F23">
        <w:rPr>
          <w:rFonts w:ascii="Times New Roman" w:eastAsia="Times New Roman" w:hAnsi="Times New Roman" w:cs="Times New Roman"/>
          <w:sz w:val="20"/>
          <w:szCs w:val="20"/>
          <w:lang w:eastAsia="ru-RU"/>
        </w:rPr>
        <w:t>–</w:t>
      </w:r>
      <w:r w:rsidRPr="001F4F23">
        <w:rPr>
          <w:rFonts w:ascii="Times New Roman" w:eastAsia="Times New Roman" w:hAnsi="Times New Roman" w:cs="Times New Roman"/>
          <w:sz w:val="20"/>
          <w:szCs w:val="20"/>
          <w:lang w:eastAsia="ru-RU"/>
        </w:rPr>
        <w:t xml:space="preserve"> </w:t>
      </w:r>
      <w:r w:rsidR="004C55D6" w:rsidRPr="001F4F23">
        <w:rPr>
          <w:rFonts w:ascii="Times New Roman" w:eastAsia="Times New Roman" w:hAnsi="Times New Roman" w:cs="Times New Roman"/>
          <w:sz w:val="20"/>
          <w:szCs w:val="20"/>
          <w:lang w:eastAsia="ru-RU"/>
        </w:rPr>
        <w:t>7</w:t>
      </w:r>
      <w:r w:rsidRPr="00046A4C">
        <w:rPr>
          <w:rFonts w:ascii="Times New Roman" w:eastAsia="Times New Roman" w:hAnsi="Times New Roman" w:cs="Times New Roman"/>
          <w:sz w:val="20"/>
          <w:szCs w:val="20"/>
          <w:lang w:eastAsia="ru-RU"/>
        </w:rPr>
        <w:t>.</w:t>
      </w:r>
    </w:p>
    <w:p w:rsidR="00046A4C" w:rsidRPr="00046A4C" w:rsidRDefault="00046A4C" w:rsidP="00046A4C">
      <w:pPr>
        <w:spacing w:before="20" w:after="0" w:line="240" w:lineRule="auto"/>
        <w:jc w:val="both"/>
        <w:rPr>
          <w:rFonts w:ascii="Times New Roman" w:eastAsia="Times New Roman" w:hAnsi="Times New Roman" w:cs="Times New Roman"/>
          <w:b/>
          <w:bCs/>
          <w:sz w:val="20"/>
          <w:szCs w:val="20"/>
          <w:lang w:eastAsia="ru-RU"/>
        </w:rPr>
      </w:pPr>
      <w:r w:rsidRPr="00046A4C">
        <w:rPr>
          <w:rFonts w:ascii="Times New Roman" w:eastAsia="Times New Roman" w:hAnsi="Times New Roman" w:cs="Times New Roman"/>
          <w:b/>
          <w:bCs/>
          <w:sz w:val="20"/>
          <w:szCs w:val="20"/>
          <w:lang w:eastAsia="ru-RU"/>
        </w:rPr>
        <w:t>4.1.        Поставляемая древесина не является незаконно заготовленной</w:t>
      </w:r>
    </w:p>
    <w:p w:rsidR="00046A4C" w:rsidRPr="00046A4C" w:rsidRDefault="00046A4C" w:rsidP="00046A4C">
      <w:pPr>
        <w:spacing w:before="20"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Поставщик гарантирует, что:</w:t>
      </w:r>
    </w:p>
    <w:p w:rsidR="00046A4C" w:rsidRPr="00046A4C" w:rsidRDefault="00046A4C" w:rsidP="00046A4C">
      <w:pPr>
        <w:spacing w:before="20" w:after="0" w:line="240" w:lineRule="auto"/>
        <w:contextualSpacing/>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lastRenderedPageBreak/>
        <w:t>-        заготовка древесины проводится в соответствии с разрешительными документами, указанными в п. 2,</w:t>
      </w:r>
    </w:p>
    <w:p w:rsidR="00046A4C" w:rsidRPr="00046A4C" w:rsidRDefault="00046A4C" w:rsidP="00046A4C">
      <w:pPr>
        <w:spacing w:before="20" w:after="0" w:line="240" w:lineRule="auto"/>
        <w:contextualSpacing/>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все предусмотренные налоги и сборы за проведение заготовки древесины своевременно оплачиваются,</w:t>
      </w:r>
    </w:p>
    <w:p w:rsidR="00046A4C" w:rsidRPr="00046A4C" w:rsidRDefault="00046A4C" w:rsidP="00046A4C">
      <w:pPr>
        <w:spacing w:before="20" w:after="0" w:line="240" w:lineRule="auto"/>
        <w:contextualSpacing/>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не проводится поставка древесины, заготовленной за пределами лесных участков, указанных в разрешительных документах, указанных в п. 2, а также древесины неизвестного происхождения.</w:t>
      </w:r>
    </w:p>
    <w:p w:rsidR="00046A4C" w:rsidRPr="00046A4C" w:rsidRDefault="00046A4C" w:rsidP="00046A4C">
      <w:pPr>
        <w:spacing w:before="20" w:after="0" w:line="240" w:lineRule="auto"/>
        <w:jc w:val="both"/>
        <w:rPr>
          <w:rFonts w:ascii="Times New Roman" w:eastAsia="Times New Roman" w:hAnsi="Times New Roman" w:cs="Times New Roman"/>
          <w:b/>
          <w:bCs/>
          <w:sz w:val="20"/>
          <w:szCs w:val="20"/>
          <w:lang w:eastAsia="ru-RU"/>
        </w:rPr>
      </w:pPr>
      <w:r w:rsidRPr="00046A4C">
        <w:rPr>
          <w:rFonts w:ascii="Times New Roman" w:eastAsia="Times New Roman" w:hAnsi="Times New Roman" w:cs="Times New Roman"/>
          <w:b/>
          <w:bCs/>
          <w:sz w:val="20"/>
          <w:szCs w:val="20"/>
          <w:lang w:eastAsia="ru-RU"/>
        </w:rPr>
        <w:t xml:space="preserve">4.2.        При заготовке древесины не нарушаются традиционные и гражданские права </w:t>
      </w:r>
    </w:p>
    <w:p w:rsidR="00046A4C" w:rsidRPr="00046A4C" w:rsidRDefault="00046A4C" w:rsidP="00046A4C">
      <w:pPr>
        <w:spacing w:before="20"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Не выявлены крупные неразрешённые споры, касающиеся прав долгосрочного владения или пользования, затрагивающие коренное население, проживающее на данной территории или в которых затронуто большое количество интересов.</w:t>
      </w:r>
    </w:p>
    <w:p w:rsidR="00046A4C" w:rsidRPr="00046A4C" w:rsidRDefault="00046A4C" w:rsidP="00046A4C">
      <w:pPr>
        <w:spacing w:before="20"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В случае появления спорных вопросов с местным населением Поставщик обязуется решать их с участием местных органов власти.</w:t>
      </w:r>
    </w:p>
    <w:p w:rsidR="00046A4C" w:rsidRPr="00046A4C" w:rsidRDefault="00046A4C" w:rsidP="00046A4C">
      <w:pPr>
        <w:spacing w:before="20" w:after="0" w:line="240" w:lineRule="auto"/>
        <w:jc w:val="both"/>
        <w:rPr>
          <w:rFonts w:ascii="Times New Roman" w:eastAsia="Times New Roman" w:hAnsi="Times New Roman" w:cs="Times New Roman"/>
          <w:b/>
          <w:bCs/>
          <w:sz w:val="20"/>
          <w:szCs w:val="20"/>
          <w:lang w:eastAsia="ru-RU"/>
        </w:rPr>
      </w:pPr>
      <w:r w:rsidRPr="00046A4C">
        <w:rPr>
          <w:rFonts w:ascii="Times New Roman" w:eastAsia="Times New Roman" w:hAnsi="Times New Roman" w:cs="Times New Roman"/>
          <w:b/>
          <w:bCs/>
          <w:sz w:val="20"/>
          <w:szCs w:val="20"/>
          <w:lang w:eastAsia="ru-RU"/>
        </w:rPr>
        <w:t>4.3.        Лесозаготовки не ведутся на лесных участках, где высокие природоохранные ценности подвергаются угрозе в процессе использования</w:t>
      </w:r>
    </w:p>
    <w:p w:rsidR="00046A4C" w:rsidRPr="00046A4C" w:rsidRDefault="004C55D6" w:rsidP="00046A4C">
      <w:pPr>
        <w:spacing w:before="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Участок поставки</w:t>
      </w:r>
      <w:r w:rsidR="00046A4C" w:rsidRPr="00046A4C">
        <w:rPr>
          <w:rFonts w:ascii="Times New Roman" w:eastAsia="Times New Roman" w:hAnsi="Times New Roman" w:cs="Times New Roman"/>
          <w:sz w:val="20"/>
          <w:szCs w:val="20"/>
          <w:lang w:eastAsia="ru-RU"/>
        </w:rPr>
        <w:t>, на котором ведутся лесозаготовки:</w:t>
      </w:r>
    </w:p>
    <w:p w:rsidR="00046A4C" w:rsidRPr="00046A4C" w:rsidRDefault="00046A4C" w:rsidP="00046A4C">
      <w:pPr>
        <w:spacing w:before="20"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не входит в состав или не имеет в своём составе мало нарушенные лесные территории,</w:t>
      </w:r>
    </w:p>
    <w:p w:rsidR="00046A4C" w:rsidRPr="00046A4C" w:rsidRDefault="00046A4C" w:rsidP="00046A4C">
      <w:pPr>
        <w:spacing w:before="20"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не содержит признаков высокой природоохранной ценности, не защищённых национальным или местным законодательством.</w:t>
      </w:r>
    </w:p>
    <w:p w:rsidR="00046A4C" w:rsidRPr="00046A4C" w:rsidRDefault="00046A4C" w:rsidP="00046A4C">
      <w:pPr>
        <w:spacing w:before="20"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Поставщик воздержится от проведения рубок до уточнения вопроса, если нет уверенности в отсутствии признаков высокой природоохранной ценности на отводимых в рубку участках.</w:t>
      </w:r>
    </w:p>
    <w:p w:rsidR="00046A4C" w:rsidRPr="00046A4C" w:rsidRDefault="00046A4C" w:rsidP="00046A4C">
      <w:pPr>
        <w:autoSpaceDE w:val="0"/>
        <w:autoSpaceDN w:val="0"/>
        <w:spacing w:before="20" w:after="0" w:line="240" w:lineRule="auto"/>
        <w:ind w:right="142"/>
        <w:jc w:val="both"/>
        <w:rPr>
          <w:rFonts w:ascii="Times New Roman" w:eastAsia="Times New Roman" w:hAnsi="Times New Roman" w:cs="Times New Roman"/>
          <w:b/>
          <w:bCs/>
          <w:sz w:val="20"/>
          <w:szCs w:val="20"/>
          <w:lang w:eastAsia="ru-RU"/>
        </w:rPr>
      </w:pPr>
      <w:r w:rsidRPr="00046A4C">
        <w:rPr>
          <w:rFonts w:ascii="Times New Roman" w:eastAsia="Times New Roman" w:hAnsi="Times New Roman" w:cs="Times New Roman"/>
          <w:b/>
          <w:bCs/>
          <w:sz w:val="20"/>
          <w:szCs w:val="20"/>
          <w:lang w:eastAsia="ru-RU"/>
        </w:rPr>
        <w:t>4.4.        При заготовке древесины не нарушаются любая из основополагающих конвенций Международной организации труда (МОТ), определённых в Декларации МОТ об основополагающих принципах и правах на производстве.</w:t>
      </w:r>
    </w:p>
    <w:p w:rsidR="00046A4C" w:rsidRPr="00046A4C" w:rsidRDefault="00046A4C" w:rsidP="00046A4C">
      <w:pPr>
        <w:autoSpaceDE w:val="0"/>
        <w:autoSpaceDN w:val="0"/>
        <w:spacing w:before="20" w:after="0" w:line="240" w:lineRule="auto"/>
        <w:ind w:right="142"/>
        <w:jc w:val="both"/>
        <w:rPr>
          <w:rFonts w:ascii="Times New Roman" w:eastAsia="Times New Roman" w:hAnsi="Times New Roman" w:cs="Times New Roman"/>
          <w:b/>
          <w:bCs/>
          <w:sz w:val="20"/>
          <w:szCs w:val="20"/>
          <w:lang w:eastAsia="ru-RU"/>
        </w:rPr>
      </w:pPr>
      <w:r w:rsidRPr="00046A4C">
        <w:rPr>
          <w:rFonts w:ascii="Times New Roman" w:eastAsia="Times New Roman" w:hAnsi="Times New Roman" w:cs="Times New Roman"/>
          <w:b/>
          <w:bCs/>
          <w:sz w:val="20"/>
          <w:szCs w:val="20"/>
          <w:lang w:eastAsia="ru-RU"/>
        </w:rPr>
        <w:t xml:space="preserve"> </w:t>
      </w:r>
    </w:p>
    <w:p w:rsidR="00046A4C" w:rsidRPr="00046A4C" w:rsidRDefault="00046A4C" w:rsidP="00046A4C">
      <w:pPr>
        <w:spacing w:after="0" w:line="240" w:lineRule="auto"/>
        <w:jc w:val="both"/>
        <w:rPr>
          <w:rFonts w:ascii="Times New Roman" w:eastAsia="Times New Roman" w:hAnsi="Times New Roman" w:cs="Times New Roman"/>
          <w:sz w:val="18"/>
          <w:szCs w:val="20"/>
          <w:lang w:eastAsia="ru-RU"/>
        </w:rPr>
      </w:pPr>
      <w:r w:rsidRPr="00046A4C">
        <w:rPr>
          <w:rFonts w:ascii="Times New Roman" w:eastAsia="Times New Roman" w:hAnsi="Times New Roman" w:cs="Times New Roman"/>
          <w:b/>
          <w:sz w:val="18"/>
          <w:szCs w:val="20"/>
          <w:lang w:eastAsia="ru-RU"/>
        </w:rPr>
        <w:t xml:space="preserve">5. </w:t>
      </w:r>
      <w:r w:rsidRPr="00046A4C">
        <w:rPr>
          <w:rFonts w:ascii="Times New Roman" w:eastAsia="Times New Roman" w:hAnsi="Times New Roman" w:cs="Times New Roman"/>
          <w:b/>
          <w:sz w:val="18"/>
          <w:szCs w:val="20"/>
          <w:lang w:eastAsia="ru-RU"/>
        </w:rPr>
        <w:tab/>
        <w:t>Поставщик сообщает</w:t>
      </w:r>
      <w:r w:rsidRPr="00046A4C">
        <w:rPr>
          <w:rFonts w:ascii="Times New Roman" w:eastAsia="Times New Roman" w:hAnsi="Times New Roman" w:cs="Times New Roman"/>
          <w:sz w:val="18"/>
          <w:szCs w:val="20"/>
          <w:lang w:eastAsia="ru-RU"/>
        </w:rPr>
        <w:t xml:space="preserve"> ответственному за сертификацию организации о любых изменениях, которые могут повлиять на определение или снижение рисков, например, изменение пород древесины, места происхождения материалов и цепочки поставок.</w:t>
      </w:r>
    </w:p>
    <w:p w:rsidR="00046A4C" w:rsidRPr="00046A4C" w:rsidRDefault="00046A4C" w:rsidP="00046A4C">
      <w:pPr>
        <w:spacing w:after="0" w:line="240" w:lineRule="auto"/>
        <w:jc w:val="both"/>
        <w:rPr>
          <w:rFonts w:ascii="Times New Roman" w:eastAsia="Times New Roman" w:hAnsi="Times New Roman" w:cs="Times New Roman"/>
          <w:sz w:val="18"/>
          <w:szCs w:val="20"/>
          <w:lang w:eastAsia="ru-RU"/>
        </w:rPr>
      </w:pPr>
      <w:r w:rsidRPr="00046A4C">
        <w:rPr>
          <w:rFonts w:ascii="Times New Roman" w:eastAsia="Times New Roman" w:hAnsi="Times New Roman" w:cs="Times New Roman"/>
          <w:b/>
          <w:sz w:val="18"/>
          <w:szCs w:val="20"/>
          <w:lang w:eastAsia="ru-RU"/>
        </w:rPr>
        <w:t>6.</w:t>
      </w:r>
      <w:r w:rsidRPr="00046A4C">
        <w:rPr>
          <w:rFonts w:ascii="Times New Roman" w:eastAsia="Times New Roman" w:hAnsi="Times New Roman" w:cs="Times New Roman"/>
          <w:sz w:val="18"/>
          <w:szCs w:val="20"/>
          <w:lang w:eastAsia="ru-RU"/>
        </w:rPr>
        <w:tab/>
      </w:r>
      <w:r w:rsidRPr="00046A4C">
        <w:rPr>
          <w:rFonts w:ascii="Times New Roman" w:eastAsia="Times New Roman" w:hAnsi="Times New Roman" w:cs="Times New Roman"/>
          <w:b/>
          <w:sz w:val="18"/>
          <w:szCs w:val="20"/>
          <w:lang w:eastAsia="ru-RU"/>
        </w:rPr>
        <w:t>Поставщик обязуется</w:t>
      </w:r>
      <w:r w:rsidRPr="00046A4C">
        <w:rPr>
          <w:rFonts w:ascii="Times New Roman" w:eastAsia="Times New Roman" w:hAnsi="Times New Roman" w:cs="Times New Roman"/>
          <w:sz w:val="18"/>
          <w:szCs w:val="20"/>
          <w:lang w:eastAsia="ru-RU"/>
        </w:rPr>
        <w:t xml:space="preserve"> предъявлять и обеспечивать соблюдение требований к контролируемой древесине, указанные выше (в п.1-5) к своим субпоставщикам и подрядчиками, оказывающими услуги по заготовке, хранению и транспортировке древесины.</w:t>
      </w:r>
    </w:p>
    <w:p w:rsidR="00046A4C" w:rsidRPr="00046A4C" w:rsidRDefault="00046A4C" w:rsidP="00046A4C">
      <w:pPr>
        <w:spacing w:after="0" w:line="240" w:lineRule="auto"/>
        <w:jc w:val="both"/>
        <w:rPr>
          <w:rFonts w:ascii="Times New Roman" w:eastAsia="Times New Roman" w:hAnsi="Times New Roman" w:cs="Times New Roman"/>
          <w:b/>
          <w:sz w:val="18"/>
          <w:szCs w:val="20"/>
          <w:lang w:eastAsia="ru-RU"/>
        </w:rPr>
      </w:pPr>
      <w:r w:rsidRPr="00046A4C">
        <w:rPr>
          <w:rFonts w:ascii="Times New Roman" w:eastAsia="Times New Roman" w:hAnsi="Times New Roman" w:cs="Times New Roman"/>
          <w:b/>
          <w:sz w:val="18"/>
          <w:szCs w:val="20"/>
          <w:lang w:eastAsia="ru-RU"/>
        </w:rPr>
        <w:t>7. Поставщик содействует проведению аудитов представителями организации, аудиторами органа по сертификации и обеспечивает доступ к доказательствам соответствия требованиям стандарта</w:t>
      </w:r>
      <w:r w:rsidR="00FD7968">
        <w:rPr>
          <w:rFonts w:ascii="Times New Roman" w:eastAsia="Times New Roman" w:hAnsi="Times New Roman" w:cs="Times New Roman"/>
          <w:b/>
          <w:sz w:val="18"/>
          <w:szCs w:val="20"/>
          <w:lang w:eastAsia="ru-RU"/>
        </w:rPr>
        <w:t xml:space="preserve"> лесной сертификации</w:t>
      </w:r>
      <w:r w:rsidRPr="00046A4C">
        <w:rPr>
          <w:rFonts w:ascii="Times New Roman" w:eastAsia="Times New Roman" w:hAnsi="Times New Roman" w:cs="Times New Roman"/>
          <w:b/>
          <w:sz w:val="18"/>
          <w:szCs w:val="20"/>
          <w:lang w:eastAsia="ru-RU"/>
        </w:rPr>
        <w:t>, в том числе, доступ к своим документам, площадкам, помещениям, а также к документам, площадкам, помещениям субпоставщиков и участкам поставок, при возникновении необходимости.</w:t>
      </w:r>
    </w:p>
    <w:p w:rsidR="00046A4C" w:rsidRPr="00046A4C" w:rsidRDefault="00046A4C" w:rsidP="00046A4C">
      <w:pPr>
        <w:spacing w:after="0" w:line="240" w:lineRule="auto"/>
        <w:jc w:val="both"/>
        <w:rPr>
          <w:rFonts w:ascii="Times New Roman" w:eastAsia="Times New Roman" w:hAnsi="Times New Roman" w:cs="Times New Roman"/>
          <w:b/>
          <w:sz w:val="18"/>
          <w:szCs w:val="20"/>
          <w:lang w:eastAsia="ru-RU"/>
        </w:rPr>
      </w:pPr>
    </w:p>
    <w:p w:rsidR="00046A4C" w:rsidRPr="00046A4C" w:rsidRDefault="007649FB" w:rsidP="00046A4C">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sidR="00046A4C" w:rsidRPr="00046A4C">
        <w:rPr>
          <w:rFonts w:ascii="Times New Roman" w:eastAsia="Times New Roman" w:hAnsi="Times New Roman" w:cs="Times New Roman"/>
          <w:b/>
          <w:sz w:val="20"/>
          <w:szCs w:val="20"/>
          <w:lang w:eastAsia="ru-RU"/>
        </w:rPr>
        <w:t>ПОСТАВЩИК:</w:t>
      </w:r>
    </w:p>
    <w:p w:rsidR="00046A4C" w:rsidRPr="00046A4C" w:rsidRDefault="00046A4C" w:rsidP="00046A4C">
      <w:pPr>
        <w:spacing w:after="0" w:line="240" w:lineRule="auto"/>
        <w:jc w:val="both"/>
        <w:rPr>
          <w:rFonts w:ascii="Times New Roman" w:eastAsia="Times New Roman" w:hAnsi="Times New Roman" w:cs="Times New Roman"/>
          <w:b/>
          <w:sz w:val="20"/>
          <w:szCs w:val="20"/>
          <w:lang w:eastAsia="ru-RU"/>
        </w:rPr>
      </w:pPr>
    </w:p>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p>
    <w:tbl>
      <w:tblPr>
        <w:tblW w:w="5000" w:type="pct"/>
        <w:tblLook w:val="0000" w:firstRow="0" w:lastRow="0" w:firstColumn="0" w:lastColumn="0" w:noHBand="0" w:noVBand="0"/>
      </w:tblPr>
      <w:tblGrid>
        <w:gridCol w:w="3768"/>
        <w:gridCol w:w="2732"/>
        <w:gridCol w:w="2855"/>
      </w:tblGrid>
      <w:tr w:rsidR="00046A4C" w:rsidRPr="00046A4C" w:rsidTr="00DB6500">
        <w:trPr>
          <w:trHeight w:val="516"/>
        </w:trPr>
        <w:tc>
          <w:tcPr>
            <w:tcW w:w="2014" w:type="pct"/>
            <w:tcBorders>
              <w:bottom w:val="single" w:sz="4" w:space="0" w:color="auto"/>
            </w:tcBorders>
          </w:tcPr>
          <w:p w:rsidR="00046A4C" w:rsidRPr="00046A4C" w:rsidRDefault="00046A4C" w:rsidP="00046A4C">
            <w:pPr>
              <w:spacing w:after="0" w:line="240" w:lineRule="auto"/>
              <w:ind w:left="285"/>
              <w:jc w:val="center"/>
              <w:rPr>
                <w:rFonts w:ascii="Times New Roman" w:eastAsia="Times New Roman" w:hAnsi="Times New Roman" w:cs="Times New Roman"/>
                <w:sz w:val="20"/>
                <w:szCs w:val="20"/>
                <w:lang w:eastAsia="ru-RU"/>
              </w:rPr>
            </w:pPr>
          </w:p>
        </w:tc>
        <w:tc>
          <w:tcPr>
            <w:tcW w:w="1460" w:type="pct"/>
            <w:tcBorders>
              <w:bottom w:val="single" w:sz="4" w:space="0" w:color="auto"/>
            </w:tcBorders>
          </w:tcPr>
          <w:p w:rsidR="00046A4C" w:rsidRPr="00046A4C" w:rsidRDefault="00046A4C" w:rsidP="00046A4C">
            <w:pPr>
              <w:spacing w:after="200" w:line="276" w:lineRule="auto"/>
              <w:rPr>
                <w:rFonts w:ascii="Times New Roman" w:eastAsia="Times New Roman" w:hAnsi="Times New Roman" w:cs="Times New Roman"/>
                <w:sz w:val="20"/>
                <w:szCs w:val="20"/>
                <w:lang w:eastAsia="ru-RU"/>
              </w:rPr>
            </w:pPr>
          </w:p>
          <w:p w:rsidR="00046A4C" w:rsidRPr="00046A4C" w:rsidRDefault="00046A4C" w:rsidP="00046A4C">
            <w:pPr>
              <w:spacing w:after="0" w:line="240" w:lineRule="auto"/>
              <w:ind w:left="285"/>
              <w:jc w:val="both"/>
              <w:rPr>
                <w:rFonts w:ascii="Times New Roman" w:eastAsia="Times New Roman" w:hAnsi="Times New Roman" w:cs="Times New Roman"/>
                <w:sz w:val="20"/>
                <w:szCs w:val="20"/>
                <w:lang w:eastAsia="ru-RU"/>
              </w:rPr>
            </w:pPr>
          </w:p>
        </w:tc>
        <w:tc>
          <w:tcPr>
            <w:tcW w:w="1526" w:type="pct"/>
            <w:tcBorders>
              <w:bottom w:val="single" w:sz="4" w:space="0" w:color="auto"/>
            </w:tcBorders>
            <w:vAlign w:val="center"/>
          </w:tcPr>
          <w:p w:rsidR="00046A4C" w:rsidRPr="00046A4C" w:rsidRDefault="00046A4C" w:rsidP="00046A4C">
            <w:pPr>
              <w:spacing w:after="0" w:line="240" w:lineRule="auto"/>
              <w:jc w:val="center"/>
              <w:rPr>
                <w:rFonts w:ascii="Times New Roman" w:eastAsia="Times New Roman" w:hAnsi="Times New Roman" w:cs="Times New Roman"/>
                <w:sz w:val="20"/>
                <w:szCs w:val="20"/>
                <w:lang w:eastAsia="ru-RU"/>
              </w:rPr>
            </w:pPr>
          </w:p>
        </w:tc>
      </w:tr>
      <w:tr w:rsidR="00046A4C" w:rsidRPr="00046A4C" w:rsidTr="00DB6500">
        <w:trPr>
          <w:trHeight w:val="451"/>
        </w:trPr>
        <w:tc>
          <w:tcPr>
            <w:tcW w:w="2014" w:type="pct"/>
            <w:tcBorders>
              <w:top w:val="single" w:sz="4" w:space="0" w:color="auto"/>
            </w:tcBorders>
          </w:tcPr>
          <w:p w:rsidR="00046A4C" w:rsidRPr="00046A4C" w:rsidRDefault="00046A4C" w:rsidP="00046A4C">
            <w:pPr>
              <w:spacing w:after="0" w:line="240" w:lineRule="auto"/>
              <w:ind w:left="285"/>
              <w:jc w:val="center"/>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18"/>
                <w:szCs w:val="20"/>
                <w:lang w:eastAsia="ru-RU"/>
              </w:rPr>
              <w:t>должность</w:t>
            </w:r>
          </w:p>
        </w:tc>
        <w:tc>
          <w:tcPr>
            <w:tcW w:w="1460" w:type="pct"/>
            <w:tcBorders>
              <w:top w:val="single" w:sz="4" w:space="0" w:color="auto"/>
            </w:tcBorders>
          </w:tcPr>
          <w:p w:rsidR="00046A4C" w:rsidRPr="00046A4C" w:rsidRDefault="00046A4C" w:rsidP="00046A4C">
            <w:pPr>
              <w:spacing w:after="0" w:line="240" w:lineRule="auto"/>
              <w:ind w:left="285"/>
              <w:jc w:val="center"/>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vertAlign w:val="superscript"/>
                <w:lang w:eastAsia="ru-RU"/>
              </w:rPr>
              <w:t>Подпись</w:t>
            </w:r>
          </w:p>
        </w:tc>
        <w:tc>
          <w:tcPr>
            <w:tcW w:w="1526" w:type="pct"/>
            <w:tcBorders>
              <w:top w:val="single" w:sz="4" w:space="0" w:color="auto"/>
            </w:tcBorders>
          </w:tcPr>
          <w:p w:rsidR="00046A4C" w:rsidRPr="00046A4C" w:rsidRDefault="00046A4C" w:rsidP="00046A4C">
            <w:pPr>
              <w:spacing w:after="0" w:line="240" w:lineRule="auto"/>
              <w:ind w:left="285"/>
              <w:jc w:val="center"/>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vertAlign w:val="superscript"/>
                <w:lang w:eastAsia="ru-RU"/>
              </w:rPr>
              <w:t>Фамилия И.О.</w:t>
            </w:r>
          </w:p>
        </w:tc>
      </w:tr>
    </w:tbl>
    <w:p w:rsidR="00046A4C" w:rsidRDefault="00046A4C" w:rsidP="00046A4C">
      <w:pPr>
        <w:pStyle w:val="a3"/>
        <w:tabs>
          <w:tab w:val="left" w:pos="993"/>
        </w:tabs>
        <w:spacing w:after="0" w:line="240" w:lineRule="auto"/>
        <w:ind w:left="0"/>
        <w:contextualSpacing w:val="0"/>
        <w:jc w:val="both"/>
        <w:rPr>
          <w:rFonts w:ascii="Times New Roman" w:hAnsi="Times New Roman" w:cs="Times New Roman"/>
        </w:rPr>
      </w:pPr>
    </w:p>
    <w:p w:rsidR="00046A4C" w:rsidRDefault="00046A4C" w:rsidP="00046A4C">
      <w:pPr>
        <w:pStyle w:val="a3"/>
        <w:tabs>
          <w:tab w:val="left" w:pos="993"/>
        </w:tabs>
        <w:spacing w:before="120" w:after="0"/>
        <w:ind w:left="567"/>
        <w:contextualSpacing w:val="0"/>
        <w:jc w:val="both"/>
        <w:rPr>
          <w:rFonts w:ascii="Times New Roman" w:hAnsi="Times New Roman" w:cs="Times New Roman"/>
        </w:rPr>
        <w:sectPr w:rsidR="00046A4C">
          <w:pgSz w:w="11906" w:h="16838"/>
          <w:pgMar w:top="1134" w:right="850" w:bottom="1134" w:left="1701" w:header="708" w:footer="708" w:gutter="0"/>
          <w:cols w:space="708"/>
          <w:docGrid w:linePitch="360"/>
        </w:sectPr>
      </w:pPr>
    </w:p>
    <w:p w:rsidR="00046A4C" w:rsidRDefault="00046A4C" w:rsidP="00046A4C">
      <w:pPr>
        <w:pStyle w:val="a3"/>
        <w:tabs>
          <w:tab w:val="left" w:pos="993"/>
        </w:tabs>
        <w:spacing w:after="0" w:line="240" w:lineRule="auto"/>
        <w:ind w:left="567"/>
        <w:contextualSpacing w:val="0"/>
        <w:jc w:val="right"/>
        <w:rPr>
          <w:rFonts w:ascii="Times New Roman" w:hAnsi="Times New Roman" w:cs="Times New Roman"/>
        </w:rPr>
      </w:pPr>
      <w:r>
        <w:rPr>
          <w:rFonts w:ascii="Times New Roman" w:hAnsi="Times New Roman" w:cs="Times New Roman"/>
        </w:rPr>
        <w:lastRenderedPageBreak/>
        <w:t>Приложение № 2</w:t>
      </w:r>
    </w:p>
    <w:p w:rsidR="00046A4C" w:rsidRDefault="00046A4C" w:rsidP="00046A4C">
      <w:pPr>
        <w:pStyle w:val="a3"/>
        <w:tabs>
          <w:tab w:val="left" w:pos="993"/>
        </w:tabs>
        <w:spacing w:after="0" w:line="240" w:lineRule="auto"/>
        <w:ind w:left="567"/>
        <w:contextualSpacing w:val="0"/>
        <w:jc w:val="right"/>
        <w:rPr>
          <w:rFonts w:ascii="Times New Roman" w:hAnsi="Times New Roman" w:cs="Times New Roman"/>
        </w:rPr>
      </w:pPr>
      <w:r>
        <w:rPr>
          <w:rFonts w:ascii="Times New Roman" w:hAnsi="Times New Roman" w:cs="Times New Roman"/>
        </w:rPr>
        <w:t xml:space="preserve">к </w:t>
      </w:r>
      <w:r w:rsidRPr="00046A4C">
        <w:rPr>
          <w:rFonts w:ascii="Times New Roman" w:hAnsi="Times New Roman" w:cs="Times New Roman"/>
        </w:rPr>
        <w:t>Общи</w:t>
      </w:r>
      <w:r>
        <w:rPr>
          <w:rFonts w:ascii="Times New Roman" w:hAnsi="Times New Roman" w:cs="Times New Roman"/>
        </w:rPr>
        <w:t>м</w:t>
      </w:r>
      <w:r w:rsidRPr="00046A4C">
        <w:rPr>
          <w:rFonts w:ascii="Times New Roman" w:hAnsi="Times New Roman" w:cs="Times New Roman"/>
        </w:rPr>
        <w:t xml:space="preserve"> условия</w:t>
      </w:r>
      <w:r>
        <w:rPr>
          <w:rFonts w:ascii="Times New Roman" w:hAnsi="Times New Roman" w:cs="Times New Roman"/>
        </w:rPr>
        <w:t>м</w:t>
      </w:r>
      <w:r w:rsidRPr="00046A4C">
        <w:rPr>
          <w:rFonts w:ascii="Times New Roman" w:hAnsi="Times New Roman" w:cs="Times New Roman"/>
        </w:rPr>
        <w:t xml:space="preserve"> взаимодействия с поставщиками древесины</w:t>
      </w:r>
    </w:p>
    <w:p w:rsidR="00046A4C" w:rsidRDefault="00046A4C" w:rsidP="00046A4C">
      <w:pPr>
        <w:spacing w:after="0" w:line="240" w:lineRule="auto"/>
        <w:jc w:val="center"/>
        <w:rPr>
          <w:rFonts w:ascii="Times New Roman" w:eastAsia="Times New Roman" w:hAnsi="Times New Roman" w:cs="Times New Roman"/>
          <w:b/>
          <w:bCs/>
          <w:sz w:val="20"/>
          <w:szCs w:val="20"/>
          <w:lang w:eastAsia="ru-RU"/>
        </w:rPr>
      </w:pPr>
    </w:p>
    <w:p w:rsidR="00046A4C" w:rsidRPr="00046A4C" w:rsidRDefault="00046A4C" w:rsidP="00046A4C">
      <w:pPr>
        <w:spacing w:before="60" w:after="0" w:line="240" w:lineRule="auto"/>
        <w:jc w:val="center"/>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ДЕКЛАРАЦИЯ ПОСТАВЩИКА N ______ от __ __ 20___</w:t>
      </w:r>
    </w:p>
    <w:p w:rsidR="00046A4C" w:rsidRPr="00046A4C" w:rsidRDefault="00046A4C" w:rsidP="00046A4C">
      <w:pPr>
        <w:spacing w:before="60" w:after="0" w:line="240" w:lineRule="auto"/>
        <w:jc w:val="center"/>
        <w:rPr>
          <w:rFonts w:ascii="Times New Roman" w:eastAsia="Times New Roman" w:hAnsi="Times New Roman" w:cs="Times New Roman"/>
          <w:b/>
          <w:sz w:val="20"/>
          <w:szCs w:val="20"/>
          <w:lang w:eastAsia="ru-RU"/>
        </w:rPr>
      </w:pPr>
    </w:p>
    <w:p w:rsidR="00046A4C" w:rsidRPr="00046A4C" w:rsidRDefault="00046A4C" w:rsidP="00046A4C">
      <w:pPr>
        <w:spacing w:after="0" w:line="240" w:lineRule="auto"/>
        <w:ind w:firstLine="709"/>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xml:space="preserve">о происхождении древесины, цепочках договоров на поставку и соблюдении указанных ниже требований к контролируемой древесине по стандарту </w:t>
      </w:r>
    </w:p>
    <w:p w:rsidR="00046A4C" w:rsidRPr="00046A4C" w:rsidRDefault="00046A4C" w:rsidP="00046A4C">
      <w:pPr>
        <w:spacing w:after="0" w:line="240" w:lineRule="auto"/>
        <w:ind w:firstLine="709"/>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i/>
          <w:sz w:val="20"/>
          <w:szCs w:val="20"/>
          <w:u w:val="single"/>
          <w:lang w:eastAsia="ru-RU"/>
        </w:rPr>
        <w:t>Наименование организации поставщика,</w:t>
      </w:r>
      <w:r w:rsidRPr="00046A4C">
        <w:rPr>
          <w:rFonts w:ascii="Times New Roman" w:eastAsia="Times New Roman" w:hAnsi="Times New Roman" w:cs="Times New Roman"/>
          <w:sz w:val="20"/>
          <w:szCs w:val="20"/>
          <w:lang w:eastAsia="ru-RU"/>
        </w:rPr>
        <w:t xml:space="preserve"> именуемое в дальнейшем Поставщик, подтверждаю происхождение, передачу права собственности древесины между участниками цепочки поставок, отсутствие смешивания с древесиной неконтролируемого происхождения в поставляемых транспортных партиях древесины с даты подписания настоящей Декларации.</w:t>
      </w:r>
    </w:p>
    <w:p w:rsidR="00046A4C" w:rsidRPr="00046A4C" w:rsidRDefault="00046A4C" w:rsidP="00046A4C">
      <w:pPr>
        <w:spacing w:after="0" w:line="240" w:lineRule="auto"/>
        <w:ind w:firstLine="709"/>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xml:space="preserve">Так же принятием настоящей Декларации подтверждаю, что заготовка и поставка всех транспортных партий продукции из древесины проводится с соблюдением следующих условий и требований: </w:t>
      </w:r>
    </w:p>
    <w:p w:rsidR="00046A4C" w:rsidRPr="00046A4C" w:rsidRDefault="00046A4C" w:rsidP="00046A4C">
      <w:pPr>
        <w:spacing w:after="0" w:line="240" w:lineRule="auto"/>
        <w:jc w:val="both"/>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1. Реализация древесины производится по следующей цепочке*: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40"/>
        <w:gridCol w:w="2337"/>
        <w:gridCol w:w="2328"/>
      </w:tblGrid>
      <w:tr w:rsidR="00046A4C" w:rsidRPr="00046A4C" w:rsidTr="00DB6500">
        <w:tc>
          <w:tcPr>
            <w:tcW w:w="2392" w:type="dxa"/>
            <w:tcBorders>
              <w:top w:val="single" w:sz="4" w:space="0" w:color="auto"/>
              <w:left w:val="single" w:sz="4" w:space="0" w:color="auto"/>
              <w:bottom w:val="single" w:sz="4" w:space="0" w:color="auto"/>
              <w:right w:val="single" w:sz="4" w:space="0" w:color="auto"/>
            </w:tcBorders>
            <w:hideMark/>
          </w:tcPr>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Наименование организации субпоставщика – арендатора лесного</w:t>
            </w:r>
            <w:r w:rsidR="00E11C25">
              <w:rPr>
                <w:rFonts w:ascii="Times New Roman" w:eastAsia="Times New Roman" w:hAnsi="Times New Roman" w:cs="Times New Roman"/>
                <w:sz w:val="20"/>
                <w:szCs w:val="20"/>
                <w:lang w:eastAsia="ru-RU"/>
              </w:rPr>
              <w:t xml:space="preserve"> </w:t>
            </w:r>
            <w:r w:rsidRPr="00046A4C">
              <w:rPr>
                <w:rFonts w:ascii="Times New Roman" w:eastAsia="Times New Roman" w:hAnsi="Times New Roman" w:cs="Times New Roman"/>
                <w:sz w:val="20"/>
                <w:szCs w:val="20"/>
                <w:lang w:eastAsia="ru-RU"/>
              </w:rPr>
              <w:t>участка</w:t>
            </w:r>
          </w:p>
        </w:tc>
        <w:tc>
          <w:tcPr>
            <w:tcW w:w="2393" w:type="dxa"/>
            <w:tcBorders>
              <w:top w:val="single" w:sz="4" w:space="0" w:color="auto"/>
              <w:left w:val="single" w:sz="4" w:space="0" w:color="auto"/>
              <w:bottom w:val="single" w:sz="4" w:space="0" w:color="auto"/>
              <w:right w:val="single" w:sz="4" w:space="0" w:color="auto"/>
            </w:tcBorders>
            <w:hideMark/>
          </w:tcPr>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Наименование организации субпоставщика</w:t>
            </w:r>
          </w:p>
        </w:tc>
        <w:tc>
          <w:tcPr>
            <w:tcW w:w="2393" w:type="dxa"/>
            <w:tcBorders>
              <w:top w:val="single" w:sz="4" w:space="0" w:color="auto"/>
              <w:left w:val="single" w:sz="4" w:space="0" w:color="auto"/>
              <w:bottom w:val="single" w:sz="4" w:space="0" w:color="auto"/>
              <w:right w:val="single" w:sz="4" w:space="0" w:color="auto"/>
            </w:tcBorders>
            <w:hideMark/>
          </w:tcPr>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Наименование организации - поставщика</w:t>
            </w:r>
          </w:p>
        </w:tc>
        <w:tc>
          <w:tcPr>
            <w:tcW w:w="2393" w:type="dxa"/>
            <w:tcBorders>
              <w:top w:val="single" w:sz="4" w:space="0" w:color="auto"/>
              <w:left w:val="single" w:sz="4" w:space="0" w:color="auto"/>
              <w:bottom w:val="single" w:sz="4" w:space="0" w:color="auto"/>
              <w:right w:val="single" w:sz="4" w:space="0" w:color="auto"/>
            </w:tcBorders>
            <w:hideMark/>
          </w:tcPr>
          <w:p w:rsidR="00046A4C" w:rsidRPr="00046A4C" w:rsidRDefault="00046A4C" w:rsidP="00046A4C">
            <w:pPr>
              <w:spacing w:after="0" w:line="240" w:lineRule="auto"/>
              <w:jc w:val="both"/>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 xml:space="preserve">Покупатель – </w:t>
            </w:r>
          </w:p>
        </w:tc>
      </w:tr>
      <w:tr w:rsidR="00E11C25" w:rsidRPr="00046A4C" w:rsidTr="00DB6500">
        <w:tc>
          <w:tcPr>
            <w:tcW w:w="2392" w:type="dxa"/>
            <w:tcBorders>
              <w:top w:val="single" w:sz="4" w:space="0" w:color="auto"/>
              <w:left w:val="single" w:sz="4" w:space="0" w:color="auto"/>
              <w:bottom w:val="single" w:sz="4" w:space="0" w:color="auto"/>
              <w:right w:val="single" w:sz="4" w:space="0" w:color="auto"/>
            </w:tcBorders>
          </w:tcPr>
          <w:p w:rsidR="00E11C25" w:rsidRPr="00046A4C" w:rsidRDefault="00E11C25" w:rsidP="00046A4C">
            <w:pPr>
              <w:spacing w:after="0" w:line="240" w:lineRule="auto"/>
              <w:jc w:val="both"/>
              <w:rPr>
                <w:rFonts w:ascii="Times New Roman" w:eastAsia="Times New Roman" w:hAnsi="Times New Roman" w:cs="Times New Roman"/>
                <w:sz w:val="20"/>
                <w:szCs w:val="20"/>
                <w:lang w:eastAsia="ru-RU"/>
              </w:rPr>
            </w:pPr>
          </w:p>
        </w:tc>
        <w:tc>
          <w:tcPr>
            <w:tcW w:w="2393" w:type="dxa"/>
            <w:tcBorders>
              <w:top w:val="single" w:sz="4" w:space="0" w:color="auto"/>
              <w:left w:val="single" w:sz="4" w:space="0" w:color="auto"/>
              <w:bottom w:val="single" w:sz="4" w:space="0" w:color="auto"/>
              <w:right w:val="single" w:sz="4" w:space="0" w:color="auto"/>
            </w:tcBorders>
          </w:tcPr>
          <w:p w:rsidR="00E11C25" w:rsidRPr="00046A4C" w:rsidRDefault="00E11C25" w:rsidP="00046A4C">
            <w:pPr>
              <w:spacing w:after="0" w:line="240" w:lineRule="auto"/>
              <w:jc w:val="both"/>
              <w:rPr>
                <w:rFonts w:ascii="Times New Roman" w:eastAsia="Times New Roman" w:hAnsi="Times New Roman" w:cs="Times New Roman"/>
                <w:sz w:val="20"/>
                <w:szCs w:val="20"/>
                <w:lang w:eastAsia="ru-RU"/>
              </w:rPr>
            </w:pPr>
          </w:p>
        </w:tc>
        <w:tc>
          <w:tcPr>
            <w:tcW w:w="2393" w:type="dxa"/>
            <w:tcBorders>
              <w:top w:val="single" w:sz="4" w:space="0" w:color="auto"/>
              <w:left w:val="single" w:sz="4" w:space="0" w:color="auto"/>
              <w:bottom w:val="single" w:sz="4" w:space="0" w:color="auto"/>
              <w:right w:val="single" w:sz="4" w:space="0" w:color="auto"/>
            </w:tcBorders>
          </w:tcPr>
          <w:p w:rsidR="00E11C25" w:rsidRPr="00046A4C" w:rsidRDefault="00E11C25" w:rsidP="00046A4C">
            <w:pPr>
              <w:spacing w:after="0" w:line="240" w:lineRule="auto"/>
              <w:jc w:val="both"/>
              <w:rPr>
                <w:rFonts w:ascii="Times New Roman" w:eastAsia="Times New Roman" w:hAnsi="Times New Roman" w:cs="Times New Roman"/>
                <w:sz w:val="20"/>
                <w:szCs w:val="20"/>
                <w:lang w:eastAsia="ru-RU"/>
              </w:rPr>
            </w:pPr>
          </w:p>
        </w:tc>
        <w:tc>
          <w:tcPr>
            <w:tcW w:w="2393" w:type="dxa"/>
            <w:tcBorders>
              <w:top w:val="single" w:sz="4" w:space="0" w:color="auto"/>
              <w:left w:val="single" w:sz="4" w:space="0" w:color="auto"/>
              <w:bottom w:val="single" w:sz="4" w:space="0" w:color="auto"/>
              <w:right w:val="single" w:sz="4" w:space="0" w:color="auto"/>
            </w:tcBorders>
          </w:tcPr>
          <w:p w:rsidR="00E11C25" w:rsidRPr="00046A4C" w:rsidRDefault="00E11C25" w:rsidP="00046A4C">
            <w:pPr>
              <w:spacing w:after="0" w:line="240" w:lineRule="auto"/>
              <w:jc w:val="both"/>
              <w:rPr>
                <w:rFonts w:ascii="Times New Roman" w:eastAsia="Times New Roman" w:hAnsi="Times New Roman" w:cs="Times New Roman"/>
                <w:b/>
                <w:sz w:val="20"/>
                <w:szCs w:val="20"/>
                <w:lang w:eastAsia="ru-RU"/>
              </w:rPr>
            </w:pPr>
          </w:p>
        </w:tc>
      </w:tr>
    </w:tbl>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в таблице также указываются наименования подрядных организаций, выполняющих работы по заготовке, хранению и транспортировке древесины.</w:t>
      </w:r>
    </w:p>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p>
    <w:p w:rsidR="00046A4C" w:rsidRPr="00046A4C" w:rsidRDefault="00046A4C" w:rsidP="00046A4C">
      <w:pPr>
        <w:spacing w:after="0" w:line="240" w:lineRule="auto"/>
        <w:jc w:val="both"/>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 xml:space="preserve">2. </w:t>
      </w:r>
      <w:r w:rsidRPr="00046A4C">
        <w:rPr>
          <w:rFonts w:ascii="Times New Roman" w:eastAsia="Times New Roman" w:hAnsi="Times New Roman" w:cs="Times New Roman"/>
          <w:b/>
          <w:sz w:val="20"/>
          <w:szCs w:val="20"/>
          <w:lang w:eastAsia="ru-RU"/>
        </w:rPr>
        <w:tab/>
        <w:t xml:space="preserve">Происхождение древесины </w:t>
      </w:r>
    </w:p>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ab/>
        <w:t xml:space="preserve">Древесина заготавливается в следующих регионах и лесничествах: </w:t>
      </w:r>
    </w:p>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7"/>
        <w:gridCol w:w="1842"/>
        <w:gridCol w:w="2125"/>
        <w:gridCol w:w="3826"/>
      </w:tblGrid>
      <w:tr w:rsidR="00046A4C" w:rsidRPr="00046A4C" w:rsidTr="00DB6500">
        <w:tc>
          <w:tcPr>
            <w:tcW w:w="1809" w:type="dxa"/>
            <w:tcBorders>
              <w:top w:val="single" w:sz="4" w:space="0" w:color="auto"/>
              <w:left w:val="single" w:sz="4" w:space="0" w:color="auto"/>
              <w:bottom w:val="single" w:sz="4" w:space="0" w:color="auto"/>
              <w:right w:val="single" w:sz="4" w:space="0" w:color="auto"/>
            </w:tcBorders>
            <w:hideMark/>
          </w:tcPr>
          <w:p w:rsidR="00046A4C" w:rsidRPr="00046A4C" w:rsidRDefault="00046A4C" w:rsidP="00046A4C">
            <w:pPr>
              <w:spacing w:after="0" w:line="240" w:lineRule="auto"/>
              <w:jc w:val="center"/>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Регион РФ</w:t>
            </w:r>
          </w:p>
        </w:tc>
        <w:tc>
          <w:tcPr>
            <w:tcW w:w="1843" w:type="dxa"/>
            <w:tcBorders>
              <w:top w:val="single" w:sz="4" w:space="0" w:color="auto"/>
              <w:left w:val="single" w:sz="4" w:space="0" w:color="auto"/>
              <w:bottom w:val="single" w:sz="4" w:space="0" w:color="auto"/>
              <w:right w:val="single" w:sz="4" w:space="0" w:color="auto"/>
            </w:tcBorders>
            <w:hideMark/>
          </w:tcPr>
          <w:p w:rsidR="00046A4C" w:rsidRPr="00046A4C" w:rsidRDefault="00046A4C" w:rsidP="00046A4C">
            <w:pPr>
              <w:spacing w:after="0" w:line="240" w:lineRule="auto"/>
              <w:jc w:val="center"/>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Лесничество</w:t>
            </w:r>
          </w:p>
        </w:tc>
        <w:tc>
          <w:tcPr>
            <w:tcW w:w="2126" w:type="dxa"/>
            <w:tcBorders>
              <w:top w:val="single" w:sz="4" w:space="0" w:color="auto"/>
              <w:left w:val="single" w:sz="4" w:space="0" w:color="auto"/>
              <w:bottom w:val="single" w:sz="4" w:space="0" w:color="auto"/>
              <w:right w:val="single" w:sz="4" w:space="0" w:color="auto"/>
            </w:tcBorders>
            <w:hideMark/>
          </w:tcPr>
          <w:p w:rsidR="00046A4C" w:rsidRPr="00046A4C" w:rsidRDefault="00046A4C" w:rsidP="00046A4C">
            <w:pPr>
              <w:spacing w:after="0" w:line="240" w:lineRule="auto"/>
              <w:jc w:val="center"/>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Участковое лесничество</w:t>
            </w:r>
          </w:p>
        </w:tc>
        <w:tc>
          <w:tcPr>
            <w:tcW w:w="3828" w:type="dxa"/>
            <w:tcBorders>
              <w:top w:val="single" w:sz="4" w:space="0" w:color="auto"/>
              <w:left w:val="single" w:sz="4" w:space="0" w:color="auto"/>
              <w:bottom w:val="single" w:sz="4" w:space="0" w:color="auto"/>
              <w:right w:val="single" w:sz="4" w:space="0" w:color="auto"/>
            </w:tcBorders>
            <w:hideMark/>
          </w:tcPr>
          <w:p w:rsidR="00046A4C" w:rsidRPr="00046A4C" w:rsidRDefault="00046A4C" w:rsidP="00046A4C">
            <w:pPr>
              <w:spacing w:after="0" w:line="240" w:lineRule="auto"/>
              <w:jc w:val="center"/>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Перечень кварталов</w:t>
            </w:r>
          </w:p>
        </w:tc>
      </w:tr>
      <w:tr w:rsidR="00046A4C" w:rsidRPr="00046A4C" w:rsidTr="00DB6500">
        <w:trPr>
          <w:trHeight w:val="360"/>
        </w:trPr>
        <w:tc>
          <w:tcPr>
            <w:tcW w:w="1809" w:type="dxa"/>
            <w:tcBorders>
              <w:top w:val="single" w:sz="4" w:space="0" w:color="auto"/>
              <w:left w:val="single" w:sz="4" w:space="0" w:color="auto"/>
              <w:bottom w:val="single" w:sz="4" w:space="0" w:color="auto"/>
              <w:right w:val="single" w:sz="4" w:space="0" w:color="auto"/>
            </w:tcBorders>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46A4C" w:rsidRPr="00046A4C" w:rsidRDefault="00046A4C" w:rsidP="00046A4C">
            <w:pPr>
              <w:spacing w:after="0" w:line="24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046A4C" w:rsidRPr="00046A4C" w:rsidRDefault="00046A4C" w:rsidP="00046A4C">
            <w:pPr>
              <w:spacing w:after="0" w:line="240" w:lineRule="auto"/>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tcPr>
          <w:p w:rsidR="00046A4C" w:rsidRPr="00046A4C" w:rsidRDefault="00046A4C" w:rsidP="00046A4C">
            <w:pPr>
              <w:spacing w:after="0" w:line="240" w:lineRule="auto"/>
              <w:jc w:val="center"/>
              <w:rPr>
                <w:rFonts w:ascii="Times New Roman" w:eastAsia="Times New Roman" w:hAnsi="Times New Roman" w:cs="Times New Roman"/>
                <w:sz w:val="20"/>
                <w:szCs w:val="20"/>
                <w:lang w:eastAsia="ru-RU"/>
              </w:rPr>
            </w:pPr>
          </w:p>
        </w:tc>
      </w:tr>
      <w:tr w:rsidR="00046A4C" w:rsidRPr="00046A4C" w:rsidTr="00DB6500">
        <w:trPr>
          <w:trHeight w:val="360"/>
        </w:trPr>
        <w:tc>
          <w:tcPr>
            <w:tcW w:w="1809" w:type="dxa"/>
            <w:tcBorders>
              <w:top w:val="single" w:sz="4" w:space="0" w:color="auto"/>
              <w:left w:val="single" w:sz="4" w:space="0" w:color="auto"/>
              <w:bottom w:val="single" w:sz="4" w:space="0" w:color="auto"/>
              <w:right w:val="single" w:sz="4" w:space="0" w:color="auto"/>
            </w:tcBorders>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046A4C" w:rsidRPr="00046A4C" w:rsidRDefault="00046A4C" w:rsidP="00046A4C">
            <w:pPr>
              <w:spacing w:after="0" w:line="240" w:lineRule="auto"/>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046A4C" w:rsidRPr="00046A4C" w:rsidRDefault="00046A4C" w:rsidP="00046A4C">
            <w:pPr>
              <w:spacing w:after="0" w:line="240" w:lineRule="auto"/>
              <w:jc w:val="center"/>
              <w:rPr>
                <w:rFonts w:ascii="Times New Roman" w:eastAsia="Times New Roman" w:hAnsi="Times New Roman" w:cs="Times New Roman"/>
                <w:sz w:val="20"/>
                <w:szCs w:val="20"/>
                <w:lang w:eastAsia="ru-RU"/>
              </w:rPr>
            </w:pPr>
          </w:p>
        </w:tc>
        <w:tc>
          <w:tcPr>
            <w:tcW w:w="3828" w:type="dxa"/>
            <w:tcBorders>
              <w:top w:val="single" w:sz="4" w:space="0" w:color="auto"/>
              <w:left w:val="single" w:sz="4" w:space="0" w:color="auto"/>
              <w:bottom w:val="single" w:sz="4" w:space="0" w:color="auto"/>
              <w:right w:val="single" w:sz="4" w:space="0" w:color="auto"/>
            </w:tcBorders>
          </w:tcPr>
          <w:p w:rsidR="00046A4C" w:rsidRPr="00046A4C" w:rsidRDefault="00046A4C" w:rsidP="00046A4C">
            <w:pPr>
              <w:spacing w:after="0" w:line="240" w:lineRule="auto"/>
              <w:jc w:val="center"/>
              <w:rPr>
                <w:rFonts w:ascii="Times New Roman" w:eastAsia="Times New Roman" w:hAnsi="Times New Roman" w:cs="Times New Roman"/>
                <w:sz w:val="20"/>
                <w:szCs w:val="20"/>
                <w:lang w:eastAsia="ru-RU"/>
              </w:rPr>
            </w:pPr>
          </w:p>
        </w:tc>
      </w:tr>
    </w:tbl>
    <w:p w:rsidR="00046A4C" w:rsidRPr="00046A4C" w:rsidRDefault="00046A4C" w:rsidP="00046A4C">
      <w:pPr>
        <w:spacing w:after="0" w:line="240" w:lineRule="auto"/>
        <w:jc w:val="both"/>
        <w:rPr>
          <w:rFonts w:ascii="Times New Roman" w:eastAsia="Times New Roman" w:hAnsi="Times New Roman" w:cs="Times New Roman"/>
          <w:b/>
          <w:sz w:val="20"/>
          <w:szCs w:val="20"/>
          <w:lang w:eastAsia="ru-RU"/>
        </w:rPr>
      </w:pPr>
    </w:p>
    <w:p w:rsidR="00046A4C" w:rsidRPr="00046A4C" w:rsidRDefault="00046A4C" w:rsidP="00046A4C">
      <w:pPr>
        <w:spacing w:after="0" w:line="240" w:lineRule="auto"/>
        <w:jc w:val="both"/>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 xml:space="preserve">3. </w:t>
      </w:r>
      <w:r w:rsidRPr="00046A4C">
        <w:rPr>
          <w:rFonts w:ascii="Times New Roman" w:eastAsia="Times New Roman" w:hAnsi="Times New Roman" w:cs="Times New Roman"/>
          <w:b/>
          <w:sz w:val="20"/>
          <w:szCs w:val="20"/>
          <w:lang w:eastAsia="ru-RU"/>
        </w:rPr>
        <w:tab/>
        <w:t>Разрешительные документы на заготовку и поставку древесины</w:t>
      </w:r>
    </w:p>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ab/>
        <w:t xml:space="preserve">Древесина заготавливается в соответствии со следующими официально оформленными документами (договора аренды, договоры субаренды, лесные декларации, договоры купли продажи лесных насаждений, договоры поставки и др.): </w:t>
      </w:r>
    </w:p>
    <w:p w:rsidR="00046A4C" w:rsidRPr="00046A4C" w:rsidRDefault="00046A4C" w:rsidP="00046A4C">
      <w:pPr>
        <w:spacing w:after="0" w:line="240" w:lineRule="auto"/>
        <w:jc w:val="both"/>
        <w:rPr>
          <w:rFonts w:ascii="Times New Roman" w:eastAsia="Times New Roman" w:hAnsi="Times New Roman" w:cs="Times New Roman"/>
          <w:b/>
          <w:sz w:val="20"/>
          <w:szCs w:val="20"/>
          <w:lang w:eastAsia="ru-RU"/>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0"/>
      </w:tblGrid>
      <w:tr w:rsidR="00046A4C" w:rsidRPr="00046A4C" w:rsidTr="00DB6500">
        <w:trPr>
          <w:cantSplit/>
        </w:trPr>
        <w:tc>
          <w:tcPr>
            <w:tcW w:w="9600" w:type="dxa"/>
            <w:tcBorders>
              <w:top w:val="single" w:sz="4" w:space="0" w:color="auto"/>
              <w:left w:val="single" w:sz="4" w:space="0" w:color="auto"/>
              <w:bottom w:val="single" w:sz="4" w:space="0" w:color="auto"/>
              <w:right w:val="single" w:sz="4" w:space="0" w:color="auto"/>
            </w:tcBorders>
            <w:hideMark/>
          </w:tcPr>
          <w:p w:rsidR="00046A4C" w:rsidRPr="00046A4C" w:rsidRDefault="00046A4C" w:rsidP="00046A4C">
            <w:pPr>
              <w:spacing w:after="0" w:line="240" w:lineRule="auto"/>
              <w:jc w:val="center"/>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Наименование, номер и дата оформления документа</w:t>
            </w:r>
          </w:p>
        </w:tc>
      </w:tr>
      <w:tr w:rsidR="00046A4C" w:rsidRPr="00046A4C" w:rsidTr="00DB6500">
        <w:trPr>
          <w:cantSplit/>
          <w:trHeight w:val="360"/>
        </w:trPr>
        <w:tc>
          <w:tcPr>
            <w:tcW w:w="9600" w:type="dxa"/>
            <w:tcBorders>
              <w:top w:val="single" w:sz="4" w:space="0" w:color="auto"/>
              <w:left w:val="single" w:sz="4" w:space="0" w:color="auto"/>
              <w:bottom w:val="single" w:sz="4" w:space="0" w:color="auto"/>
              <w:right w:val="single" w:sz="4" w:space="0" w:color="auto"/>
            </w:tcBorders>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r>
      <w:tr w:rsidR="00046A4C" w:rsidRPr="00046A4C" w:rsidTr="00DB6500">
        <w:trPr>
          <w:cantSplit/>
          <w:trHeight w:val="360"/>
        </w:trPr>
        <w:tc>
          <w:tcPr>
            <w:tcW w:w="9600" w:type="dxa"/>
            <w:tcBorders>
              <w:top w:val="single" w:sz="4" w:space="0" w:color="auto"/>
              <w:left w:val="single" w:sz="4" w:space="0" w:color="auto"/>
              <w:bottom w:val="single" w:sz="4" w:space="0" w:color="auto"/>
              <w:right w:val="single" w:sz="4" w:space="0" w:color="auto"/>
            </w:tcBorders>
          </w:tcPr>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p>
        </w:tc>
      </w:tr>
    </w:tbl>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ab/>
        <w:t>Копии указанных выше документов или их частей прилагаются.</w:t>
      </w:r>
    </w:p>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ab/>
        <w:t>Заготовка древесины проводится с соблюдением требований этих документов.</w:t>
      </w:r>
    </w:p>
    <w:p w:rsidR="00046A4C" w:rsidRPr="00046A4C" w:rsidRDefault="00046A4C" w:rsidP="00046A4C">
      <w:pPr>
        <w:spacing w:after="0" w:line="240" w:lineRule="auto"/>
        <w:jc w:val="both"/>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4.         Расположение промежуточных складов.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944"/>
        <w:gridCol w:w="3593"/>
        <w:gridCol w:w="3279"/>
      </w:tblGrid>
      <w:tr w:rsidR="00046A4C" w:rsidRPr="00046A4C" w:rsidTr="00DB6500">
        <w:tc>
          <w:tcPr>
            <w:tcW w:w="534" w:type="dxa"/>
            <w:tcBorders>
              <w:top w:val="single" w:sz="4" w:space="0" w:color="auto"/>
              <w:left w:val="single" w:sz="4" w:space="0" w:color="auto"/>
              <w:bottom w:val="single" w:sz="4" w:space="0" w:color="auto"/>
              <w:right w:val="single" w:sz="4" w:space="0" w:color="auto"/>
            </w:tcBorders>
            <w:hideMark/>
          </w:tcPr>
          <w:p w:rsidR="00046A4C" w:rsidRPr="00046A4C" w:rsidRDefault="00046A4C" w:rsidP="00046A4C">
            <w:pPr>
              <w:spacing w:after="0" w:line="240" w:lineRule="auto"/>
              <w:jc w:val="both"/>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hideMark/>
          </w:tcPr>
          <w:p w:rsidR="00046A4C" w:rsidRPr="00046A4C" w:rsidRDefault="00046A4C" w:rsidP="00046A4C">
            <w:pPr>
              <w:spacing w:after="0" w:line="240" w:lineRule="auto"/>
              <w:jc w:val="both"/>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Владелец склада</w:t>
            </w:r>
          </w:p>
        </w:tc>
        <w:tc>
          <w:tcPr>
            <w:tcW w:w="3686" w:type="dxa"/>
            <w:tcBorders>
              <w:top w:val="single" w:sz="4" w:space="0" w:color="auto"/>
              <w:left w:val="single" w:sz="4" w:space="0" w:color="auto"/>
              <w:bottom w:val="single" w:sz="4" w:space="0" w:color="auto"/>
              <w:right w:val="single" w:sz="4" w:space="0" w:color="auto"/>
            </w:tcBorders>
            <w:hideMark/>
          </w:tcPr>
          <w:p w:rsidR="00046A4C" w:rsidRPr="00046A4C" w:rsidRDefault="00046A4C" w:rsidP="00046A4C">
            <w:pPr>
              <w:spacing w:after="0" w:line="240" w:lineRule="auto"/>
              <w:jc w:val="both"/>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Наименование и расположение склада</w:t>
            </w:r>
          </w:p>
        </w:tc>
        <w:tc>
          <w:tcPr>
            <w:tcW w:w="3367" w:type="dxa"/>
            <w:tcBorders>
              <w:top w:val="single" w:sz="4" w:space="0" w:color="auto"/>
              <w:left w:val="single" w:sz="4" w:space="0" w:color="auto"/>
              <w:bottom w:val="single" w:sz="4" w:space="0" w:color="auto"/>
              <w:right w:val="single" w:sz="4" w:space="0" w:color="auto"/>
            </w:tcBorders>
            <w:hideMark/>
          </w:tcPr>
          <w:p w:rsidR="00046A4C" w:rsidRPr="00046A4C" w:rsidRDefault="00046A4C" w:rsidP="00046A4C">
            <w:pPr>
              <w:spacing w:after="0" w:line="240" w:lineRule="auto"/>
              <w:jc w:val="both"/>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Способ обеспечения раздельного хранения древесины</w:t>
            </w:r>
          </w:p>
        </w:tc>
      </w:tr>
      <w:tr w:rsidR="00046A4C" w:rsidRPr="00046A4C" w:rsidTr="00DB6500">
        <w:tc>
          <w:tcPr>
            <w:tcW w:w="534" w:type="dxa"/>
            <w:tcBorders>
              <w:top w:val="single" w:sz="4" w:space="0" w:color="auto"/>
              <w:left w:val="single" w:sz="4" w:space="0" w:color="auto"/>
              <w:bottom w:val="single" w:sz="4" w:space="0" w:color="auto"/>
              <w:right w:val="single" w:sz="4" w:space="0" w:color="auto"/>
            </w:tcBorders>
          </w:tcPr>
          <w:p w:rsidR="00046A4C" w:rsidRPr="00046A4C" w:rsidRDefault="00046A4C" w:rsidP="00046A4C">
            <w:pPr>
              <w:spacing w:after="0" w:line="240" w:lineRule="auto"/>
              <w:jc w:val="both"/>
              <w:rPr>
                <w:rFonts w:ascii="Times New Roman" w:eastAsia="Times New Roman" w:hAnsi="Times New Roman" w:cs="Times New Roman"/>
                <w:b/>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046A4C" w:rsidRPr="00046A4C" w:rsidRDefault="00046A4C" w:rsidP="00046A4C">
            <w:pPr>
              <w:spacing w:after="0" w:line="240" w:lineRule="auto"/>
              <w:rPr>
                <w:rFonts w:ascii="Times New Roman" w:eastAsia="Times New Roman" w:hAnsi="Times New Roman" w:cs="Times New Roman"/>
                <w:sz w:val="20"/>
                <w:szCs w:val="20"/>
                <w:lang w:eastAsia="ru-RU"/>
              </w:rPr>
            </w:pPr>
          </w:p>
        </w:tc>
        <w:tc>
          <w:tcPr>
            <w:tcW w:w="3686" w:type="dxa"/>
            <w:tcBorders>
              <w:top w:val="single" w:sz="4" w:space="0" w:color="auto"/>
              <w:left w:val="single" w:sz="4" w:space="0" w:color="auto"/>
              <w:bottom w:val="single" w:sz="4" w:space="0" w:color="auto"/>
              <w:right w:val="single" w:sz="4" w:space="0" w:color="auto"/>
            </w:tcBorders>
          </w:tcPr>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p>
        </w:tc>
      </w:tr>
    </w:tbl>
    <w:p w:rsidR="00046A4C" w:rsidRPr="00046A4C" w:rsidRDefault="00046A4C" w:rsidP="00046A4C">
      <w:pPr>
        <w:spacing w:after="0" w:line="240" w:lineRule="auto"/>
        <w:jc w:val="both"/>
        <w:rPr>
          <w:rFonts w:ascii="Times New Roman" w:eastAsia="Times New Roman" w:hAnsi="Times New Roman" w:cs="Times New Roman"/>
          <w:i/>
          <w:sz w:val="20"/>
          <w:szCs w:val="20"/>
          <w:lang w:eastAsia="ru-RU"/>
        </w:rPr>
      </w:pPr>
      <w:r w:rsidRPr="00046A4C">
        <w:rPr>
          <w:rFonts w:ascii="Times New Roman" w:eastAsia="Times New Roman" w:hAnsi="Times New Roman" w:cs="Times New Roman"/>
          <w:i/>
          <w:sz w:val="20"/>
          <w:szCs w:val="20"/>
          <w:lang w:eastAsia="ru-RU"/>
        </w:rPr>
        <w:t>Примечание: Промежуточные склады - постоянно действующие склады, на которых производятся погрузочно-разгрузочные работы и хранение древесины при её движении от лесных участков заготовки (лесных складов) до складов организации или поставщиков.</w:t>
      </w:r>
    </w:p>
    <w:p w:rsidR="00046A4C" w:rsidRPr="00046A4C" w:rsidRDefault="00046A4C" w:rsidP="00046A4C">
      <w:pPr>
        <w:spacing w:before="60" w:after="0" w:line="240" w:lineRule="auto"/>
        <w:jc w:val="both"/>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 xml:space="preserve">5. </w:t>
      </w:r>
      <w:r w:rsidRPr="00046A4C">
        <w:rPr>
          <w:rFonts w:ascii="Times New Roman" w:eastAsia="Times New Roman" w:hAnsi="Times New Roman" w:cs="Times New Roman"/>
          <w:b/>
          <w:sz w:val="20"/>
          <w:szCs w:val="20"/>
          <w:lang w:eastAsia="ru-RU"/>
        </w:rPr>
        <w:tab/>
        <w:t>Соблюдение требований к контролируемой древесине</w:t>
      </w:r>
    </w:p>
    <w:p w:rsidR="00046A4C" w:rsidRPr="00046A4C" w:rsidRDefault="00046A4C" w:rsidP="00046A4C">
      <w:pPr>
        <w:spacing w:before="20" w:after="0" w:line="240" w:lineRule="auto"/>
        <w:ind w:firstLine="720"/>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Поставщик гарантирует, что поставляемая древесина соответствует требованиям к контролируемой древесине, установленным в стандарте</w:t>
      </w:r>
      <w:r w:rsidR="00E11C25">
        <w:rPr>
          <w:rFonts w:ascii="Times New Roman" w:eastAsia="Times New Roman" w:hAnsi="Times New Roman" w:cs="Times New Roman"/>
          <w:sz w:val="20"/>
          <w:szCs w:val="20"/>
          <w:lang w:eastAsia="ru-RU"/>
        </w:rPr>
        <w:t xml:space="preserve"> </w:t>
      </w:r>
      <w:r w:rsidR="00E11C25" w:rsidRPr="00E11C25">
        <w:rPr>
          <w:rFonts w:ascii="Times New Roman" w:eastAsia="Times New Roman" w:hAnsi="Times New Roman" w:cs="Times New Roman"/>
          <w:sz w:val="20"/>
          <w:szCs w:val="20"/>
          <w:highlight w:val="lightGray"/>
          <w:lang w:eastAsia="ru-RU"/>
        </w:rPr>
        <w:t>________</w:t>
      </w:r>
      <w:r w:rsidRPr="00046A4C">
        <w:rPr>
          <w:rFonts w:ascii="Times New Roman" w:eastAsia="Times New Roman" w:hAnsi="Times New Roman" w:cs="Times New Roman"/>
          <w:sz w:val="20"/>
          <w:szCs w:val="20"/>
          <w:lang w:eastAsia="ru-RU"/>
        </w:rPr>
        <w:t xml:space="preserve">, то есть при заготовке и транспортировании древесины соблюдаются условия, перечисленные ниже в п. 5.1 - </w:t>
      </w:r>
      <w:r w:rsidR="00E11C25">
        <w:rPr>
          <w:rFonts w:ascii="Times New Roman" w:eastAsia="Times New Roman" w:hAnsi="Times New Roman" w:cs="Times New Roman"/>
          <w:sz w:val="20"/>
          <w:szCs w:val="20"/>
          <w:lang w:eastAsia="ru-RU"/>
        </w:rPr>
        <w:t>6</w:t>
      </w:r>
      <w:r w:rsidRPr="00046A4C">
        <w:rPr>
          <w:rFonts w:ascii="Times New Roman" w:eastAsia="Times New Roman" w:hAnsi="Times New Roman" w:cs="Times New Roman"/>
          <w:sz w:val="20"/>
          <w:szCs w:val="20"/>
          <w:lang w:eastAsia="ru-RU"/>
        </w:rPr>
        <w:t>.</w:t>
      </w:r>
    </w:p>
    <w:p w:rsidR="00046A4C" w:rsidRPr="00046A4C" w:rsidRDefault="00046A4C" w:rsidP="00046A4C">
      <w:pPr>
        <w:spacing w:before="20"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b/>
          <w:sz w:val="20"/>
          <w:szCs w:val="20"/>
          <w:lang w:eastAsia="ru-RU"/>
        </w:rPr>
        <w:t xml:space="preserve">5.1. </w:t>
      </w:r>
      <w:r w:rsidRPr="00046A4C">
        <w:rPr>
          <w:rFonts w:ascii="Times New Roman" w:eastAsia="Times New Roman" w:hAnsi="Times New Roman" w:cs="Times New Roman"/>
          <w:b/>
          <w:sz w:val="20"/>
          <w:szCs w:val="20"/>
          <w:lang w:eastAsia="ru-RU"/>
        </w:rPr>
        <w:tab/>
      </w:r>
      <w:r w:rsidRPr="00046A4C">
        <w:rPr>
          <w:rFonts w:ascii="Times New Roman" w:eastAsia="Times New Roman" w:hAnsi="Times New Roman" w:cs="Times New Roman"/>
          <w:sz w:val="20"/>
          <w:szCs w:val="20"/>
          <w:lang w:eastAsia="ru-RU"/>
        </w:rPr>
        <w:t xml:space="preserve">Поставщик гарантирует, что: </w:t>
      </w:r>
    </w:p>
    <w:p w:rsidR="00046A4C" w:rsidRPr="00046A4C" w:rsidRDefault="00046A4C" w:rsidP="00046A4C">
      <w:pPr>
        <w:spacing w:before="20"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заготовка древесины проводится в соответствии с разрешительными документами, указанными в п. 2,</w:t>
      </w:r>
    </w:p>
    <w:p w:rsidR="00046A4C" w:rsidRPr="00046A4C" w:rsidRDefault="00046A4C" w:rsidP="00046A4C">
      <w:pPr>
        <w:spacing w:before="20" w:after="0" w:line="240" w:lineRule="auto"/>
        <w:jc w:val="both"/>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sz w:val="20"/>
          <w:szCs w:val="20"/>
          <w:lang w:eastAsia="ru-RU"/>
        </w:rPr>
        <w:t xml:space="preserve"> - все предусмотренные налоги и платежи за проведение заготовки древесины своевременно оплачиваются, - не проводится поставка древесины, заготовленной за пределами лесных участков, указанных в разрешительных документах, указанных в п. 2, а также древесины неизвестного происхождения.</w:t>
      </w:r>
    </w:p>
    <w:p w:rsidR="00046A4C" w:rsidRPr="00046A4C" w:rsidRDefault="00046A4C" w:rsidP="00046A4C">
      <w:pPr>
        <w:spacing w:before="20" w:after="0" w:line="240" w:lineRule="auto"/>
        <w:jc w:val="both"/>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 xml:space="preserve">5.2. </w:t>
      </w:r>
      <w:r w:rsidRPr="00046A4C">
        <w:rPr>
          <w:rFonts w:ascii="Times New Roman" w:eastAsia="Times New Roman" w:hAnsi="Times New Roman" w:cs="Times New Roman"/>
          <w:b/>
          <w:sz w:val="20"/>
          <w:szCs w:val="20"/>
          <w:lang w:eastAsia="ru-RU"/>
        </w:rPr>
        <w:tab/>
        <w:t xml:space="preserve">При заготовке древесины не нарушаются традиционные и гражданские права </w:t>
      </w:r>
    </w:p>
    <w:p w:rsidR="00046A4C" w:rsidRPr="00046A4C" w:rsidRDefault="00046A4C" w:rsidP="00046A4C">
      <w:pPr>
        <w:spacing w:before="20"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lastRenderedPageBreak/>
        <w:tab/>
        <w:t>При заготовке древесины не нарушаются традиционные и гражданские права.  Не выявлены острые неразрешённые споры, касающиеся прав долгосрочного владения или пользования, затрагивающие местное население и коренные народы, проживающее на территории районов поставки или вблизи их. В случае появления спорных вопросов с местным населением и/или коренными народами Поставщик обязуется решать их с представителями местного населения и коренных народов в досудебном порядке.</w:t>
      </w:r>
    </w:p>
    <w:p w:rsidR="00046A4C" w:rsidRPr="00046A4C" w:rsidRDefault="00046A4C" w:rsidP="00046A4C">
      <w:pPr>
        <w:spacing w:before="20" w:after="0" w:line="240" w:lineRule="auto"/>
        <w:jc w:val="both"/>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 xml:space="preserve">5.3. </w:t>
      </w:r>
      <w:r w:rsidRPr="00046A4C">
        <w:rPr>
          <w:rFonts w:ascii="Times New Roman" w:eastAsia="Times New Roman" w:hAnsi="Times New Roman" w:cs="Times New Roman"/>
          <w:b/>
          <w:sz w:val="20"/>
          <w:szCs w:val="20"/>
          <w:lang w:eastAsia="ru-RU"/>
        </w:rPr>
        <w:tab/>
        <w:t xml:space="preserve">Лесозаготовки не ведутся на лесных участках, где высокие природоохранные ценности подвергаются рискам снижения или утраты при заготовке древесины </w:t>
      </w:r>
    </w:p>
    <w:p w:rsidR="00046A4C" w:rsidRPr="00046A4C" w:rsidRDefault="00E11C25" w:rsidP="00046A4C">
      <w:pPr>
        <w:spacing w:before="20"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Участок</w:t>
      </w:r>
      <w:r w:rsidR="00046A4C" w:rsidRPr="00046A4C">
        <w:rPr>
          <w:rFonts w:ascii="Times New Roman" w:eastAsia="Times New Roman" w:hAnsi="Times New Roman" w:cs="Times New Roman"/>
          <w:sz w:val="20"/>
          <w:szCs w:val="20"/>
          <w:lang w:eastAsia="ru-RU"/>
        </w:rPr>
        <w:t xml:space="preserve"> поставки, на котором ведутся лесозаготовки:</w:t>
      </w:r>
    </w:p>
    <w:p w:rsidR="00046A4C" w:rsidRPr="00046A4C" w:rsidRDefault="00046A4C" w:rsidP="00046A4C">
      <w:pPr>
        <w:spacing w:before="20"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не входит в малонарушенные лесные территории;</w:t>
      </w:r>
    </w:p>
    <w:p w:rsidR="00046A4C" w:rsidRPr="00046A4C" w:rsidRDefault="00046A4C" w:rsidP="00046A4C">
      <w:pPr>
        <w:spacing w:before="20"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 территориально не совпадает с участками с высокими природоохранными ценностями 1-3 категории в соответствии с формулировками национальной оценки рисков (НОР версии 2.0), и/или режим рубок не противоречит режимам охраны данных участков.</w:t>
      </w:r>
    </w:p>
    <w:p w:rsidR="00046A4C" w:rsidRPr="00046A4C" w:rsidRDefault="00046A4C" w:rsidP="00046A4C">
      <w:pPr>
        <w:spacing w:before="20" w:after="0" w:line="240" w:lineRule="auto"/>
        <w:ind w:firstLine="720"/>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Заготовка древесины не проводится, если нет уверенности в соблюдении режима охраны участков с высокими природоохранными ценностями на отведённых в рубку участках.</w:t>
      </w:r>
    </w:p>
    <w:p w:rsidR="00046A4C" w:rsidRPr="00046A4C" w:rsidRDefault="00046A4C" w:rsidP="00046A4C">
      <w:pPr>
        <w:spacing w:before="60"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b/>
          <w:sz w:val="20"/>
          <w:szCs w:val="20"/>
          <w:lang w:eastAsia="ru-RU"/>
        </w:rPr>
        <w:t xml:space="preserve">5.4. </w:t>
      </w:r>
      <w:r w:rsidRPr="00046A4C">
        <w:rPr>
          <w:rFonts w:ascii="Times New Roman" w:eastAsia="Times New Roman" w:hAnsi="Times New Roman" w:cs="Times New Roman"/>
          <w:sz w:val="20"/>
          <w:szCs w:val="20"/>
          <w:lang w:eastAsia="ru-RU"/>
        </w:rPr>
        <w:t>При заготовке древесины не нарушаются любая из основополагающих конвенций Международной организации труда (МОТ), определённых в Декларации МОТ об основополагающих принципах и правах на производстве.</w:t>
      </w:r>
    </w:p>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b/>
          <w:sz w:val="20"/>
          <w:szCs w:val="20"/>
          <w:lang w:eastAsia="ru-RU"/>
        </w:rPr>
        <w:t>5.5</w:t>
      </w:r>
      <w:r w:rsidRPr="00046A4C">
        <w:rPr>
          <w:rFonts w:ascii="Times New Roman" w:eastAsia="Times New Roman" w:hAnsi="Times New Roman" w:cs="Times New Roman"/>
          <w:sz w:val="20"/>
          <w:szCs w:val="20"/>
          <w:lang w:eastAsia="ru-RU"/>
        </w:rPr>
        <w:t xml:space="preserve"> Поставщик сообщает ответственному за сертификацию организации о любых изменениях, которые могут повлиять на определение или снижение рисков, например, изменение пород древесины, места происхождения материалов и цепочки поставок.</w:t>
      </w:r>
    </w:p>
    <w:p w:rsidR="00046A4C" w:rsidRPr="00046A4C" w:rsidRDefault="00046A4C" w:rsidP="00046A4C">
      <w:pPr>
        <w:spacing w:after="0" w:line="240" w:lineRule="auto"/>
        <w:jc w:val="both"/>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6. Поставщик содействует проведению аудитов представителями организации, аудиторами органа по сертификации и обеспечивает доступ к доказательствам соответствия требованиям стандарта</w:t>
      </w:r>
      <w:r w:rsidR="00E11C25">
        <w:rPr>
          <w:rFonts w:ascii="Times New Roman" w:eastAsia="Times New Roman" w:hAnsi="Times New Roman" w:cs="Times New Roman"/>
          <w:sz w:val="20"/>
          <w:szCs w:val="20"/>
          <w:lang w:eastAsia="ru-RU"/>
        </w:rPr>
        <w:t xml:space="preserve"> лесной сертификации</w:t>
      </w:r>
      <w:r w:rsidRPr="00046A4C">
        <w:rPr>
          <w:rFonts w:ascii="Times New Roman" w:eastAsia="Times New Roman" w:hAnsi="Times New Roman" w:cs="Times New Roman"/>
          <w:sz w:val="20"/>
          <w:szCs w:val="20"/>
          <w:lang w:eastAsia="ru-RU"/>
        </w:rPr>
        <w:t>, в том числе, доступ к своим документам (проект освоения лесов, договор аренды лесного участка, лесные декларации, технологические карты, документы связанные с переходом права собственности древесины, без финансовой информации, трудовые договора, документация связанная с техникой безопасности) площадкам, помещениям, а также к документам (проект освоения лесов, договор аренды лесного участка, лесные декларации, технологические карты, документы связанные с переходом права собственности древесины, без финансовой информации, трудовые договора, документация связанная с техникой безопасности), площадкам, помещениям субпоставщиков и участкам поставок, при возникновении необходимости.</w:t>
      </w:r>
    </w:p>
    <w:p w:rsidR="00046A4C" w:rsidRPr="00046A4C" w:rsidRDefault="00046A4C" w:rsidP="00046A4C">
      <w:pPr>
        <w:spacing w:after="0" w:line="240" w:lineRule="auto"/>
        <w:ind w:firstLine="709"/>
        <w:jc w:val="both"/>
        <w:rPr>
          <w:rFonts w:ascii="Times New Roman" w:eastAsia="Times New Roman" w:hAnsi="Times New Roman" w:cs="Times New Roman"/>
          <w:sz w:val="20"/>
          <w:szCs w:val="20"/>
          <w:lang w:eastAsia="ru-RU"/>
        </w:rPr>
      </w:pPr>
    </w:p>
    <w:p w:rsidR="00046A4C" w:rsidRPr="00046A4C" w:rsidRDefault="00046A4C" w:rsidP="00046A4C">
      <w:pPr>
        <w:spacing w:before="60" w:after="0" w:line="240" w:lineRule="auto"/>
        <w:jc w:val="both"/>
        <w:rPr>
          <w:rFonts w:ascii="Times New Roman" w:eastAsia="Times New Roman" w:hAnsi="Times New Roman" w:cs="Times New Roman"/>
          <w:b/>
          <w:sz w:val="20"/>
          <w:szCs w:val="20"/>
          <w:lang w:eastAsia="ru-RU"/>
        </w:rPr>
      </w:pPr>
      <w:r w:rsidRPr="00046A4C">
        <w:rPr>
          <w:rFonts w:ascii="Times New Roman" w:eastAsia="Times New Roman" w:hAnsi="Times New Roman" w:cs="Times New Roman"/>
          <w:b/>
          <w:sz w:val="20"/>
          <w:szCs w:val="20"/>
          <w:lang w:eastAsia="ru-RU"/>
        </w:rPr>
        <w:t>ПОСТАВЩИК:</w:t>
      </w:r>
    </w:p>
    <w:p w:rsidR="00046A4C" w:rsidRPr="00046A4C" w:rsidRDefault="00046A4C" w:rsidP="00046A4C">
      <w:pPr>
        <w:spacing w:before="60" w:after="0" w:line="240" w:lineRule="auto"/>
        <w:jc w:val="both"/>
        <w:rPr>
          <w:rFonts w:ascii="Times New Roman" w:eastAsia="Times New Roman" w:hAnsi="Times New Roman" w:cs="Times New Roman"/>
          <w:b/>
          <w:sz w:val="20"/>
          <w:szCs w:val="20"/>
          <w:lang w:eastAsia="ru-RU"/>
        </w:rPr>
      </w:pPr>
    </w:p>
    <w:tbl>
      <w:tblPr>
        <w:tblW w:w="9345" w:type="dxa"/>
        <w:tblInd w:w="108" w:type="dxa"/>
        <w:tblLayout w:type="fixed"/>
        <w:tblLook w:val="04A0" w:firstRow="1" w:lastRow="0" w:firstColumn="1" w:lastColumn="0" w:noHBand="0" w:noVBand="1"/>
      </w:tblPr>
      <w:tblGrid>
        <w:gridCol w:w="4675"/>
        <w:gridCol w:w="2427"/>
        <w:gridCol w:w="2243"/>
      </w:tblGrid>
      <w:tr w:rsidR="00046A4C" w:rsidRPr="00046A4C" w:rsidTr="00DB6500">
        <w:tc>
          <w:tcPr>
            <w:tcW w:w="4678" w:type="dxa"/>
            <w:hideMark/>
          </w:tcPr>
          <w:p w:rsidR="00046A4C" w:rsidRPr="00046A4C" w:rsidRDefault="00E11C25" w:rsidP="00046A4C">
            <w:pPr>
              <w:spacing w:before="6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Должность</w:t>
            </w:r>
          </w:p>
          <w:p w:rsidR="00046A4C" w:rsidRPr="00046A4C" w:rsidRDefault="00046A4C" w:rsidP="00046A4C">
            <w:pPr>
              <w:spacing w:before="60" w:after="0" w:line="240" w:lineRule="auto"/>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Наименование организации поставщика</w:t>
            </w:r>
          </w:p>
          <w:p w:rsidR="00046A4C" w:rsidRPr="00046A4C" w:rsidRDefault="00E11C25" w:rsidP="00E11C25">
            <w:pPr>
              <w:spacing w:before="60"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 ________ </w:t>
            </w:r>
            <w:r w:rsidR="00046A4C" w:rsidRPr="00046A4C">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__</w:t>
            </w:r>
            <w:r w:rsidR="00046A4C" w:rsidRPr="00046A4C">
              <w:rPr>
                <w:rFonts w:ascii="Times New Roman" w:eastAsia="Times New Roman" w:hAnsi="Times New Roman" w:cs="Times New Roman"/>
                <w:sz w:val="20"/>
                <w:szCs w:val="20"/>
                <w:lang w:eastAsia="ru-RU"/>
              </w:rPr>
              <w:t>_ г.</w:t>
            </w:r>
          </w:p>
        </w:tc>
        <w:tc>
          <w:tcPr>
            <w:tcW w:w="2428" w:type="dxa"/>
          </w:tcPr>
          <w:p w:rsidR="00046A4C" w:rsidRPr="00046A4C" w:rsidRDefault="00046A4C" w:rsidP="00046A4C">
            <w:pPr>
              <w:spacing w:before="60" w:after="0" w:line="240" w:lineRule="auto"/>
              <w:jc w:val="center"/>
              <w:rPr>
                <w:rFonts w:ascii="Times New Roman" w:eastAsia="Times New Roman" w:hAnsi="Times New Roman" w:cs="Times New Roman"/>
                <w:sz w:val="20"/>
                <w:szCs w:val="20"/>
                <w:lang w:eastAsia="ru-RU"/>
              </w:rPr>
            </w:pPr>
          </w:p>
        </w:tc>
        <w:tc>
          <w:tcPr>
            <w:tcW w:w="2244" w:type="dxa"/>
          </w:tcPr>
          <w:p w:rsidR="00046A4C" w:rsidRPr="00046A4C" w:rsidRDefault="00046A4C" w:rsidP="00046A4C">
            <w:pPr>
              <w:spacing w:before="60" w:after="0" w:line="240" w:lineRule="auto"/>
              <w:rPr>
                <w:rFonts w:ascii="Times New Roman" w:eastAsia="Times New Roman" w:hAnsi="Times New Roman" w:cs="Times New Roman"/>
                <w:sz w:val="20"/>
                <w:szCs w:val="20"/>
                <w:lang w:eastAsia="ru-RU"/>
              </w:rPr>
            </w:pPr>
          </w:p>
          <w:p w:rsidR="00046A4C" w:rsidRPr="00046A4C" w:rsidRDefault="00046A4C" w:rsidP="00046A4C">
            <w:pPr>
              <w:spacing w:before="60" w:after="0" w:line="240" w:lineRule="auto"/>
              <w:rPr>
                <w:rFonts w:ascii="Times New Roman" w:eastAsia="Times New Roman" w:hAnsi="Times New Roman" w:cs="Times New Roman"/>
                <w:sz w:val="20"/>
                <w:szCs w:val="20"/>
                <w:lang w:eastAsia="ru-RU"/>
              </w:rPr>
            </w:pPr>
            <w:r w:rsidRPr="00046A4C">
              <w:rPr>
                <w:rFonts w:ascii="Times New Roman" w:eastAsia="Times New Roman" w:hAnsi="Times New Roman" w:cs="Times New Roman"/>
                <w:sz w:val="20"/>
                <w:szCs w:val="20"/>
                <w:lang w:eastAsia="ru-RU"/>
              </w:rPr>
              <w:t>/ФИО/</w:t>
            </w:r>
          </w:p>
        </w:tc>
      </w:tr>
    </w:tbl>
    <w:p w:rsidR="00046A4C" w:rsidRPr="001F19E5" w:rsidRDefault="00046A4C" w:rsidP="00462A3F">
      <w:pPr>
        <w:pStyle w:val="a3"/>
        <w:tabs>
          <w:tab w:val="left" w:pos="993"/>
        </w:tabs>
        <w:spacing w:after="0" w:line="240" w:lineRule="auto"/>
        <w:ind w:left="567"/>
        <w:contextualSpacing w:val="0"/>
        <w:jc w:val="right"/>
        <w:rPr>
          <w:rFonts w:ascii="Times New Roman" w:hAnsi="Times New Roman" w:cs="Times New Roman"/>
        </w:rPr>
      </w:pPr>
    </w:p>
    <w:sectPr w:rsidR="00046A4C" w:rsidRPr="001F1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5BF"/>
    <w:multiLevelType w:val="hybridMultilevel"/>
    <w:tmpl w:val="02467FBA"/>
    <w:lvl w:ilvl="0" w:tplc="FC82B6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780891"/>
    <w:multiLevelType w:val="hybridMultilevel"/>
    <w:tmpl w:val="AF3C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6F4D7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8E6EF0"/>
    <w:multiLevelType w:val="multilevel"/>
    <w:tmpl w:val="4484EBF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readOnly" w:enforcement="1" w:cryptProviderType="rsaAES" w:cryptAlgorithmClass="hash" w:cryptAlgorithmType="typeAny" w:cryptAlgorithmSid="14" w:cryptSpinCount="100000" w:hash="mQvOKv5Mc22M9PGenbJ6YmPlE+ns/qx9zaB1hbr4/raca3zcowxjNXf+YgKmVkRSbq4XaUa8RrQtowY26z8O9g==" w:salt="3ocbn+ezung/3xxEN6iizg=="/>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04"/>
    <w:rsid w:val="00046A4C"/>
    <w:rsid w:val="000F4D04"/>
    <w:rsid w:val="001345E1"/>
    <w:rsid w:val="001D56CC"/>
    <w:rsid w:val="001F19E5"/>
    <w:rsid w:val="001F4F23"/>
    <w:rsid w:val="00363D69"/>
    <w:rsid w:val="003B50F2"/>
    <w:rsid w:val="00424464"/>
    <w:rsid w:val="00462A3F"/>
    <w:rsid w:val="004A5381"/>
    <w:rsid w:val="004C55D6"/>
    <w:rsid w:val="004C75CD"/>
    <w:rsid w:val="0053321E"/>
    <w:rsid w:val="00564398"/>
    <w:rsid w:val="00583D81"/>
    <w:rsid w:val="00622EE1"/>
    <w:rsid w:val="00742E4C"/>
    <w:rsid w:val="007649FB"/>
    <w:rsid w:val="007D401B"/>
    <w:rsid w:val="00862C83"/>
    <w:rsid w:val="00A27809"/>
    <w:rsid w:val="00A67F02"/>
    <w:rsid w:val="00A70AE4"/>
    <w:rsid w:val="00AC5E03"/>
    <w:rsid w:val="00AE626B"/>
    <w:rsid w:val="00C1020C"/>
    <w:rsid w:val="00C9385D"/>
    <w:rsid w:val="00CB74A2"/>
    <w:rsid w:val="00D13D25"/>
    <w:rsid w:val="00E11C25"/>
    <w:rsid w:val="00E74653"/>
    <w:rsid w:val="00FD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9148"/>
  <w15:chartTrackingRefBased/>
  <w15:docId w15:val="{212F89CE-7273-4C99-A7CB-C06AB3C3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0799">
      <w:bodyDiv w:val="1"/>
      <w:marLeft w:val="0"/>
      <w:marRight w:val="0"/>
      <w:marTop w:val="0"/>
      <w:marBottom w:val="0"/>
      <w:divBdr>
        <w:top w:val="none" w:sz="0" w:space="0" w:color="auto"/>
        <w:left w:val="none" w:sz="0" w:space="0" w:color="auto"/>
        <w:bottom w:val="none" w:sz="0" w:space="0" w:color="auto"/>
        <w:right w:val="none" w:sz="0" w:space="0" w:color="auto"/>
      </w:divBdr>
    </w:div>
    <w:div w:id="122846552">
      <w:bodyDiv w:val="1"/>
      <w:marLeft w:val="0"/>
      <w:marRight w:val="0"/>
      <w:marTop w:val="0"/>
      <w:marBottom w:val="0"/>
      <w:divBdr>
        <w:top w:val="none" w:sz="0" w:space="0" w:color="auto"/>
        <w:left w:val="none" w:sz="0" w:space="0" w:color="auto"/>
        <w:bottom w:val="none" w:sz="0" w:space="0" w:color="auto"/>
        <w:right w:val="none" w:sz="0" w:space="0" w:color="auto"/>
      </w:divBdr>
    </w:div>
    <w:div w:id="429933584">
      <w:bodyDiv w:val="1"/>
      <w:marLeft w:val="0"/>
      <w:marRight w:val="0"/>
      <w:marTop w:val="0"/>
      <w:marBottom w:val="0"/>
      <w:divBdr>
        <w:top w:val="none" w:sz="0" w:space="0" w:color="auto"/>
        <w:left w:val="none" w:sz="0" w:space="0" w:color="auto"/>
        <w:bottom w:val="none" w:sz="0" w:space="0" w:color="auto"/>
        <w:right w:val="none" w:sz="0" w:space="0" w:color="auto"/>
      </w:divBdr>
    </w:div>
    <w:div w:id="1199902090">
      <w:bodyDiv w:val="1"/>
      <w:marLeft w:val="0"/>
      <w:marRight w:val="0"/>
      <w:marTop w:val="0"/>
      <w:marBottom w:val="0"/>
      <w:divBdr>
        <w:top w:val="none" w:sz="0" w:space="0" w:color="auto"/>
        <w:left w:val="none" w:sz="0" w:space="0" w:color="auto"/>
        <w:bottom w:val="none" w:sz="0" w:space="0" w:color="auto"/>
        <w:right w:val="none" w:sz="0" w:space="0" w:color="auto"/>
      </w:divBdr>
    </w:div>
    <w:div w:id="20561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3396</Words>
  <Characters>19358</Characters>
  <Application>Microsoft Office Word</Application>
  <DocSecurity>8</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Severstal</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Жарова Анна Сергеевна</dc:creator>
  <cp:keywords/>
  <dc:description/>
  <cp:lastModifiedBy>Жарова Анна Сергеевна</cp:lastModifiedBy>
  <cp:revision>11</cp:revision>
  <dcterms:created xsi:type="dcterms:W3CDTF">2023-05-25T06:59:00Z</dcterms:created>
  <dcterms:modified xsi:type="dcterms:W3CDTF">2023-11-21T13:45:00Z</dcterms:modified>
</cp:coreProperties>
</file>