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D377F" w14:textId="77777777" w:rsidR="00C071C9" w:rsidRPr="00DF72CD" w:rsidRDefault="00C071C9" w:rsidP="00C071C9">
      <w:pPr>
        <w:pStyle w:val="a3"/>
        <w:ind w:right="-1"/>
        <w:rPr>
          <w:sz w:val="20"/>
        </w:rPr>
      </w:pPr>
      <w:r w:rsidRPr="00DF72CD">
        <w:rPr>
          <w:sz w:val="20"/>
        </w:rPr>
        <w:t xml:space="preserve">ДОГОВОР   № </w:t>
      </w:r>
      <w:permStart w:id="435706656" w:edGrp="everyone"/>
      <w:r w:rsidRPr="00DF72CD">
        <w:rPr>
          <w:sz w:val="20"/>
        </w:rPr>
        <w:t>_________</w:t>
      </w:r>
      <w:permEnd w:id="435706656"/>
    </w:p>
    <w:p w14:paraId="3076C081" w14:textId="77777777" w:rsidR="00C071C9" w:rsidRPr="00DF72CD" w:rsidRDefault="00C071C9" w:rsidP="00C071C9">
      <w:pPr>
        <w:pStyle w:val="a3"/>
        <w:ind w:leftChars="-1" w:right="-1" w:hangingChars="1" w:hanging="2"/>
        <w:rPr>
          <w:sz w:val="20"/>
        </w:rPr>
      </w:pPr>
      <w:r w:rsidRPr="00DF72CD">
        <w:rPr>
          <w:sz w:val="20"/>
        </w:rPr>
        <w:t>поставки  древесины</w:t>
      </w:r>
    </w:p>
    <w:p w14:paraId="56C3F123" w14:textId="77777777" w:rsidR="00C071C9" w:rsidRPr="00DF72CD" w:rsidRDefault="00C071C9" w:rsidP="00C071C9">
      <w:pPr>
        <w:pStyle w:val="a3"/>
        <w:ind w:leftChars="-1" w:right="-1" w:hangingChars="1" w:hanging="2"/>
        <w:jc w:val="both"/>
        <w:rPr>
          <w:sz w:val="20"/>
        </w:rPr>
      </w:pPr>
      <w:permStart w:id="759169985" w:edGrp="everyone"/>
      <w:r w:rsidRPr="00DF72CD">
        <w:rPr>
          <w:sz w:val="20"/>
        </w:rPr>
        <w:t>г. ______________</w:t>
      </w:r>
      <w:permEnd w:id="759169985"/>
      <w:r w:rsidRPr="00DF72CD">
        <w:rPr>
          <w:sz w:val="20"/>
        </w:rPr>
        <w:tab/>
      </w:r>
      <w:r w:rsidRPr="00DF72CD">
        <w:rPr>
          <w:sz w:val="20"/>
        </w:rPr>
        <w:tab/>
      </w:r>
      <w:r w:rsidRPr="00DF72CD">
        <w:rPr>
          <w:sz w:val="20"/>
        </w:rPr>
        <w:tab/>
      </w:r>
      <w:r w:rsidRPr="00DF72CD">
        <w:rPr>
          <w:sz w:val="20"/>
        </w:rPr>
        <w:tab/>
        <w:t xml:space="preserve">                      </w:t>
      </w:r>
      <w:r w:rsidRPr="00DF72CD">
        <w:rPr>
          <w:sz w:val="20"/>
        </w:rPr>
        <w:tab/>
        <w:t xml:space="preserve">                    </w:t>
      </w:r>
      <w:permStart w:id="873997195" w:edGrp="everyone"/>
      <w:r w:rsidRPr="00DF72CD">
        <w:rPr>
          <w:sz w:val="20"/>
        </w:rPr>
        <w:t>«___»_____________20</w:t>
      </w:r>
      <w:r w:rsidR="006538EA" w:rsidRPr="00DF72CD">
        <w:rPr>
          <w:sz w:val="20"/>
        </w:rPr>
        <w:t>_</w:t>
      </w:r>
      <w:r w:rsidRPr="00DF72CD">
        <w:rPr>
          <w:sz w:val="20"/>
        </w:rPr>
        <w:t>__</w:t>
      </w:r>
      <w:permEnd w:id="873997195"/>
      <w:r w:rsidRPr="00DF72CD">
        <w:rPr>
          <w:sz w:val="20"/>
        </w:rPr>
        <w:t>г.</w:t>
      </w:r>
    </w:p>
    <w:p w14:paraId="3606ACDC" w14:textId="77777777" w:rsidR="00C071C9" w:rsidRPr="00DF72CD" w:rsidRDefault="00C071C9" w:rsidP="00C071C9">
      <w:pPr>
        <w:pStyle w:val="a3"/>
        <w:ind w:leftChars="-1" w:right="-1" w:hangingChars="1" w:hanging="2"/>
        <w:jc w:val="both"/>
        <w:rPr>
          <w:sz w:val="20"/>
        </w:rPr>
      </w:pPr>
    </w:p>
    <w:p w14:paraId="39224DB0" w14:textId="77777777" w:rsidR="00C071C9" w:rsidRPr="00DF72CD" w:rsidRDefault="00C071C9" w:rsidP="00C071C9">
      <w:pPr>
        <w:pStyle w:val="a4"/>
        <w:ind w:right="-1" w:firstLine="720"/>
        <w:jc w:val="both"/>
        <w:rPr>
          <w:sz w:val="20"/>
        </w:rPr>
      </w:pPr>
      <w:permStart w:id="959661775" w:edGrp="everyone"/>
      <w:r w:rsidRPr="00DF72CD">
        <w:rPr>
          <w:sz w:val="20"/>
        </w:rPr>
        <w:t>____________________</w:t>
      </w:r>
      <w:permEnd w:id="959661775"/>
      <w:r w:rsidRPr="00DF72CD">
        <w:rPr>
          <w:sz w:val="20"/>
        </w:rPr>
        <w:t xml:space="preserve"> в лице </w:t>
      </w:r>
      <w:permStart w:id="626594086" w:edGrp="everyone"/>
      <w:r w:rsidRPr="00DF72CD">
        <w:rPr>
          <w:sz w:val="20"/>
        </w:rPr>
        <w:t>______________________</w:t>
      </w:r>
      <w:permEnd w:id="626594086"/>
      <w:r w:rsidRPr="00DF72CD">
        <w:rPr>
          <w:sz w:val="20"/>
        </w:rPr>
        <w:t xml:space="preserve"> </w:t>
      </w:r>
      <w:permStart w:id="659949525" w:edGrp="everyone"/>
      <w:r w:rsidRPr="00DF72CD">
        <w:rPr>
          <w:sz w:val="20"/>
        </w:rPr>
        <w:t>_______________</w:t>
      </w:r>
      <w:permEnd w:id="659949525"/>
      <w:r w:rsidRPr="00DF72CD">
        <w:rPr>
          <w:sz w:val="20"/>
        </w:rPr>
        <w:t xml:space="preserve">, действующего на основании </w:t>
      </w:r>
      <w:permStart w:id="73874652" w:edGrp="everyone"/>
      <w:r w:rsidRPr="00DF72CD">
        <w:rPr>
          <w:sz w:val="20"/>
        </w:rPr>
        <w:t>_______________</w:t>
      </w:r>
      <w:permEnd w:id="73874652"/>
      <w:r w:rsidRPr="00DF72CD">
        <w:rPr>
          <w:sz w:val="20"/>
        </w:rPr>
        <w:t xml:space="preserve">, именуемое в дальнейшем </w:t>
      </w:r>
      <w:r w:rsidRPr="00DF72CD">
        <w:rPr>
          <w:b/>
          <w:sz w:val="20"/>
        </w:rPr>
        <w:t>Поставщик</w:t>
      </w:r>
      <w:r w:rsidRPr="00DF72CD">
        <w:rPr>
          <w:sz w:val="20"/>
        </w:rPr>
        <w:t>, и ______________________________________________</w:t>
      </w:r>
    </w:p>
    <w:p w14:paraId="740B23A3" w14:textId="35084CC2" w:rsidR="00C071C9" w:rsidRPr="00DF72CD" w:rsidRDefault="00C071C9" w:rsidP="00C071C9">
      <w:pPr>
        <w:pStyle w:val="a4"/>
        <w:ind w:leftChars="-1" w:right="-1" w:hangingChars="1" w:hanging="2"/>
        <w:jc w:val="both"/>
        <w:rPr>
          <w:sz w:val="20"/>
        </w:rPr>
      </w:pPr>
      <w:r w:rsidRPr="00DF72CD">
        <w:rPr>
          <w:sz w:val="20"/>
          <w:lang w:val="ru-RU"/>
        </w:rPr>
        <w:tab/>
      </w:r>
      <w:r w:rsidRPr="00DF72CD">
        <w:rPr>
          <w:sz w:val="20"/>
          <w:lang w:val="ru-RU"/>
        </w:rPr>
        <w:tab/>
      </w:r>
      <w:permStart w:id="456525037" w:edGrp="everyone"/>
      <w:r w:rsidRPr="00DF72CD">
        <w:rPr>
          <w:sz w:val="20"/>
          <w:lang w:val="ru-RU"/>
        </w:rPr>
        <w:t>_____________________________</w:t>
      </w:r>
      <w:permEnd w:id="456525037"/>
      <w:r w:rsidRPr="00DF72CD">
        <w:rPr>
          <w:sz w:val="20"/>
          <w:lang w:val="ru-RU"/>
        </w:rPr>
        <w:t>,</w:t>
      </w:r>
      <w:r w:rsidRPr="00DF72CD">
        <w:rPr>
          <w:sz w:val="20"/>
        </w:rPr>
        <w:t xml:space="preserve"> в лице </w:t>
      </w:r>
      <w:permStart w:id="969371096" w:edGrp="everyone"/>
      <w:r w:rsidR="00572F36" w:rsidRPr="00DF72CD">
        <w:rPr>
          <w:sz w:val="20"/>
        </w:rPr>
        <w:t>______________________</w:t>
      </w:r>
      <w:permEnd w:id="969371096"/>
      <w:r w:rsidR="00572F36" w:rsidRPr="00DF72CD">
        <w:rPr>
          <w:sz w:val="20"/>
        </w:rPr>
        <w:t xml:space="preserve"> </w:t>
      </w:r>
      <w:permStart w:id="1952404358" w:edGrp="everyone"/>
      <w:r w:rsidR="00572F36" w:rsidRPr="00DF72CD">
        <w:rPr>
          <w:sz w:val="20"/>
        </w:rPr>
        <w:t>_______________</w:t>
      </w:r>
      <w:permEnd w:id="1952404358"/>
      <w:r w:rsidRPr="00DF72CD">
        <w:rPr>
          <w:sz w:val="20"/>
        </w:rPr>
        <w:t xml:space="preserve">,  действующего на основании </w:t>
      </w:r>
      <w:permStart w:id="685054581" w:edGrp="everyone"/>
      <w:r w:rsidRPr="00DF72CD">
        <w:rPr>
          <w:sz w:val="20"/>
        </w:rPr>
        <w:t>_______________________</w:t>
      </w:r>
      <w:permEnd w:id="685054581"/>
      <w:r w:rsidRPr="00DF72CD">
        <w:rPr>
          <w:sz w:val="20"/>
        </w:rPr>
        <w:t xml:space="preserve">, именуемое в дальнейшем </w:t>
      </w:r>
      <w:r w:rsidRPr="00DF72CD">
        <w:rPr>
          <w:b/>
          <w:sz w:val="20"/>
        </w:rPr>
        <w:t>Покупатель</w:t>
      </w:r>
      <w:r w:rsidRPr="00DF72CD">
        <w:rPr>
          <w:sz w:val="20"/>
        </w:rPr>
        <w:t xml:space="preserve">, совместно именуемые </w:t>
      </w:r>
      <w:r w:rsidRPr="00DF72CD">
        <w:rPr>
          <w:b/>
          <w:sz w:val="20"/>
        </w:rPr>
        <w:t>Стороны</w:t>
      </w:r>
      <w:r w:rsidRPr="00DF72CD">
        <w:rPr>
          <w:sz w:val="20"/>
        </w:rPr>
        <w:t xml:space="preserve">, </w:t>
      </w:r>
      <w:r w:rsidRPr="00DF72CD">
        <w:rPr>
          <w:sz w:val="20"/>
          <w:lang w:val="ru-RU"/>
        </w:rPr>
        <w:t xml:space="preserve">а по отдельности </w:t>
      </w:r>
      <w:r w:rsidRPr="00DF72CD">
        <w:rPr>
          <w:b/>
          <w:sz w:val="20"/>
          <w:lang w:val="ru-RU"/>
        </w:rPr>
        <w:t>Сторона</w:t>
      </w:r>
      <w:r w:rsidRPr="00DF72CD">
        <w:rPr>
          <w:sz w:val="20"/>
          <w:lang w:val="ru-RU"/>
        </w:rPr>
        <w:t xml:space="preserve">, </w:t>
      </w:r>
      <w:r w:rsidRPr="00DF72CD">
        <w:rPr>
          <w:sz w:val="20"/>
        </w:rPr>
        <w:t>заключили настоящий договор  о нижеследующем:</w:t>
      </w:r>
    </w:p>
    <w:p w14:paraId="6A632816" w14:textId="77777777" w:rsidR="00C071C9" w:rsidRPr="00DF72CD" w:rsidRDefault="00C071C9" w:rsidP="00C071C9">
      <w:pPr>
        <w:pStyle w:val="a4"/>
        <w:numPr>
          <w:ilvl w:val="0"/>
          <w:numId w:val="2"/>
        </w:numPr>
        <w:spacing w:before="120" w:after="120"/>
        <w:jc w:val="center"/>
        <w:rPr>
          <w:b/>
          <w:sz w:val="20"/>
          <w:lang w:val="ru-RU"/>
        </w:rPr>
      </w:pPr>
      <w:r w:rsidRPr="00DF72CD">
        <w:rPr>
          <w:b/>
          <w:sz w:val="20"/>
          <w:lang w:val="ru-RU"/>
        </w:rPr>
        <w:t>Предмет договора</w:t>
      </w:r>
    </w:p>
    <w:p w14:paraId="7905C834" w14:textId="77777777" w:rsidR="00C071C9" w:rsidRPr="00DF72CD" w:rsidRDefault="00C071C9" w:rsidP="00C071C9">
      <w:pPr>
        <w:pStyle w:val="a4"/>
        <w:numPr>
          <w:ilvl w:val="1"/>
          <w:numId w:val="2"/>
        </w:numPr>
        <w:tabs>
          <w:tab w:val="left" w:pos="993"/>
        </w:tabs>
        <w:ind w:left="0" w:right="-1" w:firstLine="567"/>
        <w:jc w:val="both"/>
        <w:rPr>
          <w:sz w:val="20"/>
          <w:lang w:val="ru-RU"/>
        </w:rPr>
      </w:pPr>
      <w:r w:rsidRPr="00DF72CD">
        <w:rPr>
          <w:sz w:val="20"/>
          <w:lang w:val="ru-RU"/>
        </w:rPr>
        <w:t xml:space="preserve">На условиях настоящего Договора Поставщик обязуется поставить, а Покупатель принять и оплатить древесину (далее - «сырье», </w:t>
      </w:r>
      <w:r w:rsidR="008A77EC" w:rsidRPr="00DF72CD">
        <w:rPr>
          <w:sz w:val="20"/>
          <w:lang w:val="ru-RU"/>
        </w:rPr>
        <w:t xml:space="preserve">«фансырье», </w:t>
      </w:r>
      <w:r w:rsidRPr="00DF72CD">
        <w:rPr>
          <w:sz w:val="20"/>
          <w:lang w:val="ru-RU"/>
        </w:rPr>
        <w:t xml:space="preserve">«товар», «лесоматериалы», «фанерный кряж», «бревна березовые для выработки лущеного шпона»), в наименовании и количестве, сроки, по ценам, определенными  в согласованных Поставщиком с Покупателем Приложениях, которые являются неотъемлемой частью настоящего Договора.        </w:t>
      </w:r>
    </w:p>
    <w:p w14:paraId="6DDE6887" w14:textId="19CA37F0" w:rsidR="00C071C9" w:rsidRPr="00DF72CD" w:rsidRDefault="00C071C9" w:rsidP="00C071C9">
      <w:pPr>
        <w:pStyle w:val="a4"/>
        <w:tabs>
          <w:tab w:val="left" w:pos="993"/>
        </w:tabs>
        <w:ind w:right="-1" w:firstLine="567"/>
        <w:jc w:val="both"/>
        <w:rPr>
          <w:sz w:val="20"/>
          <w:lang w:val="ru-RU"/>
        </w:rPr>
      </w:pPr>
      <w:r w:rsidRPr="00DF72CD">
        <w:rPr>
          <w:sz w:val="20"/>
          <w:lang w:val="ru-RU"/>
        </w:rPr>
        <w:t>Если наименование ассортимента товара в документах (в т.ч. в актах, накладных, счетах-фактурах, приходных ордерах, дополнительных соглашениях) в силу технических причин, связанных с изготовлением и обработкой документации, отличается от наименования, указанного в Приложении(-ях)</w:t>
      </w:r>
      <w:r w:rsidR="0001635D" w:rsidRPr="00DF72CD">
        <w:rPr>
          <w:sz w:val="20"/>
          <w:lang w:val="ru-RU"/>
        </w:rPr>
        <w:t xml:space="preserve"> </w:t>
      </w:r>
      <w:r w:rsidRPr="00DF72CD">
        <w:rPr>
          <w:sz w:val="20"/>
          <w:lang w:val="ru-RU"/>
        </w:rPr>
        <w:t>считать, что наименование ассортимента  соответствует наименованию,  указанному в Приложении(-ях)</w:t>
      </w:r>
      <w:r w:rsidR="0001635D" w:rsidRPr="00DF72CD">
        <w:rPr>
          <w:sz w:val="20"/>
          <w:lang w:val="ru-RU"/>
        </w:rPr>
        <w:t xml:space="preserve"> </w:t>
      </w:r>
      <w:r w:rsidRPr="00DF72CD">
        <w:rPr>
          <w:sz w:val="20"/>
          <w:lang w:val="ru-RU"/>
        </w:rPr>
        <w:t xml:space="preserve">к настоящему договору. </w:t>
      </w:r>
    </w:p>
    <w:p w14:paraId="085CE3C7" w14:textId="77777777" w:rsidR="00C071C9" w:rsidRPr="00DF72CD" w:rsidRDefault="00C071C9" w:rsidP="00C071C9">
      <w:pPr>
        <w:pStyle w:val="a4"/>
        <w:tabs>
          <w:tab w:val="left" w:pos="993"/>
        </w:tabs>
        <w:ind w:right="-1" w:firstLine="567"/>
        <w:jc w:val="both"/>
        <w:rPr>
          <w:sz w:val="20"/>
          <w:lang w:val="ru-RU"/>
        </w:rPr>
      </w:pPr>
      <w:r w:rsidRPr="00DF72CD">
        <w:rPr>
          <w:sz w:val="20"/>
          <w:lang w:val="ru-RU"/>
        </w:rPr>
        <w:t xml:space="preserve">Ориентировочное количество </w:t>
      </w:r>
      <w:r w:rsidR="0036490F" w:rsidRPr="00DF72CD">
        <w:rPr>
          <w:sz w:val="20"/>
          <w:lang w:val="ru-RU"/>
        </w:rPr>
        <w:t xml:space="preserve">поставляемого </w:t>
      </w:r>
      <w:r w:rsidRPr="00DF72CD">
        <w:rPr>
          <w:sz w:val="20"/>
          <w:lang w:val="ru-RU"/>
        </w:rPr>
        <w:t>по настоящему договору</w:t>
      </w:r>
      <w:r w:rsidR="0036490F" w:rsidRPr="00DF72CD">
        <w:rPr>
          <w:sz w:val="20"/>
          <w:lang w:val="ru-RU"/>
        </w:rPr>
        <w:t xml:space="preserve"> товара, которое подлежит регистрации сделок с древесиной в Единой государственной автоматизированной информационной системе учета древесины и сделок с ней (далее – ЕГАИС),</w:t>
      </w:r>
      <w:r w:rsidRPr="00DF72CD">
        <w:rPr>
          <w:sz w:val="20"/>
          <w:lang w:val="ru-RU"/>
        </w:rPr>
        <w:t xml:space="preserve"> составляет </w:t>
      </w:r>
      <w:permStart w:id="55786272" w:edGrp="everyone"/>
      <w:r w:rsidRPr="00DF72CD">
        <w:rPr>
          <w:sz w:val="20"/>
          <w:lang w:val="ru-RU"/>
        </w:rPr>
        <w:t xml:space="preserve">____ </w:t>
      </w:r>
      <w:permEnd w:id="55786272"/>
      <w:r w:rsidRPr="00DF72CD">
        <w:rPr>
          <w:sz w:val="20"/>
          <w:lang w:val="ru-RU"/>
        </w:rPr>
        <w:t>куб.м.</w:t>
      </w:r>
    </w:p>
    <w:p w14:paraId="6E9B0FF3" w14:textId="77777777" w:rsidR="00C071C9" w:rsidRPr="00DF72CD" w:rsidRDefault="00C071C9" w:rsidP="00C071C9">
      <w:pPr>
        <w:pStyle w:val="a4"/>
        <w:numPr>
          <w:ilvl w:val="1"/>
          <w:numId w:val="2"/>
        </w:numPr>
        <w:tabs>
          <w:tab w:val="left" w:pos="993"/>
        </w:tabs>
        <w:ind w:left="0" w:right="-1" w:firstLine="567"/>
        <w:jc w:val="both"/>
        <w:rPr>
          <w:sz w:val="20"/>
          <w:lang w:val="ru-RU"/>
        </w:rPr>
      </w:pPr>
      <w:r w:rsidRPr="00DF72CD">
        <w:rPr>
          <w:sz w:val="20"/>
          <w:lang w:val="ru-RU"/>
        </w:rPr>
        <w:t>Поставка Товара осуществляется отдельными партиями на основании настоящего Договора и Приложений на поставку отдельной партии Товара, по форме Приложения № 1 к настоящему договору.  Под партией Товара, применительно к настоящему Договору, понимается количество Товара, единовременно поставляемого Поставщиком в соответствии с Приложениями на поставку Товара, заключенными Сторонами в соответствии с условиями настоящего Договора.</w:t>
      </w:r>
    </w:p>
    <w:p w14:paraId="4DBFC221" w14:textId="31B01D4B" w:rsidR="0095672B" w:rsidRPr="00DF72CD" w:rsidRDefault="0095672B" w:rsidP="0095672B">
      <w:pPr>
        <w:pStyle w:val="a4"/>
        <w:numPr>
          <w:ilvl w:val="1"/>
          <w:numId w:val="2"/>
        </w:numPr>
        <w:tabs>
          <w:tab w:val="left" w:pos="993"/>
        </w:tabs>
        <w:ind w:left="0" w:right="-1" w:firstLine="567"/>
        <w:jc w:val="both"/>
        <w:rPr>
          <w:sz w:val="20"/>
          <w:lang w:val="ru-RU"/>
        </w:rPr>
      </w:pPr>
      <w:r w:rsidRPr="00DF72CD">
        <w:rPr>
          <w:sz w:val="20"/>
          <w:lang w:val="ru-RU"/>
        </w:rPr>
        <w:t xml:space="preserve">Подписывая настоящий Договор Поставщик принимает на себя обязательство соблюдать Общие условия взаимодействия с поставщиками древесины, размещенными на сайте </w:t>
      </w:r>
      <w:hyperlink r:id="rId6" w:history="1">
        <w:r w:rsidR="0049733C" w:rsidRPr="0049733C">
          <w:rPr>
            <w:rStyle w:val="af0"/>
            <w:sz w:val="20"/>
            <w:lang w:val="ru-RU"/>
          </w:rPr>
          <w:t>https://www.sveza.ru/suppliers/materials/</w:t>
        </w:r>
      </w:hyperlink>
      <w:r w:rsidR="0049733C" w:rsidRPr="0049733C">
        <w:rPr>
          <w:i/>
          <w:sz w:val="20"/>
          <w:lang w:val="ru-RU"/>
        </w:rPr>
        <w:t xml:space="preserve"> </w:t>
      </w:r>
      <w:r w:rsidRPr="00DF72CD">
        <w:rPr>
          <w:sz w:val="20"/>
          <w:lang w:val="ru-RU"/>
        </w:rPr>
        <w:t xml:space="preserve">(далее – Общие условия). До момента заключения настоящего Договора Поставщик ознакомился и согласен Общими условиями. В случае изменения Общих условий, такие изменения публикуются в сети Интернет по адресу </w:t>
      </w:r>
      <w:hyperlink r:id="rId7" w:history="1">
        <w:r w:rsidR="0049733C" w:rsidRPr="0049733C">
          <w:rPr>
            <w:rStyle w:val="af0"/>
            <w:sz w:val="20"/>
            <w:lang w:val="ru-RU"/>
          </w:rPr>
          <w:t>https://www.sveza.ru/suppliers/materials/</w:t>
        </w:r>
      </w:hyperlink>
      <w:r w:rsidRPr="0049733C">
        <w:rPr>
          <w:sz w:val="20"/>
          <w:lang w:val="ru-RU"/>
        </w:rPr>
        <w:t>, а в случае, если изменения внесены в документы, которые не размещены на указанном сайте, таки</w:t>
      </w:r>
      <w:r w:rsidRPr="00DF72CD">
        <w:rPr>
          <w:sz w:val="20"/>
          <w:lang w:val="ru-RU"/>
        </w:rPr>
        <w:t>е изменения выдаются Поставщику для ознакомления под роспись. Новые условия вступают в силу с момента опубликования и не имеют обратной силы. Поставщик в любой момент до заключения нового Приложения (Спецификации</w:t>
      </w:r>
      <w:r w:rsidR="003631A7" w:rsidRPr="00DF72CD">
        <w:rPr>
          <w:sz w:val="20"/>
          <w:lang w:val="ru-RU"/>
        </w:rPr>
        <w:t>, иного договорного документа</w:t>
      </w:r>
      <w:r w:rsidRPr="00DF72CD">
        <w:rPr>
          <w:sz w:val="20"/>
          <w:lang w:val="ru-RU"/>
        </w:rPr>
        <w:t>) может ознакомиться с Общими условиями. Подписывая очередное Приложение (Спецификацию</w:t>
      </w:r>
      <w:r w:rsidR="003631A7" w:rsidRPr="00DF72CD">
        <w:rPr>
          <w:sz w:val="20"/>
          <w:lang w:val="ru-RU"/>
        </w:rPr>
        <w:t>, иной договорный документ</w:t>
      </w:r>
      <w:r w:rsidRPr="00DF72CD">
        <w:rPr>
          <w:sz w:val="20"/>
          <w:lang w:val="ru-RU"/>
        </w:rPr>
        <w:t xml:space="preserve">), Поставщик соглашается с существующими на момент подписания </w:t>
      </w:r>
      <w:r w:rsidR="003631A7" w:rsidRPr="00DF72CD">
        <w:rPr>
          <w:sz w:val="20"/>
          <w:lang w:val="ru-RU"/>
        </w:rPr>
        <w:t>договорного документа</w:t>
      </w:r>
      <w:r w:rsidRPr="00DF72CD">
        <w:rPr>
          <w:sz w:val="20"/>
          <w:lang w:val="ru-RU"/>
        </w:rPr>
        <w:t xml:space="preserve"> Общими условиями. </w:t>
      </w:r>
    </w:p>
    <w:p w14:paraId="508758B5" w14:textId="77777777" w:rsidR="00C071C9" w:rsidRPr="00DF72CD" w:rsidRDefault="00C071C9" w:rsidP="00C071C9">
      <w:pPr>
        <w:pStyle w:val="a4"/>
        <w:numPr>
          <w:ilvl w:val="0"/>
          <w:numId w:val="2"/>
        </w:numPr>
        <w:spacing w:before="120" w:after="120"/>
        <w:jc w:val="center"/>
        <w:rPr>
          <w:b/>
          <w:sz w:val="20"/>
          <w:lang w:val="ru-RU"/>
        </w:rPr>
      </w:pPr>
      <w:r w:rsidRPr="00DF72CD">
        <w:rPr>
          <w:b/>
          <w:sz w:val="20"/>
          <w:lang w:val="ru-RU"/>
        </w:rPr>
        <w:t>Требования к количеству и качеству. Порядок поставки и приемки товара</w:t>
      </w:r>
    </w:p>
    <w:p w14:paraId="73630718" w14:textId="2A8D2C75"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Поставка товара осуществляется</w:t>
      </w:r>
      <w:r w:rsidR="00CF4C3B" w:rsidRPr="00DF72CD">
        <w:rPr>
          <w:sz w:val="20"/>
          <w:lang w:val="ru-RU"/>
        </w:rPr>
        <w:t xml:space="preserve"> </w:t>
      </w:r>
      <w:r w:rsidRPr="00DF72CD">
        <w:rPr>
          <w:sz w:val="20"/>
          <w:lang w:val="ru-RU"/>
        </w:rPr>
        <w:t>в количестве (объеме), соответствующий требованиям по качеству и в соответствии с графиком поставки,  указанном в Приложении(ях) или дополнительном(ых) соглашении(ях) к настоящему договору. Покупатель вправе осуществить проверку соблюдения Поставщиком условий поставки, изложенных в Приложениях. Поставки осуществляются в рамках объемов древесины, указанных в Лесных декларациях и при условии наличия документов, подтверждающих происхождение и заготовку древесины.</w:t>
      </w:r>
    </w:p>
    <w:p w14:paraId="391420C6" w14:textId="77777777" w:rsidR="00C071C9" w:rsidRPr="00DF72CD" w:rsidRDefault="00C071C9" w:rsidP="000C1546">
      <w:pPr>
        <w:pStyle w:val="a4"/>
        <w:numPr>
          <w:ilvl w:val="2"/>
          <w:numId w:val="2"/>
        </w:numPr>
        <w:tabs>
          <w:tab w:val="left" w:pos="1134"/>
        </w:tabs>
        <w:ind w:left="0" w:right="-1" w:firstLine="567"/>
        <w:jc w:val="both"/>
        <w:rPr>
          <w:sz w:val="20"/>
          <w:lang w:val="ru-RU"/>
        </w:rPr>
      </w:pPr>
      <w:r w:rsidRPr="00DF72CD">
        <w:rPr>
          <w:sz w:val="20"/>
          <w:lang w:val="ru-RU"/>
        </w:rPr>
        <w:t>В случае, если товар поставлен в объеме большем, чем указано в предоставленных ранее Поставщиком Лесных декларациях, то Покупатель вправе приостановить приемку товара до предоставления Поставщиком документов, подтверждающих происхождение и заготовку на данный дополнительный объем товара.</w:t>
      </w:r>
    </w:p>
    <w:p w14:paraId="543A2BE9" w14:textId="3665AB56" w:rsidR="00C071C9" w:rsidRPr="00DF72CD" w:rsidRDefault="00C071C9" w:rsidP="000C1546">
      <w:pPr>
        <w:pStyle w:val="a4"/>
        <w:numPr>
          <w:ilvl w:val="2"/>
          <w:numId w:val="2"/>
        </w:numPr>
        <w:tabs>
          <w:tab w:val="left" w:pos="1134"/>
        </w:tabs>
        <w:ind w:left="0" w:right="-1" w:firstLine="567"/>
        <w:jc w:val="both"/>
        <w:rPr>
          <w:sz w:val="20"/>
          <w:lang w:val="ru-RU"/>
        </w:rPr>
      </w:pPr>
      <w:r w:rsidRPr="00DF72CD">
        <w:rPr>
          <w:sz w:val="20"/>
          <w:lang w:val="ru-RU"/>
        </w:rPr>
        <w:t xml:space="preserve">Согласование условий о сроках и объемах поставок в течение соответствующего месяца </w:t>
      </w:r>
      <w:r w:rsidR="004B6F10" w:rsidRPr="00DF72CD">
        <w:rPr>
          <w:sz w:val="20"/>
          <w:lang w:val="ru-RU"/>
        </w:rPr>
        <w:t xml:space="preserve">(в рамках согласованного графика) </w:t>
      </w:r>
      <w:r w:rsidRPr="00DF72CD">
        <w:rPr>
          <w:sz w:val="20"/>
          <w:lang w:val="ru-RU"/>
        </w:rPr>
        <w:t xml:space="preserve">осуществляется </w:t>
      </w:r>
      <w:r w:rsidR="007E5EC8" w:rsidRPr="00DF72CD">
        <w:rPr>
          <w:sz w:val="20"/>
          <w:lang w:val="ru-RU"/>
        </w:rPr>
        <w:t xml:space="preserve">путем обмена документами (письмами) </w:t>
      </w:r>
      <w:r w:rsidRPr="00DF72CD">
        <w:rPr>
          <w:sz w:val="20"/>
          <w:lang w:val="ru-RU"/>
        </w:rPr>
        <w:t>по электронной почте, указанной в настоящем договоре</w:t>
      </w:r>
      <w:r w:rsidR="005E257B" w:rsidRPr="00DF72CD">
        <w:rPr>
          <w:sz w:val="20"/>
          <w:lang w:val="ru-RU"/>
        </w:rPr>
        <w:t>.</w:t>
      </w:r>
    </w:p>
    <w:p w14:paraId="56B37DA2" w14:textId="177B794C"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 xml:space="preserve">Покупатель вправе в одностороннем порядке изменить </w:t>
      </w:r>
      <w:r w:rsidR="004B6F10" w:rsidRPr="00DF72CD">
        <w:rPr>
          <w:sz w:val="20"/>
          <w:lang w:val="ru-RU"/>
        </w:rPr>
        <w:t>условия поставки (а именно: объем древесины в сторону уменьшения и/или срок поставки), согласованные в Приложении(ях) или дополнительном(ых) соглашении(ях)</w:t>
      </w:r>
      <w:r w:rsidRPr="00DF72CD">
        <w:rPr>
          <w:sz w:val="20"/>
          <w:lang w:val="ru-RU"/>
        </w:rPr>
        <w:t xml:space="preserve">, уведомив Поставщика о предстоящих изменениях путем направления уведомления по электронной почте за 5 (пять) дней до предстоящих изменений. </w:t>
      </w:r>
    </w:p>
    <w:p w14:paraId="3EE79096" w14:textId="125151E3" w:rsidR="00C071C9" w:rsidRPr="00DF72CD" w:rsidRDefault="00C071C9" w:rsidP="000C1546">
      <w:pPr>
        <w:pStyle w:val="a4"/>
        <w:tabs>
          <w:tab w:val="left" w:pos="993"/>
        </w:tabs>
        <w:ind w:right="-1" w:firstLine="567"/>
        <w:jc w:val="both"/>
        <w:rPr>
          <w:sz w:val="20"/>
          <w:lang w:val="ru-RU"/>
        </w:rPr>
      </w:pPr>
      <w:r w:rsidRPr="00DF72CD">
        <w:rPr>
          <w:sz w:val="20"/>
          <w:lang w:val="ru-RU"/>
        </w:rPr>
        <w:t xml:space="preserve">После направления Покупателем уведомления об изменении </w:t>
      </w:r>
      <w:r w:rsidR="007E5EC8" w:rsidRPr="00DF72CD">
        <w:rPr>
          <w:sz w:val="20"/>
          <w:lang w:val="ru-RU"/>
        </w:rPr>
        <w:t>условий</w:t>
      </w:r>
      <w:r w:rsidRPr="00DF72CD">
        <w:rPr>
          <w:sz w:val="20"/>
          <w:lang w:val="ru-RU"/>
        </w:rPr>
        <w:t xml:space="preserve"> поставки Поставщик обязан поставлять древесину Покупателю в соответствии с </w:t>
      </w:r>
      <w:r w:rsidR="007E5EC8" w:rsidRPr="00DF72CD">
        <w:rPr>
          <w:sz w:val="20"/>
          <w:lang w:val="ru-RU"/>
        </w:rPr>
        <w:t>новыми условиями</w:t>
      </w:r>
      <w:r w:rsidRPr="00DF72CD">
        <w:rPr>
          <w:sz w:val="20"/>
          <w:lang w:val="ru-RU"/>
        </w:rPr>
        <w:t xml:space="preserve"> поставки, </w:t>
      </w:r>
      <w:r w:rsidR="007E5EC8" w:rsidRPr="00DF72CD">
        <w:rPr>
          <w:sz w:val="20"/>
          <w:lang w:val="ru-RU"/>
        </w:rPr>
        <w:t>указанными в уведомлении</w:t>
      </w:r>
      <w:r w:rsidRPr="00DF72CD">
        <w:rPr>
          <w:sz w:val="20"/>
          <w:lang w:val="ru-RU"/>
        </w:rPr>
        <w:t xml:space="preserve"> Покупател</w:t>
      </w:r>
      <w:r w:rsidR="007E5EC8" w:rsidRPr="00DF72CD">
        <w:rPr>
          <w:sz w:val="20"/>
          <w:lang w:val="ru-RU"/>
        </w:rPr>
        <w:t>я</w:t>
      </w:r>
      <w:r w:rsidRPr="00DF72CD">
        <w:rPr>
          <w:sz w:val="20"/>
          <w:lang w:val="ru-RU"/>
        </w:rPr>
        <w:t>.</w:t>
      </w:r>
    </w:p>
    <w:p w14:paraId="54A29113"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lastRenderedPageBreak/>
        <w:t>Количество сырья, недопоставленного в установленный договором срок, подлежит восполнению  не позднее чем в следующий (ближайший) месяц. Нарушение данного условия может являться основанием для применения к Поставщику мер ответственности, предусмотренных настоящим договором.</w:t>
      </w:r>
    </w:p>
    <w:p w14:paraId="7BA463C9" w14:textId="1B7732F8" w:rsidR="00C071C9" w:rsidRPr="00DF72CD" w:rsidRDefault="0036490F" w:rsidP="00B434C3">
      <w:pPr>
        <w:pStyle w:val="a4"/>
        <w:numPr>
          <w:ilvl w:val="1"/>
          <w:numId w:val="2"/>
        </w:numPr>
        <w:tabs>
          <w:tab w:val="left" w:pos="993"/>
        </w:tabs>
        <w:ind w:left="0" w:right="-1" w:firstLine="567"/>
        <w:jc w:val="both"/>
        <w:rPr>
          <w:sz w:val="20"/>
          <w:lang w:val="ru-RU"/>
        </w:rPr>
      </w:pPr>
      <w:r w:rsidRPr="00DF72CD">
        <w:rPr>
          <w:sz w:val="20"/>
          <w:lang w:val="ru-RU"/>
        </w:rPr>
        <w:t xml:space="preserve">Поставщик обязуется поставить товар по качеству, в соответствии с требованиями ГОСТ 9462 – </w:t>
      </w:r>
      <w:r w:rsidR="00EF40F0" w:rsidRPr="00DF72CD">
        <w:rPr>
          <w:sz w:val="20"/>
          <w:lang w:val="ru-RU"/>
        </w:rPr>
        <w:t xml:space="preserve">2016 </w:t>
      </w:r>
      <w:r w:rsidRPr="00DF72CD">
        <w:rPr>
          <w:sz w:val="20"/>
          <w:lang w:val="ru-RU"/>
        </w:rPr>
        <w:t>и дополнительными требованиями по качеству, предусмотренными Приложениями № 3-1</w:t>
      </w:r>
      <w:r w:rsidR="00B434C3" w:rsidRPr="00DF72CD">
        <w:rPr>
          <w:sz w:val="20"/>
          <w:lang w:val="ru-RU"/>
        </w:rPr>
        <w:t xml:space="preserve"> – № </w:t>
      </w:r>
      <w:r w:rsidRPr="00DF72CD">
        <w:rPr>
          <w:sz w:val="20"/>
          <w:lang w:val="ru-RU"/>
        </w:rPr>
        <w:t>3-</w:t>
      </w:r>
      <w:r w:rsidR="00B434C3" w:rsidRPr="00DF72CD">
        <w:rPr>
          <w:sz w:val="20"/>
          <w:lang w:val="ru-RU"/>
        </w:rPr>
        <w:t>4</w:t>
      </w:r>
      <w:r w:rsidRPr="00DF72CD">
        <w:rPr>
          <w:sz w:val="20"/>
          <w:lang w:val="ru-RU"/>
        </w:rPr>
        <w:t xml:space="preserve"> к настоящему договору. </w:t>
      </w:r>
      <w:r w:rsidR="00B434C3" w:rsidRPr="00DF72CD">
        <w:rPr>
          <w:bCs/>
          <w:sz w:val="20"/>
          <w:lang w:val="ru-RU"/>
        </w:rPr>
        <w:t xml:space="preserve">Бревна березовые, качество которых соответствует требованиям, закрепленным в Приложении </w:t>
      </w:r>
      <w:r w:rsidR="00572F36">
        <w:rPr>
          <w:bCs/>
          <w:sz w:val="20"/>
          <w:lang w:val="ru-RU"/>
        </w:rPr>
        <w:t xml:space="preserve">№ </w:t>
      </w:r>
      <w:r w:rsidR="00B434C3" w:rsidRPr="00DF72CD">
        <w:rPr>
          <w:bCs/>
          <w:sz w:val="20"/>
          <w:lang w:val="ru-RU"/>
        </w:rPr>
        <w:t xml:space="preserve">3-2, именуются спецкряжем. Бревна березовые, качество которых соответствует требованиям, закрепленным в Приложении </w:t>
      </w:r>
      <w:r w:rsidR="00572F36">
        <w:rPr>
          <w:bCs/>
          <w:sz w:val="20"/>
          <w:lang w:val="ru-RU"/>
        </w:rPr>
        <w:t xml:space="preserve">№ </w:t>
      </w:r>
      <w:r w:rsidR="00B434C3" w:rsidRPr="00DF72CD">
        <w:rPr>
          <w:bCs/>
          <w:sz w:val="20"/>
          <w:lang w:val="ru-RU"/>
        </w:rPr>
        <w:t xml:space="preserve">3-3, именуются тонкомерным кряжем. Бревна березовые, качество которых соответствует требованиям, закрепленным в Приложении </w:t>
      </w:r>
      <w:r w:rsidR="00572F36">
        <w:rPr>
          <w:bCs/>
          <w:sz w:val="20"/>
          <w:lang w:val="ru-RU"/>
        </w:rPr>
        <w:t xml:space="preserve">№ </w:t>
      </w:r>
      <w:r w:rsidR="00B434C3" w:rsidRPr="00DF72CD">
        <w:rPr>
          <w:bCs/>
          <w:sz w:val="20"/>
          <w:lang w:val="ru-RU"/>
        </w:rPr>
        <w:t>3-1, именуются  также стандарт-кряжем</w:t>
      </w:r>
      <w:r w:rsidR="00B434C3" w:rsidRPr="00DF72CD">
        <w:rPr>
          <w:sz w:val="20"/>
          <w:lang w:val="ru-RU"/>
        </w:rPr>
        <w:t xml:space="preserve">. </w:t>
      </w:r>
      <w:r w:rsidRPr="00DF72CD">
        <w:rPr>
          <w:sz w:val="20"/>
          <w:lang w:val="ru-RU"/>
        </w:rPr>
        <w:t>Лесоматериалы, не отвечающие требованиям по качеству, указанным в настоящем договоре и приложениям к нему, подлежат приемке как «некондиционные»</w:t>
      </w:r>
      <w:r w:rsidR="00B434C3" w:rsidRPr="00DF72CD">
        <w:rPr>
          <w:sz w:val="20"/>
          <w:lang w:val="ru-RU"/>
        </w:rPr>
        <w:t>. Если иное не установлено соглашением сторон на поставку конкретной партии товара, даже если в наименовании товара не указано наименование «стандарт-кряж», по договору по умолчанию поставляется товар, отвечающий по качеству требованиям, закрепленным в Приложении № 3-1 к договору.</w:t>
      </w:r>
    </w:p>
    <w:p w14:paraId="184006FC" w14:textId="466525F9" w:rsidR="00946C2C" w:rsidRPr="00DF72CD" w:rsidRDefault="006C5BC6" w:rsidP="00572F36">
      <w:pPr>
        <w:pStyle w:val="a4"/>
        <w:tabs>
          <w:tab w:val="left" w:pos="993"/>
        </w:tabs>
        <w:ind w:left="-2" w:right="-1" w:firstLine="711"/>
        <w:jc w:val="both"/>
        <w:rPr>
          <w:sz w:val="20"/>
          <w:lang w:val="ru-RU"/>
        </w:rPr>
      </w:pPr>
      <w:r w:rsidRPr="00DF72CD">
        <w:rPr>
          <w:sz w:val="20"/>
          <w:lang w:val="ru-RU"/>
        </w:rPr>
        <w:t xml:space="preserve">2.4.А. </w:t>
      </w:r>
      <w:r w:rsidR="00946C2C" w:rsidRPr="00DF72CD">
        <w:rPr>
          <w:sz w:val="20"/>
          <w:lang w:val="ru-RU"/>
        </w:rPr>
        <w:t xml:space="preserve">Поставщик обязуется при подписании настоящего договора, Приложений к настоящему договору на поставку партии товара, предоставить Покупателю сведения о происхождении древесины (сведения о документах, на основании которых была осуществлена заготовка поставляемых лесоматериалов, указанные в ст. 50.5 Лесного кодекса Российской Федерации) по форме Приложения </w:t>
      </w:r>
      <w:r w:rsidR="00D76776" w:rsidRPr="00DF72CD">
        <w:rPr>
          <w:sz w:val="20"/>
          <w:lang w:val="ru-RU"/>
        </w:rPr>
        <w:t>к Общим условиям</w:t>
      </w:r>
      <w:r w:rsidR="00946C2C" w:rsidRPr="00DF72CD">
        <w:rPr>
          <w:sz w:val="20"/>
          <w:lang w:val="ru-RU"/>
        </w:rPr>
        <w:t xml:space="preserve"> (далее – Декларация поставщика, Сведения), а также копии документов, подтверждающих происхождение и заготовку древесины, в том числе, но не ограничиваясь: договор аренды лесного участка, лесная декларация, договор купли-продажи лесных насаждения (в случаях, предусмотренных законодательством РФ), а также оформлять, и предоставлять Покупателю новые Сведения (Декларацию) в срок не более 5 дней после изменения сведений, включаемых в указанную форму Приложения </w:t>
      </w:r>
      <w:r w:rsidR="00D76776" w:rsidRPr="00DF72CD">
        <w:rPr>
          <w:sz w:val="20"/>
          <w:lang w:val="ru-RU"/>
        </w:rPr>
        <w:t>к Общим условиям</w:t>
      </w:r>
      <w:r w:rsidR="00946C2C" w:rsidRPr="00DF72CD">
        <w:rPr>
          <w:sz w:val="20"/>
          <w:lang w:val="ru-RU"/>
        </w:rPr>
        <w:t xml:space="preserve">. </w:t>
      </w:r>
    </w:p>
    <w:p w14:paraId="6B58A625" w14:textId="77777777" w:rsidR="00946C2C" w:rsidRPr="00DF72CD" w:rsidRDefault="00946C2C" w:rsidP="00946C2C">
      <w:pPr>
        <w:pStyle w:val="a4"/>
        <w:tabs>
          <w:tab w:val="left" w:pos="993"/>
        </w:tabs>
        <w:ind w:right="-1" w:firstLine="567"/>
        <w:jc w:val="both"/>
        <w:rPr>
          <w:sz w:val="20"/>
          <w:lang w:val="ru-RU"/>
        </w:rPr>
      </w:pPr>
      <w:r w:rsidRPr="00DF72CD">
        <w:rPr>
          <w:sz w:val="20"/>
          <w:lang w:val="ru-RU"/>
        </w:rPr>
        <w:t>Поставщик обязан поставлять товар исключительно в соответствии с документами, сведениями о происхождении (заготовке) древесины, предоставленными Поставщиком в соответствии с настоящим договором.</w:t>
      </w:r>
    </w:p>
    <w:p w14:paraId="42EAC6E9" w14:textId="77777777" w:rsidR="00946C2C" w:rsidRPr="00DF72CD" w:rsidRDefault="00946C2C" w:rsidP="00946C2C">
      <w:pPr>
        <w:pStyle w:val="a4"/>
        <w:tabs>
          <w:tab w:val="left" w:pos="993"/>
        </w:tabs>
        <w:ind w:right="-1" w:firstLine="567"/>
        <w:jc w:val="both"/>
        <w:rPr>
          <w:sz w:val="20"/>
          <w:lang w:val="ru-RU"/>
        </w:rPr>
      </w:pPr>
      <w:r w:rsidRPr="00DF72CD">
        <w:rPr>
          <w:sz w:val="20"/>
          <w:lang w:val="ru-RU"/>
        </w:rPr>
        <w:t>Копии предоставляемых документов должны быть заверены подписью уполномоченного представителя Поставщика и печатью.</w:t>
      </w:r>
    </w:p>
    <w:p w14:paraId="43DDC105" w14:textId="77777777" w:rsidR="00946C2C" w:rsidRPr="00DF72CD" w:rsidRDefault="00946C2C" w:rsidP="00946C2C">
      <w:pPr>
        <w:pStyle w:val="a4"/>
        <w:tabs>
          <w:tab w:val="left" w:pos="993"/>
        </w:tabs>
        <w:ind w:right="-1" w:firstLine="567"/>
        <w:jc w:val="both"/>
        <w:rPr>
          <w:sz w:val="20"/>
          <w:lang w:val="ru-RU"/>
        </w:rPr>
      </w:pPr>
      <w:r w:rsidRPr="00DF72CD">
        <w:rPr>
          <w:sz w:val="20"/>
          <w:lang w:val="ru-RU"/>
        </w:rPr>
        <w:t xml:space="preserve">Ответственность за несвоевременное предоставление Деклараций поставщика и достоверность содержащейся в ней информации, несет Поставщик. </w:t>
      </w:r>
    </w:p>
    <w:p w14:paraId="2D42B7A2" w14:textId="44ED0F1A" w:rsidR="00C071C9" w:rsidRPr="00DF72CD" w:rsidRDefault="00946C2C" w:rsidP="00946C2C">
      <w:pPr>
        <w:pStyle w:val="a4"/>
        <w:tabs>
          <w:tab w:val="left" w:pos="993"/>
        </w:tabs>
        <w:ind w:right="-1" w:firstLine="567"/>
        <w:jc w:val="both"/>
        <w:rPr>
          <w:sz w:val="20"/>
          <w:lang w:val="ru-RU"/>
        </w:rPr>
      </w:pPr>
      <w:r w:rsidRPr="00DF72CD">
        <w:rPr>
          <w:sz w:val="20"/>
          <w:lang w:val="ru-RU"/>
        </w:rPr>
        <w:t>Поставщик обязуется предоставлять возможность представителям Покупателя и Импортёра продукции из лесоматериалов в стране Евросоюза проводить проверки соблюдения Декларации - ознакомления с оригиналами документов, подтверждающих происхождение поставляемой древесины, в соответствии с настоящим договором, доступ к осмотру мест заготовки древесины (делянок), складов Поставщика и складов субпоставщиков</w:t>
      </w:r>
      <w:r w:rsidR="00C071C9" w:rsidRPr="00DF72CD">
        <w:rPr>
          <w:sz w:val="20"/>
          <w:lang w:val="ru-RU"/>
        </w:rPr>
        <w:t>.</w:t>
      </w:r>
    </w:p>
    <w:p w14:paraId="2BF7FEB0" w14:textId="67033F26" w:rsidR="006C5BC6" w:rsidRPr="00DF72CD" w:rsidRDefault="006C5BC6" w:rsidP="006C5BC6">
      <w:pPr>
        <w:pStyle w:val="a4"/>
        <w:tabs>
          <w:tab w:val="left" w:pos="993"/>
        </w:tabs>
        <w:ind w:right="-1" w:firstLine="567"/>
        <w:jc w:val="both"/>
        <w:rPr>
          <w:sz w:val="20"/>
          <w:lang w:val="ru-RU"/>
        </w:rPr>
      </w:pPr>
      <w:r w:rsidRPr="00DF72CD">
        <w:rPr>
          <w:sz w:val="20"/>
          <w:lang w:val="ru-RU"/>
        </w:rPr>
        <w:t>2.4.Б. Поставщик обязан соблюдать и организовать соблюдение своими работниками и третьими лицами, привлеченными Поставщиком для исполнения обязательств по настоящему договору, лесное законодательство Российской Федерации, в том числе в части декларирования сделок с древесиной, обязательств, связанных с транспортировкой древесины и учетом сделок с ней.</w:t>
      </w:r>
    </w:p>
    <w:p w14:paraId="2251BA56" w14:textId="26116A3F" w:rsidR="004B6F10" w:rsidRPr="00DF72CD" w:rsidRDefault="004B6F10" w:rsidP="001B2066">
      <w:pPr>
        <w:pStyle w:val="a4"/>
        <w:numPr>
          <w:ilvl w:val="2"/>
          <w:numId w:val="2"/>
        </w:numPr>
        <w:tabs>
          <w:tab w:val="left" w:pos="993"/>
        </w:tabs>
        <w:ind w:left="0" w:right="-1" w:firstLine="567"/>
        <w:jc w:val="both"/>
        <w:rPr>
          <w:sz w:val="20"/>
          <w:lang w:val="ru-RU"/>
        </w:rPr>
      </w:pPr>
      <w:r w:rsidRPr="00DF72CD">
        <w:rPr>
          <w:sz w:val="20"/>
          <w:lang w:val="ru-RU"/>
        </w:rPr>
        <w:t>Поставщик обязуется в отношении каждой партии товара указывать в транспортной накладной (далее – ТН) уникальный номер цепочки поставки</w:t>
      </w:r>
      <w:r w:rsidR="008F10EE" w:rsidRPr="00DF72CD">
        <w:rPr>
          <w:sz w:val="20"/>
          <w:lang w:val="ru-RU"/>
        </w:rPr>
        <w:t>, предоставленный ему Покупателем</w:t>
      </w:r>
      <w:r w:rsidRPr="00DF72CD">
        <w:rPr>
          <w:sz w:val="20"/>
          <w:lang w:val="ru-RU"/>
        </w:rPr>
        <w:t xml:space="preserve">. </w:t>
      </w:r>
    </w:p>
    <w:p w14:paraId="34662E30" w14:textId="77777777" w:rsidR="004B6F10" w:rsidRPr="00DF72CD" w:rsidRDefault="004B6F10" w:rsidP="004B6F10">
      <w:pPr>
        <w:pStyle w:val="a4"/>
        <w:tabs>
          <w:tab w:val="left" w:pos="993"/>
        </w:tabs>
        <w:ind w:right="-1" w:firstLine="567"/>
        <w:jc w:val="both"/>
        <w:rPr>
          <w:sz w:val="20"/>
          <w:lang w:val="ru-RU"/>
        </w:rPr>
      </w:pPr>
      <w:r w:rsidRPr="00DF72CD">
        <w:rPr>
          <w:sz w:val="20"/>
          <w:lang w:val="ru-RU"/>
        </w:rPr>
        <w:t>Поставщик, подписывая настоящий Договор подтверждает, что ознакомлен со всеми локальными актами Покупателя, на основании которых определяется уникальный номер цепочки поставки.</w:t>
      </w:r>
    </w:p>
    <w:p w14:paraId="4F06C313" w14:textId="11A40AC9" w:rsidR="004B6F10" w:rsidRPr="00DF72CD" w:rsidRDefault="004B6F10" w:rsidP="004B6F10">
      <w:pPr>
        <w:pStyle w:val="a4"/>
        <w:tabs>
          <w:tab w:val="left" w:pos="993"/>
        </w:tabs>
        <w:ind w:right="-1" w:firstLine="567"/>
        <w:jc w:val="both"/>
        <w:rPr>
          <w:sz w:val="20"/>
          <w:lang w:val="ru-RU"/>
        </w:rPr>
      </w:pPr>
      <w:r w:rsidRPr="00DF72CD">
        <w:rPr>
          <w:sz w:val="20"/>
          <w:lang w:val="ru-RU"/>
        </w:rPr>
        <w:t>В случае, если в адрес Покупателя поступил товар и уникальный номер цепочки поставки в ТН не проставлен, то Покупатель уведомляет об этом Поставщика в день поставки товара, и в этом случае Поставщик обязан в течение 3 рабочих дней с момента получения уведомления Покупателя:</w:t>
      </w:r>
    </w:p>
    <w:p w14:paraId="51768F5C" w14:textId="3FDCDFC0" w:rsidR="004B6F10" w:rsidRPr="00DF72CD" w:rsidRDefault="004B6F10" w:rsidP="004B6F10">
      <w:pPr>
        <w:pStyle w:val="a4"/>
        <w:tabs>
          <w:tab w:val="left" w:pos="993"/>
        </w:tabs>
        <w:ind w:right="-1" w:firstLine="567"/>
        <w:jc w:val="both"/>
        <w:rPr>
          <w:sz w:val="20"/>
          <w:lang w:val="ru-RU"/>
        </w:rPr>
      </w:pPr>
      <w:r w:rsidRPr="00DF72CD">
        <w:rPr>
          <w:sz w:val="20"/>
          <w:lang w:val="ru-RU"/>
        </w:rPr>
        <w:t>- либо направить Покупателю по электронной почте скорректированные транспортные накладные с указанным уникальным номером цепочки поставки,</w:t>
      </w:r>
    </w:p>
    <w:p w14:paraId="272B23DE" w14:textId="3523E4D9" w:rsidR="008F10EE" w:rsidRPr="00DF72CD" w:rsidRDefault="004B6F10" w:rsidP="004B6F10">
      <w:pPr>
        <w:pStyle w:val="a4"/>
        <w:tabs>
          <w:tab w:val="left" w:pos="993"/>
        </w:tabs>
        <w:ind w:right="-1" w:firstLine="567"/>
        <w:jc w:val="both"/>
        <w:rPr>
          <w:sz w:val="20"/>
          <w:lang w:val="ru-RU"/>
        </w:rPr>
      </w:pPr>
      <w:r w:rsidRPr="00DF72CD">
        <w:rPr>
          <w:sz w:val="20"/>
          <w:lang w:val="ru-RU"/>
        </w:rPr>
        <w:t xml:space="preserve">- либо вывезти своим или привлеченным транспортом Поставщика прибывшее в адрес Покупателя товар, в связи с отсутствием в ТН уникального номера цепочки поставки. </w:t>
      </w:r>
    </w:p>
    <w:p w14:paraId="4C66A5FF" w14:textId="6422D3FB" w:rsidR="004B6F10" w:rsidRPr="00DF72CD" w:rsidRDefault="004B6F10" w:rsidP="004B6F10">
      <w:pPr>
        <w:pStyle w:val="a4"/>
        <w:tabs>
          <w:tab w:val="left" w:pos="993"/>
        </w:tabs>
        <w:ind w:right="-1" w:firstLine="567"/>
        <w:jc w:val="both"/>
        <w:rPr>
          <w:sz w:val="20"/>
          <w:lang w:val="ru-RU"/>
        </w:rPr>
      </w:pPr>
      <w:r w:rsidRPr="00DF72CD">
        <w:rPr>
          <w:sz w:val="20"/>
          <w:lang w:val="ru-RU"/>
        </w:rPr>
        <w:t xml:space="preserve">Если Поставщик не представляет документы и не вывозит древесину с территории Покупателя, то Покупатель самостоятельно отправляет древесину обратно Поставщику с отнесением всех затрат (в том числе транспортных расходов) на пересылку (перевозку) товара на Поставщика. </w:t>
      </w:r>
    </w:p>
    <w:p w14:paraId="18FAFEDB" w14:textId="25139880" w:rsidR="004B6F10" w:rsidRPr="00DF72CD" w:rsidRDefault="004B6F10" w:rsidP="004B6F10">
      <w:pPr>
        <w:pStyle w:val="a4"/>
        <w:tabs>
          <w:tab w:val="left" w:pos="993"/>
        </w:tabs>
        <w:ind w:right="-1" w:firstLine="567"/>
        <w:jc w:val="both"/>
        <w:rPr>
          <w:sz w:val="20"/>
          <w:lang w:val="ru-RU"/>
        </w:rPr>
      </w:pPr>
      <w:r w:rsidRPr="00DF72CD">
        <w:rPr>
          <w:sz w:val="20"/>
          <w:lang w:val="ru-RU"/>
        </w:rPr>
        <w:t>Оригинал скорректированной ТН Поставщик обязан предоставить Покупателю не позднее 7 рабочих дней с момента уведомления Поставщика о необходимости представления скорректированной ТН.</w:t>
      </w:r>
    </w:p>
    <w:p w14:paraId="65423C82" w14:textId="2CD0C963" w:rsidR="004B6F10" w:rsidRPr="00DF72CD" w:rsidRDefault="004B6F10" w:rsidP="004B6F10">
      <w:pPr>
        <w:pStyle w:val="a4"/>
        <w:tabs>
          <w:tab w:val="left" w:pos="993"/>
        </w:tabs>
        <w:ind w:right="-1" w:firstLine="567"/>
        <w:jc w:val="both"/>
        <w:rPr>
          <w:sz w:val="20"/>
          <w:lang w:val="ru-RU"/>
        </w:rPr>
      </w:pPr>
      <w:r w:rsidRPr="00DF72CD">
        <w:rPr>
          <w:sz w:val="20"/>
          <w:lang w:val="ru-RU"/>
        </w:rPr>
        <w:t>В случае не исполнения настоящего пункта Договора, Поставщик несет ответственность в соответствии с пунктом 4.1</w:t>
      </w:r>
      <w:r w:rsidR="00112C60" w:rsidRPr="00DF72CD">
        <w:rPr>
          <w:sz w:val="20"/>
          <w:lang w:val="ru-RU"/>
        </w:rPr>
        <w:t>4.</w:t>
      </w:r>
      <w:r w:rsidRPr="00DF72CD">
        <w:rPr>
          <w:sz w:val="20"/>
          <w:lang w:val="ru-RU"/>
        </w:rPr>
        <w:t xml:space="preserve"> Договора.</w:t>
      </w:r>
    </w:p>
    <w:p w14:paraId="738B7B05"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Поставщик обязан представлять Покупателю документы, предусмотренные действующим законодательством и настоящим договором, в строгом соответствии с требованиями действующего законодательства, включая требования к форме и содержанию таких документов. Поставщик несет ответственность за достоверность сведений и информации, содержащихся в представленных или подписанных Поставщиком документах.</w:t>
      </w:r>
    </w:p>
    <w:p w14:paraId="48FB5F5C" w14:textId="197ED006"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lastRenderedPageBreak/>
        <w:t>В случае, если на момент заключения настоящего договора со стороны Поставщика не предоставлена Лесная декларация, или Поставщиком предоставлены лесные декларации на объем товара меньше чем ориентировочное количество товара, указанное в п.1.1 настоящего договора, Поставщик обязан</w:t>
      </w:r>
      <w:r w:rsidR="00572F36">
        <w:rPr>
          <w:sz w:val="20"/>
          <w:lang w:val="ru-RU"/>
        </w:rPr>
        <w:t xml:space="preserve"> предоставить Покупателю лесную</w:t>
      </w:r>
      <w:r w:rsidRPr="00DF72CD">
        <w:rPr>
          <w:sz w:val="20"/>
          <w:lang w:val="ru-RU"/>
        </w:rPr>
        <w:t>(</w:t>
      </w:r>
      <w:r w:rsidR="00572F36">
        <w:rPr>
          <w:sz w:val="20"/>
          <w:lang w:val="ru-RU"/>
        </w:rPr>
        <w:t>-</w:t>
      </w:r>
      <w:r w:rsidRPr="00DF72CD">
        <w:rPr>
          <w:sz w:val="20"/>
          <w:lang w:val="ru-RU"/>
        </w:rPr>
        <w:t xml:space="preserve">ые) </w:t>
      </w:r>
      <w:r w:rsidR="00572F36">
        <w:rPr>
          <w:sz w:val="20"/>
          <w:lang w:val="ru-RU"/>
        </w:rPr>
        <w:t>декларацию</w:t>
      </w:r>
      <w:r w:rsidRPr="00DF72CD">
        <w:rPr>
          <w:sz w:val="20"/>
          <w:lang w:val="ru-RU"/>
        </w:rPr>
        <w:t>(</w:t>
      </w:r>
      <w:r w:rsidR="00572F36">
        <w:rPr>
          <w:sz w:val="20"/>
          <w:lang w:val="ru-RU"/>
        </w:rPr>
        <w:t>-</w:t>
      </w:r>
      <w:r w:rsidRPr="00DF72CD">
        <w:rPr>
          <w:sz w:val="20"/>
          <w:lang w:val="ru-RU"/>
        </w:rPr>
        <w:t xml:space="preserve">ии) и актуальную декларацию поставщика (Приложение </w:t>
      </w:r>
      <w:r w:rsidR="00947813" w:rsidRPr="00DF72CD">
        <w:rPr>
          <w:sz w:val="20"/>
          <w:lang w:val="ru-RU"/>
        </w:rPr>
        <w:t>к Общим условиям</w:t>
      </w:r>
      <w:r w:rsidRPr="00DF72CD">
        <w:rPr>
          <w:sz w:val="20"/>
          <w:lang w:val="ru-RU"/>
        </w:rPr>
        <w:t>) в течение 5 (пяти) календарных дней до предполагаемой даты заключения соответствующего Приложения на поставку товара.</w:t>
      </w:r>
    </w:p>
    <w:p w14:paraId="6E861FAA" w14:textId="3DD46460" w:rsidR="00C071C9" w:rsidRPr="00DF72CD" w:rsidRDefault="00C071C9" w:rsidP="000C1546">
      <w:pPr>
        <w:pStyle w:val="a4"/>
        <w:tabs>
          <w:tab w:val="left" w:pos="993"/>
        </w:tabs>
        <w:ind w:right="-1" w:firstLine="567"/>
        <w:jc w:val="both"/>
        <w:rPr>
          <w:sz w:val="20"/>
          <w:lang w:val="ru-RU"/>
        </w:rPr>
      </w:pPr>
      <w:r w:rsidRPr="00DF72CD">
        <w:rPr>
          <w:sz w:val="20"/>
          <w:lang w:val="ru-RU"/>
        </w:rPr>
        <w:t xml:space="preserve">Приложение, определяющее точный ассортимент, количество и сроки поставки товара, оформляется Сторонами в течение 5 (пяти) дней после предоставления Поставщиком Покупателю лесной декларации и декларации поставщика по форме Приложения </w:t>
      </w:r>
      <w:r w:rsidR="00F35B8F" w:rsidRPr="00DF72CD">
        <w:rPr>
          <w:sz w:val="20"/>
          <w:lang w:val="ru-RU"/>
        </w:rPr>
        <w:t>к Общим условиям</w:t>
      </w:r>
      <w:r w:rsidRPr="00DF72CD">
        <w:rPr>
          <w:sz w:val="20"/>
          <w:lang w:val="ru-RU"/>
        </w:rPr>
        <w:t xml:space="preserve">. </w:t>
      </w:r>
    </w:p>
    <w:p w14:paraId="2A79B565"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Поставщик обязуется надлежащим образом оформлять документы на перевозку товара и в случае, если доставка товара осуществляется с привлечением третьих лиц, Поставщик обязуется письменно проинформировать своих контрагентов до конечного перевозчика, осуществляющего фактическую доставку товара, о необходимости оформления документов на перевозку, в том числе, но, не ограничиваясь, договор перевозки, транспортная накладная.</w:t>
      </w:r>
    </w:p>
    <w:p w14:paraId="1A30A841"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Стороны согласовали, что по общему правилу доставка товара осуществляется с места складирования древесины в соответствующем районе отгрузки.</w:t>
      </w:r>
    </w:p>
    <w:p w14:paraId="57B380CE" w14:textId="30A2A8E3" w:rsidR="00C071C9" w:rsidRPr="00DF72CD" w:rsidRDefault="00C071C9" w:rsidP="000C1546">
      <w:pPr>
        <w:pStyle w:val="a4"/>
        <w:tabs>
          <w:tab w:val="left" w:pos="993"/>
        </w:tabs>
        <w:ind w:right="-1" w:firstLine="567"/>
        <w:jc w:val="both"/>
        <w:rPr>
          <w:sz w:val="20"/>
          <w:lang w:val="ru-RU"/>
        </w:rPr>
      </w:pPr>
      <w:r w:rsidRPr="00DF72CD">
        <w:rPr>
          <w:sz w:val="20"/>
          <w:lang w:val="ru-RU"/>
        </w:rPr>
        <w:t>Под районом отгрузки, применительно к настоящему договору</w:t>
      </w:r>
      <w:r w:rsidR="00F35B8F" w:rsidRPr="00DF72CD">
        <w:rPr>
          <w:sz w:val="20"/>
          <w:lang w:val="ru-RU"/>
        </w:rPr>
        <w:t xml:space="preserve"> (в т.ч. </w:t>
      </w:r>
      <w:r w:rsidRPr="00DF72CD">
        <w:rPr>
          <w:sz w:val="20"/>
          <w:lang w:val="ru-RU"/>
        </w:rPr>
        <w:t>Приложениям, определяющим цену на товар исходя из района отгрузки</w:t>
      </w:r>
      <w:r w:rsidR="00F35B8F" w:rsidRPr="00DF72CD">
        <w:rPr>
          <w:sz w:val="20"/>
          <w:lang w:val="ru-RU"/>
        </w:rPr>
        <w:t>)</w:t>
      </w:r>
      <w:r w:rsidRPr="00DF72CD">
        <w:rPr>
          <w:sz w:val="20"/>
          <w:lang w:val="ru-RU"/>
        </w:rPr>
        <w:t xml:space="preserve">, понимается </w:t>
      </w:r>
      <w:r w:rsidR="00F35B8F" w:rsidRPr="00DF72CD">
        <w:rPr>
          <w:sz w:val="20"/>
          <w:lang w:val="ru-RU"/>
        </w:rPr>
        <w:t xml:space="preserve">район согласно административно-территориального деления, в котором расположено </w:t>
      </w:r>
      <w:r w:rsidRPr="00DF72CD">
        <w:rPr>
          <w:sz w:val="20"/>
          <w:lang w:val="ru-RU"/>
        </w:rPr>
        <w:t>место</w:t>
      </w:r>
      <w:r w:rsidR="00E4477D" w:rsidRPr="00DF72CD">
        <w:rPr>
          <w:sz w:val="20"/>
          <w:lang w:val="ru-RU"/>
        </w:rPr>
        <w:t xml:space="preserve"> (места)</w:t>
      </w:r>
      <w:r w:rsidRPr="00DF72CD">
        <w:rPr>
          <w:sz w:val="20"/>
          <w:lang w:val="ru-RU"/>
        </w:rPr>
        <w:t xml:space="preserve"> складирования</w:t>
      </w:r>
      <w:r w:rsidR="00E4477D" w:rsidRPr="00DF72CD">
        <w:rPr>
          <w:sz w:val="20"/>
          <w:lang w:val="ru-RU"/>
        </w:rPr>
        <w:t xml:space="preserve"> древесины</w:t>
      </w:r>
      <w:r w:rsidRPr="00DF72CD">
        <w:rPr>
          <w:sz w:val="20"/>
          <w:lang w:val="ru-RU"/>
        </w:rPr>
        <w:t>, если иное не будет согласовано сторонами дополнительно</w:t>
      </w:r>
      <w:r w:rsidR="00E4477D" w:rsidRPr="00DF72CD">
        <w:rPr>
          <w:sz w:val="20"/>
          <w:lang w:val="ru-RU"/>
        </w:rPr>
        <w:t xml:space="preserve">. Стороны также вправе согласовать в соответствующем Приложении, что </w:t>
      </w:r>
      <w:r w:rsidRPr="00DF72CD">
        <w:rPr>
          <w:sz w:val="20"/>
          <w:lang w:val="ru-RU"/>
        </w:rPr>
        <w:t>доставка товара будет осуществляться фактически со склада Поставщика</w:t>
      </w:r>
      <w:r w:rsidR="00E4477D" w:rsidRPr="00DF72CD">
        <w:rPr>
          <w:sz w:val="20"/>
          <w:lang w:val="ru-RU"/>
        </w:rPr>
        <w:t xml:space="preserve"> или конкретного места отгрузки  (в этом случае район отгрузки может не указываться)</w:t>
      </w:r>
      <w:r w:rsidRPr="00DF72CD">
        <w:rPr>
          <w:sz w:val="20"/>
          <w:lang w:val="ru-RU"/>
        </w:rPr>
        <w:t>.</w:t>
      </w:r>
    </w:p>
    <w:p w14:paraId="1C614BB6"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В случае доставки древесины автомобильным транспортом Поставщика и за счет Поставщика, товарно-транспортная накладная не является для Покупателя расчетным и учетным документом в рамках данного договора.</w:t>
      </w:r>
    </w:p>
    <w:p w14:paraId="5BA235AB" w14:textId="26381F0F" w:rsidR="00C071C9" w:rsidRPr="00DF72CD" w:rsidRDefault="004469EF" w:rsidP="000C1546">
      <w:pPr>
        <w:pStyle w:val="a4"/>
        <w:numPr>
          <w:ilvl w:val="1"/>
          <w:numId w:val="2"/>
        </w:numPr>
        <w:tabs>
          <w:tab w:val="left" w:pos="993"/>
        </w:tabs>
        <w:ind w:left="0" w:right="-1" w:firstLine="567"/>
        <w:jc w:val="both"/>
        <w:rPr>
          <w:sz w:val="20"/>
          <w:lang w:val="ru-RU"/>
        </w:rPr>
      </w:pPr>
      <w:r w:rsidRPr="00DF72CD">
        <w:rPr>
          <w:sz w:val="20"/>
          <w:lang w:val="ru-RU"/>
        </w:rPr>
        <w:t>В случае поставки товара водным</w:t>
      </w:r>
      <w:r w:rsidR="00C071C9" w:rsidRPr="00DF72CD">
        <w:rPr>
          <w:sz w:val="20"/>
          <w:lang w:val="ru-RU"/>
        </w:rPr>
        <w:t xml:space="preserve">/жд/авто транспортом Покупатель извещает поставщика о доступном к приемке количестве транспортных единиц, в рамках согласованного объема товара, не превышающего объем заготовленной древесины, указанного в соответствующих Лесных декорациях (Лесной декларации). </w:t>
      </w:r>
    </w:p>
    <w:p w14:paraId="78F1D5EE" w14:textId="01579742" w:rsidR="00C071C9" w:rsidRPr="00DF72CD" w:rsidRDefault="00C071C9" w:rsidP="000C1546">
      <w:pPr>
        <w:pStyle w:val="a4"/>
        <w:tabs>
          <w:tab w:val="left" w:pos="993"/>
        </w:tabs>
        <w:ind w:right="-1" w:firstLine="567"/>
        <w:jc w:val="both"/>
        <w:rPr>
          <w:sz w:val="20"/>
          <w:lang w:val="ru-RU"/>
        </w:rPr>
      </w:pPr>
      <w:r w:rsidRPr="00DF72CD">
        <w:rPr>
          <w:sz w:val="20"/>
          <w:lang w:val="ru-RU"/>
        </w:rPr>
        <w:t>В случае, если Поставщик осуществляет поставку Товара в объеме не согласованном сторонами</w:t>
      </w:r>
      <w:r w:rsidR="00EF40F0" w:rsidRPr="00DF72CD">
        <w:rPr>
          <w:sz w:val="20"/>
          <w:lang w:val="ru-RU"/>
        </w:rPr>
        <w:t xml:space="preserve"> (в том числе если поставленный объем превышает объем заготовленной древесины, указанного в соответствующих Лесных декорациях)</w:t>
      </w:r>
      <w:r w:rsidRPr="00DF72CD">
        <w:rPr>
          <w:sz w:val="20"/>
          <w:lang w:val="ru-RU"/>
        </w:rPr>
        <w:t xml:space="preserve">, количество транспортных единиц не соответствует количеству заявленному Покупателем, то Покупатель вправе принять товар в согласованном объеме, а в части объема товара не согласованного к поставке: </w:t>
      </w:r>
    </w:p>
    <w:p w14:paraId="70A9127B" w14:textId="5616D524" w:rsidR="00C071C9" w:rsidRPr="00DF72CD" w:rsidRDefault="00C071C9" w:rsidP="000C1546">
      <w:pPr>
        <w:pStyle w:val="a4"/>
        <w:tabs>
          <w:tab w:val="left" w:pos="993"/>
        </w:tabs>
        <w:ind w:right="-1" w:firstLine="567"/>
        <w:jc w:val="both"/>
        <w:rPr>
          <w:sz w:val="20"/>
          <w:lang w:val="ru-RU"/>
        </w:rPr>
      </w:pPr>
      <w:r w:rsidRPr="00DF72CD">
        <w:rPr>
          <w:sz w:val="20"/>
          <w:lang w:val="ru-RU"/>
        </w:rPr>
        <w:t xml:space="preserve">а) в случае поставки товара ж/д транспортом: Покупатель производит </w:t>
      </w:r>
      <w:r w:rsidR="00B37A91" w:rsidRPr="00DF72CD">
        <w:rPr>
          <w:sz w:val="20"/>
          <w:lang w:val="ru-RU"/>
        </w:rPr>
        <w:t>раскредитование</w:t>
      </w:r>
      <w:r w:rsidRPr="00DF72CD">
        <w:rPr>
          <w:sz w:val="20"/>
          <w:lang w:val="ru-RU"/>
        </w:rPr>
        <w:t xml:space="preserve"> вагона, уведомляет Поставщика в течение 2-х рабочих дней с момента прибытия вагона о необходимости сделать заявку о возврате (перенаправлении) вагона. Поставщик обязан возместить все расходы Покупателя на раскредитование и перенаправление вагона в течение 5 рабочих дней с даты предъявления соответствующего требования.</w:t>
      </w:r>
    </w:p>
    <w:p w14:paraId="2136DED0" w14:textId="77777777" w:rsidR="00C071C9" w:rsidRPr="00DF72CD" w:rsidRDefault="00C071C9" w:rsidP="000C1546">
      <w:pPr>
        <w:pStyle w:val="a4"/>
        <w:tabs>
          <w:tab w:val="left" w:pos="993"/>
        </w:tabs>
        <w:ind w:right="-1" w:firstLine="567"/>
        <w:jc w:val="both"/>
        <w:rPr>
          <w:sz w:val="20"/>
          <w:lang w:val="ru-RU"/>
        </w:rPr>
      </w:pPr>
      <w:r w:rsidRPr="00DF72CD">
        <w:rPr>
          <w:sz w:val="20"/>
          <w:lang w:val="ru-RU"/>
        </w:rPr>
        <w:t xml:space="preserve">б) в случае поставки товара автотранспортом: Покупатель уведомляет об этом Поставщика в течение 2 (двух) рабочих дней с даты прибытия транспортного средства. Если транспортное средство не разгружено Покупателем, Покупатель вправе не принимать товар без возмещения Покупателю расходов, связанных с его поставкой. </w:t>
      </w:r>
    </w:p>
    <w:p w14:paraId="510E9B37" w14:textId="0B6E78C3" w:rsidR="00C071C9" w:rsidRPr="00DF72CD" w:rsidRDefault="00C071C9" w:rsidP="000C1546">
      <w:pPr>
        <w:pStyle w:val="a4"/>
        <w:tabs>
          <w:tab w:val="left" w:pos="993"/>
        </w:tabs>
        <w:ind w:right="-1" w:firstLine="567"/>
        <w:jc w:val="both"/>
        <w:rPr>
          <w:sz w:val="20"/>
          <w:lang w:val="ru-RU"/>
        </w:rPr>
      </w:pPr>
      <w:r w:rsidRPr="00DF72CD">
        <w:rPr>
          <w:sz w:val="20"/>
          <w:lang w:val="ru-RU"/>
        </w:rPr>
        <w:t xml:space="preserve">в) Если транспортное средство (ж/д платформа или автомобиль) разгружено Покупателем, то Товар (в несогласованном объеме) размещается на хранение в месте нахождения Покупателя, срок хранения составляет не более </w:t>
      </w:r>
      <w:r w:rsidR="003B6D39" w:rsidRPr="00DF72CD">
        <w:rPr>
          <w:sz w:val="20"/>
          <w:lang w:val="ru-RU"/>
        </w:rPr>
        <w:t>15</w:t>
      </w:r>
      <w:r w:rsidRPr="00DF72CD">
        <w:rPr>
          <w:sz w:val="20"/>
          <w:lang w:val="ru-RU"/>
        </w:rPr>
        <w:t xml:space="preserve"> рабочих дней - для товара, поставленного авто транспортом, и </w:t>
      </w:r>
      <w:r w:rsidR="003B6D39" w:rsidRPr="00DF72CD">
        <w:rPr>
          <w:sz w:val="20"/>
          <w:lang w:val="ru-RU"/>
        </w:rPr>
        <w:t>20</w:t>
      </w:r>
      <w:r w:rsidRPr="00DF72CD">
        <w:rPr>
          <w:sz w:val="20"/>
          <w:lang w:val="ru-RU"/>
        </w:rPr>
        <w:t xml:space="preserve"> рабочих дней - для товара поставленного жд </w:t>
      </w:r>
      <w:r w:rsidR="004469EF" w:rsidRPr="00DF72CD">
        <w:rPr>
          <w:sz w:val="20"/>
          <w:lang w:val="ru-RU"/>
        </w:rPr>
        <w:t>транспортом</w:t>
      </w:r>
      <w:r w:rsidRPr="00DF72CD">
        <w:rPr>
          <w:sz w:val="20"/>
          <w:lang w:val="ru-RU"/>
        </w:rPr>
        <w:t xml:space="preserve">, с даты разгрузки, плата за хранение составляет 1500 руб./сутки. Если в течение срока хранения Поставщик не распорядится Товаром или не предоставит документы, Покупатель вправе направить товар поставщику с последующим возмещением расходов на перевозку. Возмещение расходов на перевозку в этом случае осуществляется Поставщиком в течение 5 рабочих дней с даты предъявления соответствующего требования. </w:t>
      </w:r>
    </w:p>
    <w:p w14:paraId="38657C06"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 xml:space="preserve">Право собственности на лесоматериалы переходит с даты приемки и составления Акта о приемке лесоматериалов по форме Приложения № 6 к Договору (далее – Акт о приемке лесоматериалов). Данные о количестве, качестве и ассортименте, указанные в накладной товарной накладной по форме ТОРГ-12 (далее – ТОРГ-12) или УПД (если предоставление УПД допустимо в соответствии с приложениями к настоящему договору), должны соответствовать  данным Актов о приемке лесоматериалов. </w:t>
      </w:r>
    </w:p>
    <w:p w14:paraId="2853D35D"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Составление ТОРГ-12 или УПД производится не реже чем один раз в 5 дней.</w:t>
      </w:r>
    </w:p>
    <w:p w14:paraId="32E060D1" w14:textId="4EBEF0CF"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Порядок приемки товара определяется в Приложен</w:t>
      </w:r>
      <w:permStart w:id="1249128702" w:edGrp="everyone"/>
      <w:r w:rsidRPr="00DF72CD">
        <w:rPr>
          <w:sz w:val="20"/>
          <w:lang w:val="ru-RU"/>
        </w:rPr>
        <w:t>ии(иях)</w:t>
      </w:r>
      <w:permEnd w:id="1249128702"/>
      <w:r w:rsidRPr="00DF72CD">
        <w:rPr>
          <w:sz w:val="20"/>
          <w:lang w:val="ru-RU"/>
        </w:rPr>
        <w:t xml:space="preserve"> № </w:t>
      </w:r>
      <w:permStart w:id="1061058599" w:edGrp="everyone"/>
      <w:r w:rsidRPr="00DF72CD">
        <w:rPr>
          <w:sz w:val="20"/>
          <w:lang w:val="ru-RU"/>
        </w:rPr>
        <w:t>4-1, № 4-2, 4-3</w:t>
      </w:r>
      <w:permEnd w:id="1061058599"/>
      <w:r w:rsidRPr="00DF72CD">
        <w:rPr>
          <w:sz w:val="20"/>
          <w:lang w:val="ru-RU"/>
        </w:rPr>
        <w:t xml:space="preserve">  к настоящему Договору. В случае противоречия между локальным нормативным актом (</w:t>
      </w:r>
      <w:r w:rsidR="007A67B1" w:rsidRPr="00DF72CD">
        <w:rPr>
          <w:sz w:val="20"/>
          <w:lang w:val="ru-RU"/>
        </w:rPr>
        <w:t xml:space="preserve">далее – </w:t>
      </w:r>
      <w:r w:rsidRPr="00DF72CD">
        <w:rPr>
          <w:sz w:val="20"/>
          <w:lang w:val="ru-RU"/>
        </w:rPr>
        <w:t>Л</w:t>
      </w:r>
      <w:r w:rsidR="007A67B1" w:rsidRPr="00DF72CD">
        <w:rPr>
          <w:sz w:val="20"/>
          <w:lang w:val="ru-RU"/>
        </w:rPr>
        <w:t>НА</w:t>
      </w:r>
      <w:r w:rsidRPr="00DF72CD">
        <w:rPr>
          <w:sz w:val="20"/>
          <w:lang w:val="ru-RU"/>
        </w:rPr>
        <w:t>) Покупателя</w:t>
      </w:r>
      <w:r w:rsidR="00D42336" w:rsidRPr="00DF72CD">
        <w:rPr>
          <w:sz w:val="20"/>
          <w:lang w:val="ru-RU"/>
        </w:rPr>
        <w:t>, регламентирующих порядок приемки и последствия поставки товара с нарушениями условий по количеству/качеству,</w:t>
      </w:r>
      <w:r w:rsidRPr="00DF72CD">
        <w:rPr>
          <w:sz w:val="20"/>
          <w:lang w:val="ru-RU"/>
        </w:rPr>
        <w:t xml:space="preserve"> и настоящим Договором (приложениями к Договору) приоритет имеют нормы </w:t>
      </w:r>
      <w:r w:rsidR="00691450" w:rsidRPr="00DF72CD">
        <w:rPr>
          <w:sz w:val="20"/>
          <w:lang w:val="ru-RU"/>
        </w:rPr>
        <w:t>ЛНА.</w:t>
      </w:r>
    </w:p>
    <w:p w14:paraId="64EEF715"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 xml:space="preserve">Приемка товара по количеству и качеству осуществляется в соответствии с ЛНА Покупателя, регламентирующим порядок приемки сырья (включая, порядок обмера, применение коэффициентов </w:t>
      </w:r>
      <w:r w:rsidRPr="00DF72CD">
        <w:rPr>
          <w:sz w:val="20"/>
          <w:lang w:val="ru-RU"/>
        </w:rPr>
        <w:lastRenderedPageBreak/>
        <w:t xml:space="preserve">полнодревесности, порядок установления качества партии сырья и т.п.) и действующим у Покупателя в момент приемки соответствующей партии товара. Настоящим Поставщик подтверждает свое ознакомление и согласие с порядком приемки, действующим у Покупателя в момент подписания настоящего Договора. В период действия настоящего договора Покупатель уведомляет Поставщика об изменениях ЛНА, регламентирующего порядок приемки  сырья. </w:t>
      </w:r>
    </w:p>
    <w:p w14:paraId="3E89D392"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Приемка сырья по качеству производится путем проверки Покупателем определенного в ЛНА Покупателя по приемке товара процента от общего объема партии, но не менее 1 м</w:t>
      </w:r>
      <w:r w:rsidRPr="00572F36">
        <w:rPr>
          <w:sz w:val="20"/>
          <w:vertAlign w:val="superscript"/>
          <w:lang w:val="ru-RU"/>
        </w:rPr>
        <w:t>3</w:t>
      </w:r>
      <w:r w:rsidRPr="00DF72CD">
        <w:rPr>
          <w:sz w:val="20"/>
          <w:lang w:val="ru-RU"/>
        </w:rPr>
        <w:t xml:space="preserve">  (по усмотрению Покупателя), что определяет качество партии в целом и является способом для  подтверждения соответствия или несоответствия качества поставленного товара требованиям настоящего договора.</w:t>
      </w:r>
    </w:p>
    <w:p w14:paraId="488653F1"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 xml:space="preserve">Поставщик не вправе потребовать возврата  товара, принятого Покупателем, если иное не предусмотрено настоящим договором. </w:t>
      </w:r>
    </w:p>
    <w:p w14:paraId="50F55F95" w14:textId="51CF5A56" w:rsidR="00132ED6" w:rsidRPr="00132ED6" w:rsidRDefault="00132ED6" w:rsidP="00132ED6">
      <w:pPr>
        <w:pStyle w:val="a4"/>
        <w:numPr>
          <w:ilvl w:val="1"/>
          <w:numId w:val="2"/>
        </w:numPr>
        <w:tabs>
          <w:tab w:val="left" w:pos="993"/>
        </w:tabs>
        <w:ind w:left="0" w:right="-1" w:firstLine="567"/>
        <w:jc w:val="both"/>
        <w:rPr>
          <w:rStyle w:val="af0"/>
          <w:color w:val="auto"/>
          <w:sz w:val="20"/>
          <w:u w:val="none"/>
          <w:lang w:val="ru-RU"/>
        </w:rPr>
      </w:pPr>
      <w:r w:rsidRPr="002A669A">
        <w:rPr>
          <w:sz w:val="20"/>
        </w:rPr>
        <w:t xml:space="preserve">Обязательным условием нахождения Поставщика на территории Покупателя является соблюдение и обеспечения выполнения Поставщиком (сотрудниками Поставщика, лицами, привлекаемыми Поставщиком для выполнения обязательств по настоящему Договору) необходимых требований законодательства Российской Федерации в области охраны труда, промышленной и  пожарной безопасности, охраны окружающей среды и промсанитарии, обязательному использованию спецодежды, средств индивидуальной защиты, исправного оборудования и оснастки, инструмента и т.п., а также правил пропускного и внутриобъектового режима, действующего на предприятии Покупателя (в том числе, но не ограничиваясь, в части запрета появления сотрудников Поставщика на территории Покупателя в состоянии алкогольного, наркотического и (или) токсического опьянения, употребления ими спиртных напитков и (или) наркотических средств и (или) токсических, психотропных веществ; проноса/провоза данных веществ на территорию Покупателя), в том числе нести полную ответственность за соблюдение своими работниками и работниками субподрядных организаций правил по охране труда, охране окружающей среды, промышленной и пожарной безопасности, а также обеспечить безукоризненное исполнение Поставщиком, его работниками, лицами, привлекаемыми Поставщиком для выполнения обязательств по настоящему Договору, Стандартов, требований, памяток, инструкций и иных документов Заказчика (далее – Стандарты), размещенных на сайте </w:t>
      </w:r>
      <w:hyperlink r:id="rId8" w:history="1">
        <w:r w:rsidRPr="002A669A">
          <w:rPr>
            <w:rStyle w:val="af0"/>
            <w:sz w:val="20"/>
          </w:rPr>
          <w:t>http://www.sveza.ru/documents/standards/</w:t>
        </w:r>
      </w:hyperlink>
      <w:r>
        <w:rPr>
          <w:rStyle w:val="af0"/>
          <w:color w:val="auto"/>
          <w:sz w:val="20"/>
          <w:lang w:val="ru-RU"/>
        </w:rPr>
        <w:t>.</w:t>
      </w:r>
    </w:p>
    <w:p w14:paraId="548F6664" w14:textId="77777777" w:rsidR="00132ED6" w:rsidRDefault="00132ED6" w:rsidP="00132ED6">
      <w:pPr>
        <w:spacing w:after="0"/>
        <w:ind w:firstLine="709"/>
        <w:jc w:val="both"/>
        <w:rPr>
          <w:rFonts w:ascii="Times New Roman" w:hAnsi="Times New Roman" w:cs="Times New Roman"/>
          <w:sz w:val="20"/>
          <w:szCs w:val="20"/>
        </w:rPr>
      </w:pPr>
      <w:r w:rsidRPr="002A669A">
        <w:rPr>
          <w:rFonts w:ascii="Times New Roman" w:hAnsi="Times New Roman" w:cs="Times New Roman"/>
          <w:sz w:val="20"/>
          <w:szCs w:val="20"/>
        </w:rPr>
        <w:t xml:space="preserve">До момента заключения настоящего Договора </w:t>
      </w:r>
      <w:r>
        <w:rPr>
          <w:rFonts w:ascii="Times New Roman" w:hAnsi="Times New Roman" w:cs="Times New Roman"/>
          <w:sz w:val="20"/>
          <w:szCs w:val="20"/>
        </w:rPr>
        <w:t>Поставщик</w:t>
      </w:r>
      <w:r w:rsidRPr="002A669A">
        <w:rPr>
          <w:rFonts w:ascii="Times New Roman" w:hAnsi="Times New Roman" w:cs="Times New Roman"/>
          <w:sz w:val="20"/>
          <w:szCs w:val="20"/>
        </w:rPr>
        <w:t xml:space="preserve"> ознакомился и согласен со всеми Стандартами и требованиями, памятками, инструкциями и иными документами </w:t>
      </w:r>
      <w:r>
        <w:rPr>
          <w:rFonts w:ascii="Times New Roman" w:hAnsi="Times New Roman" w:cs="Times New Roman"/>
          <w:sz w:val="20"/>
          <w:szCs w:val="20"/>
        </w:rPr>
        <w:t>Покупателя</w:t>
      </w:r>
      <w:r w:rsidRPr="002A669A">
        <w:rPr>
          <w:rFonts w:ascii="Times New Roman" w:hAnsi="Times New Roman" w:cs="Times New Roman"/>
          <w:sz w:val="20"/>
          <w:szCs w:val="20"/>
        </w:rPr>
        <w:t xml:space="preserve">, размещенными на сайте </w:t>
      </w:r>
      <w:hyperlink r:id="rId9" w:history="1">
        <w:r w:rsidRPr="002A669A">
          <w:rPr>
            <w:rStyle w:val="af0"/>
            <w:rFonts w:ascii="Times New Roman" w:hAnsi="Times New Roman" w:cs="Times New Roman"/>
            <w:sz w:val="20"/>
            <w:szCs w:val="20"/>
          </w:rPr>
          <w:t>http://www.sveza.ru/documents/standards/</w:t>
        </w:r>
      </w:hyperlink>
      <w:r w:rsidRPr="002A669A">
        <w:rPr>
          <w:rFonts w:ascii="Times New Roman" w:hAnsi="Times New Roman" w:cs="Times New Roman"/>
          <w:sz w:val="20"/>
          <w:szCs w:val="20"/>
        </w:rPr>
        <w:t>.</w:t>
      </w:r>
    </w:p>
    <w:p w14:paraId="1D0EDFCA" w14:textId="75881862" w:rsidR="00132ED6" w:rsidRDefault="00132ED6" w:rsidP="00132ED6">
      <w:pPr>
        <w:pStyle w:val="a4"/>
        <w:tabs>
          <w:tab w:val="left" w:pos="993"/>
        </w:tabs>
        <w:ind w:right="-1" w:firstLine="567"/>
        <w:jc w:val="both"/>
        <w:rPr>
          <w:sz w:val="20"/>
        </w:rPr>
      </w:pPr>
      <w:r w:rsidRPr="002A669A">
        <w:rPr>
          <w:sz w:val="20"/>
        </w:rPr>
        <w:t xml:space="preserve">В случае изменения Стандартов Покупателя, такие изменения публикуются в сети Интернет по адресу </w:t>
      </w:r>
      <w:hyperlink r:id="rId10" w:history="1">
        <w:r w:rsidRPr="002A669A">
          <w:rPr>
            <w:rStyle w:val="af0"/>
            <w:sz w:val="20"/>
          </w:rPr>
          <w:t>http://www.sveza.ru/documents/standards/</w:t>
        </w:r>
      </w:hyperlink>
      <w:r w:rsidRPr="002A669A">
        <w:rPr>
          <w:sz w:val="20"/>
        </w:rPr>
        <w:t>. Новые условия вступают в силу с момента опубликования и не имеют обратной силы. Поставщик в любой момент до заключения нового дополнительного соглашения, иного договорного документа к настоящему Договору (далее – соглашение) может ознакомиться с условиями сотрудничества. Подписывая очередное соглашение, в том числе по уже заключенному ранее договору (настоящему договору), Поставщик соглашается с существующими на момент подписания соглашения Стандартами и требованиями Покупателя.</w:t>
      </w:r>
    </w:p>
    <w:p w14:paraId="011C4D82" w14:textId="443D2090" w:rsidR="00132ED6" w:rsidRPr="00132ED6" w:rsidRDefault="00132ED6" w:rsidP="00132ED6">
      <w:pPr>
        <w:pStyle w:val="a4"/>
        <w:tabs>
          <w:tab w:val="left" w:pos="993"/>
        </w:tabs>
        <w:ind w:right="-1" w:firstLine="567"/>
        <w:jc w:val="both"/>
        <w:rPr>
          <w:sz w:val="20"/>
          <w:lang w:val="ru-RU"/>
        </w:rPr>
      </w:pPr>
      <w:r w:rsidRPr="00132ED6">
        <w:rPr>
          <w:sz w:val="20"/>
          <w:lang w:val="ru-RU"/>
        </w:rPr>
        <w:t>Подписывая настоящий договор, Поставщик тем самым соглашается с тем, что ознакомлен с перечисленными Стандартами, и обязуется их выполнять.</w:t>
      </w:r>
    </w:p>
    <w:p w14:paraId="338A7FE1" w14:textId="5171D313" w:rsidR="00C071C9" w:rsidRPr="00DF72CD" w:rsidRDefault="00B7204E" w:rsidP="000C1546">
      <w:pPr>
        <w:pStyle w:val="a4"/>
        <w:numPr>
          <w:ilvl w:val="2"/>
          <w:numId w:val="2"/>
        </w:numPr>
        <w:tabs>
          <w:tab w:val="left" w:pos="993"/>
        </w:tabs>
        <w:ind w:left="0" w:right="-1" w:firstLine="567"/>
        <w:jc w:val="both"/>
        <w:rPr>
          <w:sz w:val="20"/>
          <w:lang w:val="ru-RU"/>
        </w:rPr>
      </w:pPr>
      <w:r w:rsidRPr="00B7204E">
        <w:rPr>
          <w:sz w:val="20"/>
          <w:lang w:val="ru-RU"/>
        </w:rPr>
        <w:t xml:space="preserve">За нарушение Стандартов, требований, памяток, инструкций и иных документов Покупателя, размещенных на сайте </w:t>
      </w:r>
      <w:hyperlink r:id="rId11" w:history="1">
        <w:r w:rsidRPr="00B7204E">
          <w:rPr>
            <w:rStyle w:val="af0"/>
            <w:sz w:val="20"/>
            <w:lang w:val="ru-RU"/>
          </w:rPr>
          <w:t>http://www.sveza.ru/documents/standards/</w:t>
        </w:r>
      </w:hyperlink>
      <w:r w:rsidRPr="00B7204E">
        <w:rPr>
          <w:sz w:val="20"/>
          <w:lang w:val="ru-RU"/>
        </w:rPr>
        <w:t xml:space="preserve">, Поставщик несет ответственность предусмотренную Стандартами Покупателя. Все штрафные санкции подлежат оплате в соответствии с пунктом </w:t>
      </w:r>
      <w:r>
        <w:rPr>
          <w:sz w:val="20"/>
          <w:lang w:val="ru-RU"/>
        </w:rPr>
        <w:t>4.17.</w:t>
      </w:r>
      <w:r w:rsidRPr="00B7204E">
        <w:rPr>
          <w:sz w:val="20"/>
          <w:lang w:val="ru-RU"/>
        </w:rPr>
        <w:t xml:space="preserve"> Договора</w:t>
      </w:r>
      <w:r w:rsidR="00C071C9" w:rsidRPr="00DF72CD">
        <w:rPr>
          <w:sz w:val="20"/>
          <w:lang w:val="ru-RU"/>
        </w:rPr>
        <w:t xml:space="preserve">. </w:t>
      </w:r>
    </w:p>
    <w:p w14:paraId="10B26A53" w14:textId="497F30C2" w:rsidR="00C071C9" w:rsidRPr="00DF72CD" w:rsidRDefault="00FA1B5B" w:rsidP="00C071C9">
      <w:pPr>
        <w:pStyle w:val="a4"/>
        <w:numPr>
          <w:ilvl w:val="0"/>
          <w:numId w:val="2"/>
        </w:numPr>
        <w:spacing w:before="120" w:after="120"/>
        <w:jc w:val="center"/>
        <w:rPr>
          <w:b/>
          <w:sz w:val="20"/>
          <w:lang w:val="ru-RU"/>
        </w:rPr>
      </w:pPr>
      <w:r w:rsidRPr="00DF72CD">
        <w:rPr>
          <w:b/>
          <w:sz w:val="20"/>
          <w:lang w:val="ru-RU"/>
        </w:rPr>
        <w:t>Порядок расчетов</w:t>
      </w:r>
    </w:p>
    <w:p w14:paraId="27A5AEC5"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 xml:space="preserve">Поставляемый товар  оплачивается  в течение срока, указанного в соответствующем Приложении к Договору, и по ценам, действующим на момент исполнения обязательства по поставке соответствующей партии товара. Если иной порядок не предусмотрен настоящим договором, цены устанавливаются дополнительным соглашением (Приложением) к договору и изменяются в порядке, предусмотренным п. 3.3 настоящего договора. </w:t>
      </w:r>
    </w:p>
    <w:p w14:paraId="1A2E9363" w14:textId="77777777" w:rsidR="00C071C9" w:rsidRPr="00DF72CD" w:rsidRDefault="00C071C9" w:rsidP="000C1546">
      <w:pPr>
        <w:pStyle w:val="a4"/>
        <w:tabs>
          <w:tab w:val="left" w:pos="993"/>
        </w:tabs>
        <w:ind w:right="-1" w:firstLine="567"/>
        <w:jc w:val="both"/>
        <w:rPr>
          <w:sz w:val="20"/>
          <w:lang w:val="ru-RU"/>
        </w:rPr>
      </w:pPr>
      <w:r w:rsidRPr="00DF72CD">
        <w:rPr>
          <w:sz w:val="20"/>
          <w:lang w:val="ru-RU"/>
        </w:rPr>
        <w:t>Транспортные расходы по доставке товара оплачиваются в соответствии с дополнительными соглашениями/приложениями, действующими на момент поставки соответствующей партии товара, если иной порядок установления/изменения цены и/или транспортных расходов не определён договором.</w:t>
      </w:r>
    </w:p>
    <w:p w14:paraId="07D8EBF3"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 xml:space="preserve">В случае, если дополнительным соглашением/приложением к настоящему договору предусмотрено несколько вариантов цены товара в зависимости от срока, в течение которого поставленный товар должен быть оплачен Покупателем, товар считается поставленным и подлежит оплате по той цене, которая предусмотрена  соответственно дополнительным соглашением,  и указана Поставщиком в документах, подтверждающих поставку соответствующей партии товара. Требования к видам, форме и содержанию документов, подтверждающих поставку соответствующей партии товара, определяются Приложением № 5 к настоящему договору. </w:t>
      </w:r>
    </w:p>
    <w:p w14:paraId="27E0787C"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 xml:space="preserve">Стороны согласовали следующие способы изменения цены товара и (или) транспортных расходов,  и (или) сроков оплаты в период действия настоящего договора: </w:t>
      </w:r>
    </w:p>
    <w:p w14:paraId="697AF128" w14:textId="77777777" w:rsidR="00C071C9" w:rsidRPr="00DF72CD" w:rsidRDefault="00C071C9" w:rsidP="000C1546">
      <w:pPr>
        <w:pStyle w:val="a4"/>
        <w:numPr>
          <w:ilvl w:val="0"/>
          <w:numId w:val="5"/>
        </w:numPr>
        <w:tabs>
          <w:tab w:val="left" w:pos="993"/>
        </w:tabs>
        <w:ind w:left="0" w:right="-1" w:firstLine="567"/>
        <w:jc w:val="both"/>
        <w:rPr>
          <w:sz w:val="20"/>
          <w:lang w:val="ru-RU"/>
        </w:rPr>
      </w:pPr>
      <w:r w:rsidRPr="00DF72CD">
        <w:rPr>
          <w:sz w:val="20"/>
          <w:lang w:val="ru-RU"/>
        </w:rPr>
        <w:lastRenderedPageBreak/>
        <w:t>путем подписания дополнительного соглашения об изменении цены товара к настоящему договору;</w:t>
      </w:r>
    </w:p>
    <w:p w14:paraId="2C8269A5" w14:textId="77777777" w:rsidR="00C071C9" w:rsidRPr="00DF72CD" w:rsidRDefault="00C071C9" w:rsidP="000C1546">
      <w:pPr>
        <w:pStyle w:val="a4"/>
        <w:numPr>
          <w:ilvl w:val="0"/>
          <w:numId w:val="5"/>
        </w:numPr>
        <w:tabs>
          <w:tab w:val="left" w:pos="993"/>
        </w:tabs>
        <w:ind w:left="0" w:right="-1" w:firstLine="567"/>
        <w:jc w:val="both"/>
        <w:rPr>
          <w:sz w:val="20"/>
          <w:lang w:val="ru-RU"/>
        </w:rPr>
      </w:pPr>
      <w:r w:rsidRPr="00DF72CD">
        <w:rPr>
          <w:sz w:val="20"/>
          <w:lang w:val="ru-RU"/>
        </w:rPr>
        <w:t>путем направления Покупателем соответствующих письменных уведомлений Поставщику по форме Приложения № 2 к настоящему договору. Измененная цена товара, транспортных расходов, сроков оплаты считается согласованной в случае, если уведомление об изменении цены согласовано Поставщиком путем проставления на уведомлении отметки о согласовании, с указанием даты согласования, подписи и расшифровки подписи уполномоченного представителя Поставщика. В случае если после получения уведомления Поставщик продолжил отгрузки, условия уведомления считаются согласованными и применяются к отношениям сторон. Уведомление об изменении цены должно быть направлено Поставщику не позднее, чем за 3 дней до даты установления изменений по электронной почте либо путем передачи (вручения) уведомления Поставщику. Покупатель не несет ответственности за нарушение срока, предусмотренного настоящим пунктом Договора.</w:t>
      </w:r>
    </w:p>
    <w:p w14:paraId="221B97D0" w14:textId="4D8AAAB8" w:rsidR="00C071C9" w:rsidRPr="00DF72CD" w:rsidRDefault="00A84D4A" w:rsidP="000C1546">
      <w:pPr>
        <w:pStyle w:val="a4"/>
        <w:numPr>
          <w:ilvl w:val="1"/>
          <w:numId w:val="2"/>
        </w:numPr>
        <w:tabs>
          <w:tab w:val="left" w:pos="993"/>
        </w:tabs>
        <w:ind w:left="0" w:right="-1" w:firstLine="567"/>
        <w:jc w:val="both"/>
        <w:rPr>
          <w:sz w:val="20"/>
          <w:lang w:val="ru-RU"/>
        </w:rPr>
      </w:pPr>
      <w:r w:rsidRPr="00DF72CD">
        <w:rPr>
          <w:iCs/>
          <w:sz w:val="20"/>
          <w:lang w:val="ru-RU"/>
        </w:rPr>
        <w:t>Течение срока для оплаты начинает исчисляться с даты составления ТОРГ-12 или УПД при условии предоставления оригиналов документов, перечисленных в Приложении № 5 к настоящему Договору.  В случае, если оригиналы документов предоставлены позже, чем срок оплаты, предусмотренный по настоящему договору, оплата производится в течение 5 рабочих дней с даты предоставления оригиналов документов, указанных в Приложении № 5 к Договору</w:t>
      </w:r>
      <w:r w:rsidR="00C071C9" w:rsidRPr="00DF72CD">
        <w:rPr>
          <w:sz w:val="20"/>
          <w:lang w:val="ru-RU"/>
        </w:rPr>
        <w:t xml:space="preserve">.  </w:t>
      </w:r>
    </w:p>
    <w:p w14:paraId="179BDB3C" w14:textId="77777777" w:rsidR="00C071C9" w:rsidRPr="00DF72CD" w:rsidRDefault="00C071C9" w:rsidP="000C1546">
      <w:pPr>
        <w:pStyle w:val="a4"/>
        <w:tabs>
          <w:tab w:val="left" w:pos="993"/>
        </w:tabs>
        <w:ind w:right="-1" w:firstLine="567"/>
        <w:jc w:val="both"/>
        <w:rPr>
          <w:sz w:val="20"/>
          <w:lang w:val="ru-RU"/>
        </w:rPr>
      </w:pPr>
      <w:r w:rsidRPr="00DF72CD">
        <w:rPr>
          <w:sz w:val="20"/>
          <w:lang w:val="ru-RU"/>
        </w:rPr>
        <w:t xml:space="preserve">Порядок предоставления документов, порядок расчетов в случае не предоставления документов,  предусмотрен в Приложении 5 к настоящему Договору.   </w:t>
      </w:r>
    </w:p>
    <w:p w14:paraId="51364A03"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Оплата товара производится в полном объеме при отсутствии претензий (рекламаций) Покупателя по качеству и/или количеству товара, подлежащего оплате. В случае наличия рекламаций или неурегулированных претензий со стороны Покупателя к качеству и/или количеству сырья, Покупатель оплачивает часть партии, по которой нет возражений.</w:t>
      </w:r>
    </w:p>
    <w:p w14:paraId="2AC23E4A"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С момента передачи товара Покупателю и до его оплаты товар не признается находящимся в залоге у Поставщика.</w:t>
      </w:r>
    </w:p>
    <w:p w14:paraId="78DC779E" w14:textId="77777777"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Стороны производят сверку взаиморасчетов не реже одного раза в квартал  и по окончании срока действия договора.</w:t>
      </w:r>
    </w:p>
    <w:p w14:paraId="3CE5E754" w14:textId="3EA292A9" w:rsidR="00C071C9" w:rsidRPr="00DF72CD" w:rsidRDefault="00C071C9" w:rsidP="000C1546">
      <w:pPr>
        <w:pStyle w:val="a4"/>
        <w:numPr>
          <w:ilvl w:val="1"/>
          <w:numId w:val="2"/>
        </w:numPr>
        <w:tabs>
          <w:tab w:val="left" w:pos="993"/>
        </w:tabs>
        <w:ind w:left="0" w:right="-1" w:firstLine="567"/>
        <w:jc w:val="both"/>
        <w:rPr>
          <w:sz w:val="20"/>
          <w:lang w:val="ru-RU"/>
        </w:rPr>
      </w:pPr>
      <w:r w:rsidRPr="00DF72CD">
        <w:rPr>
          <w:sz w:val="20"/>
          <w:lang w:val="ru-RU"/>
        </w:rPr>
        <w:t xml:space="preserve">Оригиналы первичных документов должны быть направлены Поставщиком Покупателю в срок, указанный в Приложении № 5 к договору экспресс-почтой (DHL, EMS или аналогичная курьерская служба, лично представителем) или заказной </w:t>
      </w:r>
      <w:r w:rsidR="00C9788D" w:rsidRPr="00DF72CD">
        <w:rPr>
          <w:sz w:val="20"/>
          <w:lang w:val="ru-RU"/>
        </w:rPr>
        <w:t>почтой по адресу: 150</w:t>
      </w:r>
      <w:r w:rsidRPr="00DF72CD">
        <w:rPr>
          <w:sz w:val="20"/>
          <w:lang w:val="ru-RU"/>
        </w:rPr>
        <w:t xml:space="preserve">999 г. Ярославль ул. Угличская, д.39 ООО «Северсталь-ЦЕС», каб.409 ( для </w:t>
      </w:r>
      <w:permStart w:id="1825200189" w:edGrp="everyone"/>
      <w:r w:rsidRPr="00DF72CD">
        <w:rPr>
          <w:sz w:val="20"/>
          <w:lang w:val="ru-RU"/>
        </w:rPr>
        <w:t>_указать Ф.И.О. сотрудника ЦЕС</w:t>
      </w:r>
      <w:permEnd w:id="1825200189"/>
      <w:r w:rsidRPr="00DF72CD">
        <w:rPr>
          <w:sz w:val="20"/>
          <w:lang w:val="ru-RU"/>
        </w:rPr>
        <w:t>).</w:t>
      </w:r>
    </w:p>
    <w:p w14:paraId="5AE84FF7" w14:textId="77777777" w:rsidR="008A77EC" w:rsidRPr="00DF72CD" w:rsidRDefault="008A77EC" w:rsidP="008A77EC">
      <w:pPr>
        <w:pStyle w:val="a4"/>
        <w:numPr>
          <w:ilvl w:val="0"/>
          <w:numId w:val="2"/>
        </w:numPr>
        <w:tabs>
          <w:tab w:val="left" w:pos="993"/>
        </w:tabs>
        <w:spacing w:before="120" w:after="120"/>
        <w:ind w:hanging="442"/>
        <w:jc w:val="center"/>
        <w:rPr>
          <w:b/>
          <w:sz w:val="20"/>
          <w:lang w:val="ru-RU"/>
        </w:rPr>
      </w:pPr>
      <w:r w:rsidRPr="00DF72CD">
        <w:rPr>
          <w:b/>
          <w:sz w:val="20"/>
          <w:lang w:val="ru-RU"/>
        </w:rPr>
        <w:t>Ответственность сторон</w:t>
      </w:r>
    </w:p>
    <w:p w14:paraId="1D509764" w14:textId="77777777"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t>В случае недопоставки сырья в сроки, установленные настоящим договором, и при не восполнении объемов (количества) недопоставки в следующем месяце, Покупатель вправе потребовать, а Поставщик обязан уплатить штрафную неустойку в размере 0,05 % от стоимости недопоставленного сырья за каждый день просрочки. При этом неустойка за просрочку поставки рассчитывается, начиная со дня, следующего за днем истечения срока поставки, установленного настоящим договором.</w:t>
      </w:r>
    </w:p>
    <w:p w14:paraId="37CC96F1" w14:textId="77777777"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t xml:space="preserve">Покупатель вправе потребовать, а Поставщик обязан возместить Покупателю убытки в полном объеме при нарушении условий договора о сроках поставки, качестве товара и/или недопоставки партии товара.  </w:t>
      </w:r>
    </w:p>
    <w:p w14:paraId="3EC77D8F" w14:textId="77777777"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t>В случае просрочки оплаты товара более чем на десять банковских дней по вине Покупателя, Покупатель по требованию Поставщика уплачивает исключительную неустойку в размере 0,05% от неоплаченной суммы.</w:t>
      </w:r>
    </w:p>
    <w:p w14:paraId="0628A0E8" w14:textId="22C7F3CE"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t>В случае совершения Поставщиком действий, которые могут быть квалифицированы как «недружественное влияние» (</w:t>
      </w:r>
      <w:r w:rsidR="00396CC4" w:rsidRPr="00DF72CD">
        <w:rPr>
          <w:sz w:val="20"/>
          <w:lang w:val="ru-RU"/>
        </w:rPr>
        <w:t>разд. 1 Общих условий</w:t>
      </w:r>
      <w:r w:rsidRPr="00DF72CD">
        <w:rPr>
          <w:sz w:val="20"/>
          <w:lang w:val="ru-RU"/>
        </w:rPr>
        <w:t xml:space="preserve">), Поставщик, по требованию Покупателя, обязуется выплатить Покупателю штраф в размере 10% от стоимости поставленного товара между Сторонами за предшествующий год, но не менее 1 000 000,00 (Одного миллиона) рублей  в течение 10 (Десяти) дней с момента получения соответствующего требования Покупателя. </w:t>
      </w:r>
    </w:p>
    <w:p w14:paraId="5FB1A278" w14:textId="77777777"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t>В случаях не предоставления Поставщиком или предоставления им Покупателю недостоверной информации, необходимой Покупателю для выполнения обязательств, предусмотренных законодательством, в том числе о декларировании сделок с древесиной, а также в случаях ненадлежащего выполнения Поставщиком своих обязательств, связанных с транспортировкой древесины и учетом сделок с ней,  не предоставления Поставщиком необходимых документов либо предоставления ненадлежащим образом оформленных документов, не раскрытия информации в ЕГАИС в порядке и сроки, установленные лесным законодательством РФ, когда такие действия и\или бездействия Поставщика повлекли причинение Покупателю убытков, в том числе (но не ограничиваясь) привлечение к административной ответственности в виде уплаты административного штрафа, Покупатель вправе потребовать от Поставщика уплаты штрафной неустойки в размере 100 000 (сто тысяч) рублей за каждый случай нарушения, а Поставщик обязан уплатить сумму неустойки в течение 10 дней с момента предъявления Покупателем данного требования, а также возместить Покупателю сверх сумм неустоек причиненные убытки включая (но, не ограничиваясь) возмещение сумм возложенных на Покупателя административных штрафов.</w:t>
      </w:r>
    </w:p>
    <w:p w14:paraId="3CB2CCA8" w14:textId="5167C02D"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lastRenderedPageBreak/>
        <w:t>В случаях выявлений нарушения Поставщиком требований к поставляемому товару, в том числе (но, не ограничиваясь), если количество доставленного товара, не соответствующего требованиям по качеству, превышает процент, установленный в локальных нормативных актах Покупателя по приемке товара (а если такой процент не установлен ЛНА применяется п. 5 Приложений № 4-1,4-2), от общего объема партии, и/или в случае выявления недостоверности (включая несвоевременное представление сведений в случае их изменения) предоставленных Поставщиком сведений во исполнение п.</w:t>
      </w:r>
      <w:r w:rsidR="00153BBB" w:rsidRPr="00DF72CD">
        <w:rPr>
          <w:sz w:val="20"/>
          <w:lang w:val="ru-RU"/>
        </w:rPr>
        <w:t xml:space="preserve"> 2.4.А.-2.4.В, 2.5.</w:t>
      </w:r>
      <w:r w:rsidRPr="00DF72CD">
        <w:rPr>
          <w:sz w:val="20"/>
          <w:lang w:val="ru-RU"/>
        </w:rPr>
        <w:t xml:space="preserve"> настоящего договора, нарушения п.</w:t>
      </w:r>
      <w:r w:rsidR="009F5F5E" w:rsidRPr="00DF72CD">
        <w:rPr>
          <w:sz w:val="20"/>
          <w:lang w:val="ru-RU"/>
        </w:rPr>
        <w:t xml:space="preserve"> </w:t>
      </w:r>
      <w:r w:rsidRPr="00DF72CD">
        <w:rPr>
          <w:sz w:val="20"/>
          <w:lang w:val="ru-RU"/>
        </w:rPr>
        <w:t>2.14. Договора, а также в случае нарушения Поставщиком п.п. 2.2, 2.3.1 Приложения № 5  (Представляемые документы), Покупатель вправе:</w:t>
      </w:r>
    </w:p>
    <w:p w14:paraId="3262148F"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 потребовать уплаты штрафной неустойки в размере 25% от стоимости соответствующей партии товара,  и/или</w:t>
      </w:r>
    </w:p>
    <w:p w14:paraId="77BB8F62"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 xml:space="preserve">-  не принимать и не оплачивать соответствующие партии товара. </w:t>
      </w:r>
    </w:p>
    <w:p w14:paraId="71788FD8"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 xml:space="preserve">Покупатель также вправе в указанных выше случаях отказаться от исполнения настоящего договора в одностороннем порядке.  </w:t>
      </w:r>
    </w:p>
    <w:p w14:paraId="39334B61"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 xml:space="preserve">Поставщик обязуется возместить Покупателю в полном объеме, сверх сумм неустоек все убытки, возникшие у Покупателя в связи с невыполнением и/или ненадлежащим выполнением Поставщиком своих обязательств по настоящему договору, а также невыполнением или ненадлежащим выполнением обязательств третьими лицами, взаимодействующими с Поставщиком в рамках деятельности по поставке товара Покупателю по настоящему договору. </w:t>
      </w:r>
    </w:p>
    <w:p w14:paraId="7FDF9017" w14:textId="77777777"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t xml:space="preserve">В случае вынесения налоговым органом решения о признании необоснованными расходов Покупателя на приобретение лесоматериалов по настоящему договору и доначисления Покупателю налога на прибыль в связи с  выявлением в ходе налоговой проверки ненадлежащего оформления Поставщиком документов при проведении хозяйственных операций, подписания их ненадлежащими лицами, не выполнения (ненадлежащего выполнения) Поставщиком своих обязательств, в том числе (но, не ограничиваясь) в части учета древесины и сделок с ней, а также по иным основаниям, за которые не отвечает Покупатель, Поставщик считается нарушившим свои договорные обязательства перед Покупателем по настоящему Договору. </w:t>
      </w:r>
    </w:p>
    <w:p w14:paraId="3EA7C9FA"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При получении акта проверки, которым признаны необоснованными расходы, Покупатель вправе приостановить оплату за поставляемый товар по договору до момента вынесения решения налогового органа (далее – решение), а при получении решения налогового органа о признании указанных выше расходов необоснованными и доначисления налога на прибыль, Покупатель вправе предъявить Поставщику требование об уплате штрафной неустойки в размере 25% от стоимости товара, в отношении которого налоговым органом вынесено решение о признании расходов необоснованными. Поставщик обязан уплатить указанные в требовании суммы штрафной неустойки в течение 7 дней с момента получения соответствующего требования Покупателя; к требованию Покупатель обязан приложить заверенную копию решения налогового органа, подтверждающего отказ в вычете.</w:t>
      </w:r>
    </w:p>
    <w:p w14:paraId="45FC4CF8"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 xml:space="preserve">В случае неуплаты Поставщиком штрафной неустойки в указанный срок Покупатель вправе осуществить зачет  подлежащей к уплате стоимости поставленного сырья в счет неуплаченной  Поставщиком суммы штрафной неустойки.   </w:t>
      </w:r>
    </w:p>
    <w:p w14:paraId="7B219511"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 xml:space="preserve">В случае признания судом неправомерности данного решения налогового органа, Покупатель по требованию Поставщика выплачивает последнему  сумму  предъявленных ранее к уплате денежных средств в тех случаях, когда Поставщик уплатил их Покупателю при предъявлении требования или обязательство по уплате денежных средств было прекращено зачетом. </w:t>
      </w:r>
    </w:p>
    <w:p w14:paraId="5260983F"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 xml:space="preserve">Окончание срока действия договора не прекращает право Покупателя на предъявление Поставщику требований об уплате неустойки в соответствии с настоящим пунктом договора. </w:t>
      </w:r>
    </w:p>
    <w:p w14:paraId="5EBD9874" w14:textId="77777777"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t>В случае нарушения Поставщиком (работниками Поставщика, лицами, привлекаемыми Поставщиком) п. 2.</w:t>
      </w:r>
      <w:r w:rsidR="00453AF5" w:rsidRPr="00DF72CD">
        <w:rPr>
          <w:sz w:val="20"/>
          <w:lang w:val="ru-RU"/>
        </w:rPr>
        <w:t>17.</w:t>
      </w:r>
      <w:r w:rsidRPr="00DF72CD">
        <w:rPr>
          <w:sz w:val="20"/>
          <w:lang w:val="ru-RU"/>
        </w:rPr>
        <w:t xml:space="preserve"> настоящего Договора, Поставщик несет ответственность, установленную локально-нормативными актами Покупателя.</w:t>
      </w:r>
    </w:p>
    <w:p w14:paraId="2A8E85BD" w14:textId="77777777"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t xml:space="preserve">Если Поставщик является налогоплательщиком НДС, в случае вынесения налоговым органом решения об отказе  в предоставлении вычета НДС (налог на добавленную стоимость), предъявленного Поставщиком по данному Договору в связи с  выявлением в ходе камеральной или выездной налоговой проверки не соответствия данных, указанных Поставщиком в счетах-фактурах и в налоговых декларациях Поставщика и/или его поставщиков,  ненадлежащим оформлением документов, подписанием их ненадлежащими лицами, не выполнением (ненадлежащим выполнением) Поставщиком своих налоговых обязательств, а также по иным основаниям, за которые не отвечает Покупатель, Поставщик считается нарушившим свои договорные обязательства перед Покупателем по настоящему Договору. </w:t>
      </w:r>
    </w:p>
    <w:p w14:paraId="38AD7735"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 xml:space="preserve">При получении Акта проверки, в котором отказано в вычете НДС, Покупатель вправе приостановить оплату по Договору за поставленное сырье, до момента вынесения решения налогового органа (далее – решение), а при получении решения налогового органа об отказе вправе предъявить Поставщику требование об уплате штрафной неустойки в размере 25% от стоимости товара, в отношении которого налоговым органом отказано в вычете НДС, при этом штрафные санкции за нарушение сроков оплаты, предусмотренные настоящим договором,  к Покупателю не применяются. Поставщик обязан уплатить указанные в требовании суммы штрафной неустойки в течение 7 дней с момента получения соответствующего требования Покупателя; к требованию Покупатель обязан приложить заверенную копию акта проверки и/или решения, </w:t>
      </w:r>
      <w:r w:rsidRPr="00DF72CD">
        <w:rPr>
          <w:sz w:val="20"/>
          <w:lang w:val="ru-RU"/>
        </w:rPr>
        <w:lastRenderedPageBreak/>
        <w:t xml:space="preserve">подтверждающего отказ в вычете. В случае неуплаты Поставщиком штрафной неустойки в указанный срок Покупатель вправе осуществить зачет  подлежащей к уплате стоимости поставленного сырья в счет неуплаченной  Поставщиком суммы штрафной неустойки.   </w:t>
      </w:r>
    </w:p>
    <w:p w14:paraId="71C2F408"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В случае признания судом неправомерности решения налогового органа и возврата НДС, Покупатель по требованию Поставщика выплачивает последнему  сумму  предъявленных ранее к уплате денежных средств в тех случаях, когда Поставщик уплатил их Покупателю при предъявлении требования или обязательство по уплате денежных средств было прекращено зачетом.</w:t>
      </w:r>
    </w:p>
    <w:p w14:paraId="5F18D78E"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 xml:space="preserve">Окончание срока действия договора не прекращает право Покупателя на предъявление Поставщику требований об уплате неустойки в соответствии с настоящим пунктом договора. </w:t>
      </w:r>
    </w:p>
    <w:p w14:paraId="57125E24" w14:textId="77777777"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t xml:space="preserve">В случае нарушения Поставщиком пункта </w:t>
      </w:r>
      <w:r w:rsidR="00453AF5" w:rsidRPr="00DF72CD">
        <w:rPr>
          <w:sz w:val="20"/>
          <w:lang w:val="ru-RU"/>
        </w:rPr>
        <w:t>2.6.</w:t>
      </w:r>
      <w:r w:rsidRPr="00DF72CD">
        <w:rPr>
          <w:sz w:val="20"/>
          <w:lang w:val="ru-RU"/>
        </w:rPr>
        <w:t xml:space="preserve"> настоящего договора, Поставщик обязуется уплатить Покупателю штрафную неустойку в размере 10 000 (десять тысяч) рублей в течение 10 (десяти) рабочих дней с момента неисполнения и/или ненадлежащего исполнения обязательства, указанного в пункте </w:t>
      </w:r>
      <w:r w:rsidR="00453AF5" w:rsidRPr="00DF72CD">
        <w:rPr>
          <w:sz w:val="20"/>
          <w:lang w:val="ru-RU"/>
        </w:rPr>
        <w:t>2.6.</w:t>
      </w:r>
      <w:r w:rsidRPr="00DF72CD">
        <w:rPr>
          <w:sz w:val="20"/>
          <w:lang w:val="ru-RU"/>
        </w:rPr>
        <w:t xml:space="preserve"> настоящего договора по реквизитам Покупателя, указанным в настояще</w:t>
      </w:r>
      <w:r w:rsidR="00453AF5" w:rsidRPr="00DF72CD">
        <w:rPr>
          <w:sz w:val="20"/>
          <w:lang w:val="ru-RU"/>
        </w:rPr>
        <w:t>м</w:t>
      </w:r>
      <w:r w:rsidRPr="00DF72CD">
        <w:rPr>
          <w:sz w:val="20"/>
          <w:lang w:val="ru-RU"/>
        </w:rPr>
        <w:t xml:space="preserve"> договор</w:t>
      </w:r>
      <w:r w:rsidR="00453AF5" w:rsidRPr="00DF72CD">
        <w:rPr>
          <w:sz w:val="20"/>
          <w:lang w:val="ru-RU"/>
        </w:rPr>
        <w:t>е</w:t>
      </w:r>
      <w:r w:rsidRPr="00DF72CD">
        <w:rPr>
          <w:sz w:val="20"/>
          <w:lang w:val="ru-RU"/>
        </w:rPr>
        <w:t xml:space="preserve">, на основании письменного требования Покупателя. </w:t>
      </w:r>
    </w:p>
    <w:p w14:paraId="76B27912" w14:textId="77777777" w:rsidR="008A77EC" w:rsidRPr="00DF72CD" w:rsidRDefault="008A77EC" w:rsidP="00453AF5">
      <w:pPr>
        <w:pStyle w:val="a4"/>
        <w:tabs>
          <w:tab w:val="left" w:pos="993"/>
        </w:tabs>
        <w:ind w:right="-1" w:firstLine="567"/>
        <w:jc w:val="both"/>
        <w:rPr>
          <w:sz w:val="20"/>
          <w:lang w:val="ru-RU"/>
        </w:rPr>
      </w:pPr>
      <w:r w:rsidRPr="00DF72CD">
        <w:rPr>
          <w:sz w:val="20"/>
          <w:lang w:val="ru-RU"/>
        </w:rPr>
        <w:t xml:space="preserve">В данном случае требование об уплате штрафной неустойки является правом Покупателя. Покупатель также вправе отказаться от приемки и оплаты партии/ий товара либо отказаться от исполнения настоящего договора в одностороннем порядке.  </w:t>
      </w:r>
    </w:p>
    <w:p w14:paraId="37DB9A41" w14:textId="77777777" w:rsidR="008A77EC" w:rsidRPr="00DF72CD" w:rsidRDefault="008A77EC" w:rsidP="00453AF5">
      <w:pPr>
        <w:pStyle w:val="a4"/>
        <w:numPr>
          <w:ilvl w:val="1"/>
          <w:numId w:val="2"/>
        </w:numPr>
        <w:tabs>
          <w:tab w:val="left" w:pos="993"/>
        </w:tabs>
        <w:ind w:left="0" w:right="-1" w:firstLine="567"/>
        <w:jc w:val="both"/>
        <w:rPr>
          <w:sz w:val="20"/>
          <w:lang w:val="ru-RU"/>
        </w:rPr>
      </w:pPr>
      <w:r w:rsidRPr="00DF72CD">
        <w:rPr>
          <w:sz w:val="20"/>
          <w:lang w:val="ru-RU"/>
        </w:rPr>
        <w:t>В случае если поставка производится вагонами, привлекаемыми Покупателем, при повреждении/уничтожении вагона Поставщик обязан возместить Покупателю причиненные убытки, а также уплатить штрафную неустойку в размере 100 000 (</w:t>
      </w:r>
      <w:r w:rsidR="00453AF5" w:rsidRPr="00DF72CD">
        <w:rPr>
          <w:sz w:val="20"/>
          <w:lang w:val="ru-RU"/>
        </w:rPr>
        <w:t>с</w:t>
      </w:r>
      <w:r w:rsidRPr="00DF72CD">
        <w:rPr>
          <w:sz w:val="20"/>
          <w:lang w:val="ru-RU"/>
        </w:rPr>
        <w:t>то тысяч) руб. за каждый факт повреждения/уничтожения вагона. Возмещение убытков и уплата неустойки производятся в течение 10 рабочих дней с даты предъявления покупателем соответствующего требования.</w:t>
      </w:r>
    </w:p>
    <w:p w14:paraId="7EB98D0C" w14:textId="77777777" w:rsidR="00D84A9E" w:rsidRPr="00DF72CD" w:rsidRDefault="00D84A9E" w:rsidP="00D84A9E">
      <w:pPr>
        <w:pStyle w:val="a4"/>
        <w:numPr>
          <w:ilvl w:val="1"/>
          <w:numId w:val="2"/>
        </w:numPr>
        <w:tabs>
          <w:tab w:val="left" w:pos="993"/>
        </w:tabs>
        <w:ind w:left="0" w:right="-1" w:firstLine="567"/>
        <w:jc w:val="both"/>
        <w:rPr>
          <w:sz w:val="20"/>
          <w:lang w:val="ru-RU"/>
        </w:rPr>
      </w:pPr>
      <w:r w:rsidRPr="00DF72CD">
        <w:rPr>
          <w:sz w:val="20"/>
          <w:lang w:val="ru-RU"/>
        </w:rPr>
        <w:t xml:space="preserve">В случае невыполнения Поставщиком заверений, предусмотренных Разделом 4 Общих условий,  Поставщик  уплачивает неустойку (ст. 330 ГК РФ), равную расходам (потерям), которые Покупатель   понес или должен будет понести в случае  исключения расходов или части расходов по настоящему Договору </w:t>
      </w:r>
      <w:permStart w:id="1168269940" w:edGrp="everyone"/>
      <w:r w:rsidRPr="00DF72CD">
        <w:rPr>
          <w:sz w:val="20"/>
          <w:lang w:val="ru-RU"/>
        </w:rPr>
        <w:t>Вариант для ОСН: из налогооблагаемой базы по налогу на прибыль и исключения вычета  налога на добавленную стоимость (для ОСН), Вариант для УСН: из налогооблагаемой базы по налогу на прибыль</w:t>
      </w:r>
      <w:permEnd w:id="1168269940"/>
      <w:r w:rsidRPr="00DF72CD">
        <w:rPr>
          <w:sz w:val="20"/>
          <w:lang w:val="ru-RU"/>
        </w:rPr>
        <w:t>, в том числе, но не ограничиваясь если будет установлено, что  обязательство по договору не было  исполнено Поставщиком  лично, и (или) лицом, которому обязательство по исполнению договора передано при исполнении договора Поставщиком (субпоставщиком) (ст. 54.1 НК РФ).</w:t>
      </w:r>
    </w:p>
    <w:p w14:paraId="2F64F29B" w14:textId="77777777" w:rsidR="00D84A9E" w:rsidRPr="00DF72CD" w:rsidRDefault="00D84A9E" w:rsidP="00D84A9E">
      <w:pPr>
        <w:pStyle w:val="a4"/>
        <w:tabs>
          <w:tab w:val="left" w:pos="993"/>
        </w:tabs>
        <w:ind w:right="-1" w:firstLine="567"/>
        <w:jc w:val="both"/>
        <w:rPr>
          <w:sz w:val="20"/>
          <w:lang w:val="ru-RU"/>
        </w:rPr>
      </w:pPr>
      <w:r w:rsidRPr="00DF72CD">
        <w:rPr>
          <w:sz w:val="20"/>
          <w:lang w:val="ru-RU"/>
        </w:rPr>
        <w:t>Документами подтверждающим невыполнение заверений является один из документов: информационное письмо, протокол, направленный налоговым органом, акт камеральной и выездной налоговой проверки, и иные из которых следует, что заверения не выполнены и Покупатель понес фактические расходы.</w:t>
      </w:r>
    </w:p>
    <w:p w14:paraId="4EBBF7DA" w14:textId="77777777" w:rsidR="00D84A9E" w:rsidRPr="00DF72CD" w:rsidRDefault="00D84A9E" w:rsidP="00D84A9E">
      <w:pPr>
        <w:pStyle w:val="a4"/>
        <w:tabs>
          <w:tab w:val="left" w:pos="993"/>
        </w:tabs>
        <w:ind w:right="-1" w:firstLine="567"/>
        <w:jc w:val="both"/>
        <w:rPr>
          <w:sz w:val="20"/>
          <w:lang w:val="ru-RU"/>
        </w:rPr>
      </w:pPr>
      <w:r w:rsidRPr="00DF72CD">
        <w:rPr>
          <w:sz w:val="20"/>
          <w:lang w:val="ru-RU"/>
        </w:rPr>
        <w:t xml:space="preserve">Неустойка рассчитывается следующим образом:  </w:t>
      </w:r>
    </w:p>
    <w:p w14:paraId="1C205458" w14:textId="77777777" w:rsidR="00D84A9E" w:rsidRPr="00DF72CD" w:rsidRDefault="00D84A9E" w:rsidP="00D84A9E">
      <w:pPr>
        <w:pStyle w:val="a4"/>
        <w:tabs>
          <w:tab w:val="left" w:pos="993"/>
        </w:tabs>
        <w:ind w:right="-1" w:firstLine="567"/>
        <w:jc w:val="both"/>
        <w:rPr>
          <w:sz w:val="20"/>
          <w:lang w:val="ru-RU"/>
        </w:rPr>
      </w:pPr>
      <w:r w:rsidRPr="00DF72CD">
        <w:rPr>
          <w:sz w:val="20"/>
          <w:lang w:val="ru-RU"/>
        </w:rPr>
        <w:t xml:space="preserve">-  сумма, определяемая как </w:t>
      </w:r>
      <w:permStart w:id="1728258118" w:edGrp="everyone"/>
      <w:r w:rsidRPr="00DF72CD">
        <w:rPr>
          <w:sz w:val="20"/>
          <w:lang w:val="ru-RU"/>
        </w:rPr>
        <w:t>40% - для ОСН, 20% - для УСН</w:t>
      </w:r>
      <w:permEnd w:id="1728258118"/>
      <w:r w:rsidRPr="00DF72CD">
        <w:rPr>
          <w:sz w:val="20"/>
          <w:lang w:val="ru-RU"/>
        </w:rPr>
        <w:t xml:space="preserve"> от суммы затрат или от части суммы затрат, осуществленных по настоящему Договору, в отношении которых не выполнены настоящие заверения;</w:t>
      </w:r>
    </w:p>
    <w:p w14:paraId="1F5067E5" w14:textId="77777777" w:rsidR="00D84A9E" w:rsidRPr="00DF72CD" w:rsidRDefault="00D84A9E" w:rsidP="00D84A9E">
      <w:pPr>
        <w:pStyle w:val="a4"/>
        <w:tabs>
          <w:tab w:val="left" w:pos="993"/>
        </w:tabs>
        <w:ind w:right="-1" w:firstLine="567"/>
        <w:jc w:val="both"/>
        <w:rPr>
          <w:sz w:val="20"/>
          <w:lang w:val="ru-RU"/>
        </w:rPr>
      </w:pPr>
      <w:r w:rsidRPr="00DF72CD">
        <w:rPr>
          <w:sz w:val="20"/>
          <w:lang w:val="ru-RU"/>
        </w:rPr>
        <w:t>- сумма налоговых санкций пени, возникшие в связи с невыполнением настоящих заверений.</w:t>
      </w:r>
    </w:p>
    <w:p w14:paraId="6AAE914F" w14:textId="77777777" w:rsidR="00D84A9E" w:rsidRPr="00DF72CD" w:rsidRDefault="00D84A9E" w:rsidP="00D84A9E">
      <w:pPr>
        <w:pStyle w:val="a4"/>
        <w:tabs>
          <w:tab w:val="left" w:pos="993"/>
        </w:tabs>
        <w:ind w:right="-1" w:firstLine="567"/>
        <w:jc w:val="both"/>
        <w:rPr>
          <w:sz w:val="20"/>
          <w:lang w:val="ru-RU"/>
        </w:rPr>
      </w:pPr>
      <w:r w:rsidRPr="00DF72CD">
        <w:rPr>
          <w:sz w:val="20"/>
          <w:lang w:val="ru-RU"/>
        </w:rPr>
        <w:t>Поставщик обязан уплатить указанную неустойку (денежные средства) в течение 15 дней с момента получения соответствующего требования Покупателя. При отсутствии оплаты в обозначенный срок Покупатель вправе зачесть оплату неустойки в счет оплаты за товар.</w:t>
      </w:r>
    </w:p>
    <w:p w14:paraId="46096ABA" w14:textId="77777777" w:rsidR="00D84A9E" w:rsidRPr="00DF72CD" w:rsidRDefault="00D84A9E" w:rsidP="00D84A9E">
      <w:pPr>
        <w:pStyle w:val="a4"/>
        <w:tabs>
          <w:tab w:val="left" w:pos="993"/>
        </w:tabs>
        <w:ind w:right="-1" w:firstLine="567"/>
        <w:jc w:val="both"/>
        <w:rPr>
          <w:sz w:val="20"/>
          <w:lang w:val="ru-RU"/>
        </w:rPr>
      </w:pPr>
      <w:r w:rsidRPr="00DF72CD">
        <w:rPr>
          <w:sz w:val="20"/>
          <w:lang w:val="ru-RU"/>
        </w:rPr>
        <w:t>Окончание срока действия Договора не прекращает право Покупателя на предъявление Поставщику требований об уплате штрафа в соответствии с настоящим пунктом Договора</w:t>
      </w:r>
    </w:p>
    <w:p w14:paraId="7250320A" w14:textId="3A39241F" w:rsidR="00D84A9E" w:rsidRPr="00DF72CD" w:rsidRDefault="00D84A9E" w:rsidP="00D84A9E">
      <w:pPr>
        <w:pStyle w:val="a4"/>
        <w:numPr>
          <w:ilvl w:val="1"/>
          <w:numId w:val="2"/>
        </w:numPr>
        <w:tabs>
          <w:tab w:val="left" w:pos="993"/>
        </w:tabs>
        <w:ind w:left="0" w:right="-1" w:firstLine="567"/>
        <w:jc w:val="both"/>
        <w:rPr>
          <w:sz w:val="20"/>
          <w:lang w:val="ru-RU"/>
        </w:rPr>
      </w:pPr>
      <w:r w:rsidRPr="00DF72CD">
        <w:rPr>
          <w:sz w:val="20"/>
          <w:lang w:val="ru-RU"/>
        </w:rPr>
        <w:t xml:space="preserve">В случае нарушения обязательств, предусмотренных Разделом 5 Общих условий, Сторона, нарушившая данные обязательства обязана уплатить дрогой стороне, чьи интересы были нарушены, причиненные другой стороне убытки, а также штраф в размере </w:t>
      </w:r>
      <w:r w:rsidR="00570161" w:rsidRPr="00DF72CD">
        <w:rPr>
          <w:sz w:val="20"/>
          <w:lang w:val="ru-RU"/>
        </w:rPr>
        <w:t>100 000 (сто тысяч)</w:t>
      </w:r>
      <w:r w:rsidRPr="00DF72CD">
        <w:rPr>
          <w:sz w:val="20"/>
          <w:lang w:val="ru-RU"/>
        </w:rPr>
        <w:t xml:space="preserve"> руб. в течение 10 (десяти) рабочих дней с момента получения требования о возмещении причиненных убытков, уплате штрафа на расчетный счет стороны, чьи интересы были нарушены.</w:t>
      </w:r>
    </w:p>
    <w:p w14:paraId="3A3E62DE" w14:textId="285684D3" w:rsidR="00112C60" w:rsidRPr="00DF72CD" w:rsidRDefault="00112C60" w:rsidP="00D84A9E">
      <w:pPr>
        <w:pStyle w:val="a4"/>
        <w:numPr>
          <w:ilvl w:val="1"/>
          <w:numId w:val="2"/>
        </w:numPr>
        <w:tabs>
          <w:tab w:val="left" w:pos="993"/>
        </w:tabs>
        <w:ind w:left="0" w:right="-1" w:firstLine="567"/>
        <w:jc w:val="both"/>
        <w:rPr>
          <w:sz w:val="20"/>
          <w:lang w:val="ru-RU"/>
        </w:rPr>
      </w:pPr>
      <w:r w:rsidRPr="00DF72CD">
        <w:rPr>
          <w:sz w:val="20"/>
          <w:lang w:val="ru-RU"/>
        </w:rPr>
        <w:t>В случае нарушения Поставщиком пункта 2.4.</w:t>
      </w:r>
      <w:r w:rsidR="006C5BC6" w:rsidRPr="00DF72CD">
        <w:rPr>
          <w:sz w:val="20"/>
          <w:lang w:val="ru-RU"/>
        </w:rPr>
        <w:t>3</w:t>
      </w:r>
      <w:r w:rsidRPr="00DF72CD">
        <w:rPr>
          <w:sz w:val="20"/>
          <w:lang w:val="ru-RU"/>
        </w:rPr>
        <w:t>. настоящего Договора, за непредставление скорректированных ТН и/или не вывоз фансырья в течение 3 рабочих дней с момента получения уведомления Покупателя, Поставщик уплачивает Покупателю штраф в размере 20% от стоимости партии товара на основании письменного требования Покупателя путем перечисления денежных средств на расчетный счет Покупателя.</w:t>
      </w:r>
    </w:p>
    <w:p w14:paraId="294A7929" w14:textId="3B254F1E" w:rsidR="007D380A" w:rsidRPr="00DF72CD" w:rsidRDefault="007D380A" w:rsidP="00D84A9E">
      <w:pPr>
        <w:pStyle w:val="a4"/>
        <w:numPr>
          <w:ilvl w:val="1"/>
          <w:numId w:val="2"/>
        </w:numPr>
        <w:tabs>
          <w:tab w:val="left" w:pos="993"/>
        </w:tabs>
        <w:ind w:left="0" w:right="-1" w:firstLine="567"/>
        <w:jc w:val="both"/>
        <w:rPr>
          <w:sz w:val="20"/>
          <w:lang w:val="ru-RU"/>
        </w:rPr>
      </w:pPr>
      <w:r w:rsidRPr="00DF72CD">
        <w:rPr>
          <w:sz w:val="20"/>
          <w:lang w:val="ru-RU"/>
        </w:rPr>
        <w:t>В случае отсутствия при доставке древесины автотранспортом надлежащим образом оформленного ЭСД, Покупатель вправе отказать в приемке товара. Надлежащими доказательствами в данном случае будут данные государственного лесного реестра или специализированного программного обеспечения, а также скрин-шоты и фотографии данных системы. Об отсутствии надлежащим образом оформленного ЭСД Покупатель вправе уведомить Поставщика.</w:t>
      </w:r>
    </w:p>
    <w:p w14:paraId="6624C34B" w14:textId="168F6AC9" w:rsidR="00BD11D4" w:rsidRDefault="00BD11D4" w:rsidP="00D84A9E">
      <w:pPr>
        <w:pStyle w:val="a4"/>
        <w:numPr>
          <w:ilvl w:val="1"/>
          <w:numId w:val="2"/>
        </w:numPr>
        <w:tabs>
          <w:tab w:val="left" w:pos="993"/>
        </w:tabs>
        <w:ind w:left="0" w:right="-1" w:firstLine="567"/>
        <w:jc w:val="both"/>
        <w:rPr>
          <w:sz w:val="20"/>
          <w:lang w:val="ru-RU"/>
        </w:rPr>
      </w:pPr>
      <w:r w:rsidRPr="00DF72CD">
        <w:rPr>
          <w:sz w:val="20"/>
          <w:lang w:val="ru-RU"/>
        </w:rPr>
        <w:t xml:space="preserve">В случае </w:t>
      </w:r>
      <w:r w:rsidR="00606D32" w:rsidRPr="00DF72CD">
        <w:rPr>
          <w:sz w:val="20"/>
          <w:lang w:val="ru-RU"/>
        </w:rPr>
        <w:t xml:space="preserve">противоречия ЭСД и транспортных документов, Покупатель вправе потребовать уплаты штрафа в размере </w:t>
      </w:r>
      <w:r w:rsidR="00570161" w:rsidRPr="00DF72CD">
        <w:rPr>
          <w:sz w:val="20"/>
          <w:lang w:val="ru-RU"/>
        </w:rPr>
        <w:t>10</w:t>
      </w:r>
      <w:r w:rsidR="00606D32" w:rsidRPr="00DF72CD">
        <w:rPr>
          <w:sz w:val="20"/>
          <w:lang w:val="ru-RU"/>
        </w:rPr>
        <w:t xml:space="preserve"> % от стоимости товара, поставленного в партии, в которой выявлено такое несоответствие.</w:t>
      </w:r>
    </w:p>
    <w:p w14:paraId="1700576C" w14:textId="032678C5" w:rsidR="00B7204E" w:rsidRPr="00DF72CD" w:rsidRDefault="00B7204E" w:rsidP="00D84A9E">
      <w:pPr>
        <w:pStyle w:val="a4"/>
        <w:numPr>
          <w:ilvl w:val="1"/>
          <w:numId w:val="2"/>
        </w:numPr>
        <w:tabs>
          <w:tab w:val="left" w:pos="993"/>
        </w:tabs>
        <w:ind w:left="0" w:right="-1" w:firstLine="567"/>
        <w:jc w:val="both"/>
        <w:rPr>
          <w:sz w:val="20"/>
          <w:lang w:val="ru-RU"/>
        </w:rPr>
      </w:pPr>
      <w:r w:rsidRPr="00DF72CD">
        <w:rPr>
          <w:sz w:val="20"/>
          <w:lang w:val="ru-RU"/>
        </w:rPr>
        <w:t xml:space="preserve">Все неустойки, пени, штрафы, предусмотренные настоящим Договором, удерживаются Покупателем в одностороннем порядке из стоимости товара, подлежащего оплате Поставщику, по истечение </w:t>
      </w:r>
      <w:r w:rsidRPr="00DF72CD">
        <w:rPr>
          <w:sz w:val="20"/>
          <w:lang w:val="ru-RU"/>
        </w:rPr>
        <w:lastRenderedPageBreak/>
        <w:t>30 календарных дней с момента получения Поставщиком соответствующей претензии, либо уведомления, либо счета Покупателя.</w:t>
      </w:r>
    </w:p>
    <w:p w14:paraId="099CACFC" w14:textId="77777777" w:rsidR="008A77EC" w:rsidRPr="00DF72CD" w:rsidRDefault="008A77EC" w:rsidP="00453AF5">
      <w:pPr>
        <w:pStyle w:val="a4"/>
        <w:numPr>
          <w:ilvl w:val="0"/>
          <w:numId w:val="2"/>
        </w:numPr>
        <w:tabs>
          <w:tab w:val="left" w:pos="993"/>
        </w:tabs>
        <w:spacing w:before="120" w:after="120"/>
        <w:ind w:hanging="442"/>
        <w:jc w:val="center"/>
        <w:rPr>
          <w:b/>
          <w:sz w:val="20"/>
          <w:lang w:val="ru-RU"/>
        </w:rPr>
      </w:pPr>
      <w:r w:rsidRPr="00DF72CD">
        <w:rPr>
          <w:b/>
          <w:sz w:val="20"/>
          <w:lang w:val="ru-RU"/>
        </w:rPr>
        <w:t>Обстоятельства непреодолимой силы</w:t>
      </w:r>
    </w:p>
    <w:p w14:paraId="5AA5030E" w14:textId="77777777" w:rsidR="00453AF5" w:rsidRPr="00DF72CD" w:rsidRDefault="00453AF5" w:rsidP="006168CA">
      <w:pPr>
        <w:pStyle w:val="a4"/>
        <w:numPr>
          <w:ilvl w:val="1"/>
          <w:numId w:val="2"/>
        </w:numPr>
        <w:tabs>
          <w:tab w:val="left" w:pos="993"/>
        </w:tabs>
        <w:ind w:left="0" w:right="-1" w:firstLine="567"/>
        <w:jc w:val="both"/>
        <w:rPr>
          <w:sz w:val="20"/>
          <w:lang w:val="ru-RU"/>
        </w:rPr>
      </w:pPr>
      <w:r w:rsidRPr="00DF72CD">
        <w:rPr>
          <w:sz w:val="20"/>
          <w:lang w:val="ru-RU"/>
        </w:rPr>
        <w:t>Стороны освобождаются от ответственности за частичное или полное невыполнение обязательств по настоящему договору, если такое ненадлежащее исполнение явилось следствием обстоятельств непреодолимой силы, т.е. чрезвычайных и непредотвратимых обстоятельств (форс-мажорные обстоятельства). К таким обстоятельствам относятся: 1) природные стихийные явления (землетрясения, наводнения, тайфуны, природные лесные пожары в местах заготовки древесины, поставляемой по настоящему договору); 2) обстоятельства общественной жизни (военные действия, массовые заболевания (эпидемии), отраслевые забастовки); 3) запретительные акты государственных и муниципальных органов (объявление карантина, ограничение перевозок и др.), обязательные к исполнению, делающие невозможным исполнение Сторонами условий настоящего Договора, но не связанные с нарушением Стороной действующих нормативных правовых актов Российской Федерации.</w:t>
      </w:r>
    </w:p>
    <w:p w14:paraId="0773232E" w14:textId="77777777" w:rsidR="00453AF5" w:rsidRPr="00DF72CD" w:rsidRDefault="00453AF5" w:rsidP="006168CA">
      <w:pPr>
        <w:pStyle w:val="a4"/>
        <w:tabs>
          <w:tab w:val="left" w:pos="993"/>
        </w:tabs>
        <w:ind w:right="-1" w:firstLine="567"/>
        <w:jc w:val="both"/>
        <w:rPr>
          <w:sz w:val="20"/>
          <w:lang w:val="ru-RU"/>
        </w:rPr>
      </w:pPr>
      <w:r w:rsidRPr="00DF72CD">
        <w:rPr>
          <w:sz w:val="20"/>
          <w:lang w:val="ru-RU"/>
        </w:rPr>
        <w:t xml:space="preserve">Под природным лесным пожаром, в настоящем договоре понимается неконтролируемый процесс горения, стихийно возникающий и распространяющийся в природной среде в границах территорий (в лесных кварталах участковых лесничеств или в районах муниципальных образований), установленных уполномоченными органами государственной власти.  Природные лесные пожары на территориях (в лесных кварталах участковых лесничеств или районах муниципальных образований), где не осуществляется заготовка поставляемой по настоящему договору древесины, и через которые не осуществляется транспортировка древесины, не относятся к форс-мажорным обстоятельствам, влияющим на исполнение обязательств по договору. </w:t>
      </w:r>
    </w:p>
    <w:p w14:paraId="67194F2F" w14:textId="77777777" w:rsidR="00453AF5" w:rsidRPr="00DF72CD" w:rsidRDefault="00453AF5" w:rsidP="006168CA">
      <w:pPr>
        <w:pStyle w:val="a4"/>
        <w:numPr>
          <w:ilvl w:val="1"/>
          <w:numId w:val="2"/>
        </w:numPr>
        <w:tabs>
          <w:tab w:val="left" w:pos="993"/>
        </w:tabs>
        <w:ind w:left="0" w:right="-1" w:firstLine="567"/>
        <w:jc w:val="both"/>
        <w:rPr>
          <w:sz w:val="20"/>
          <w:lang w:val="ru-RU"/>
        </w:rPr>
      </w:pPr>
      <w:r w:rsidRPr="00DF72CD">
        <w:rPr>
          <w:sz w:val="20"/>
          <w:lang w:val="ru-RU"/>
        </w:rPr>
        <w:t xml:space="preserve">Пожары, за исключением природных лесных пожаров (как они понимаются в п. 5.1. настоящего договора), не относятся к обстоятельствам непреодолимой силы. Поставщик вправе застраховать лесоматериалы, подлежащие передаче Покупателю, по страховому риску пожар. </w:t>
      </w:r>
    </w:p>
    <w:p w14:paraId="50FFB61C" w14:textId="77777777" w:rsidR="00453AF5" w:rsidRPr="00DF72CD" w:rsidRDefault="00453AF5" w:rsidP="006168CA">
      <w:pPr>
        <w:pStyle w:val="a4"/>
        <w:numPr>
          <w:ilvl w:val="1"/>
          <w:numId w:val="2"/>
        </w:numPr>
        <w:tabs>
          <w:tab w:val="left" w:pos="993"/>
        </w:tabs>
        <w:ind w:left="0" w:right="-1" w:firstLine="567"/>
        <w:jc w:val="both"/>
        <w:rPr>
          <w:sz w:val="20"/>
          <w:lang w:val="ru-RU"/>
        </w:rPr>
      </w:pPr>
      <w:r w:rsidRPr="00DF72CD">
        <w:rPr>
          <w:sz w:val="20"/>
          <w:lang w:val="ru-RU"/>
        </w:rPr>
        <w:t>Стороны договорились, что любые обстоятельства непреодолимой не являются основанием для пересмотра цены договора, в том числе связанным с изменением курса валют, а также для возмещения дополнительных расходов Стороне, для которой возникли данные обстоятельства.</w:t>
      </w:r>
    </w:p>
    <w:p w14:paraId="7CFA298F" w14:textId="2C4AA10F" w:rsidR="00453AF5" w:rsidRPr="00DF72CD" w:rsidRDefault="00453AF5" w:rsidP="006168CA">
      <w:pPr>
        <w:pStyle w:val="a4"/>
        <w:tabs>
          <w:tab w:val="left" w:pos="993"/>
        </w:tabs>
        <w:ind w:right="-1" w:firstLine="567"/>
        <w:jc w:val="both"/>
        <w:rPr>
          <w:sz w:val="20"/>
          <w:lang w:val="ru-RU"/>
        </w:rPr>
      </w:pPr>
      <w:r w:rsidRPr="00DF72CD">
        <w:rPr>
          <w:sz w:val="20"/>
          <w:lang w:val="ru-RU"/>
        </w:rPr>
        <w:t xml:space="preserve">В случае если обстоятельства непреодолимой силы препятствуют одной из Сторон в надлежащем исполнении своих обязательств по Договору, то такая Сторона обязана незамедлительно проинформировать о наличии таких обстоятельств (любым способом, предусмотренным Договором) и предоставить подтверждение наличия данных обстоятельств другой Стороне и что данные обстоятельства действительно препятствуют исполнению обязательств по Договору. Данные обстоятельства не являются основанием прекращения обязательств и Стороны в разумные сроки соглашением сторон определяют новые условия, сроки выполнения обязательств, исполнение которых в согласованные сроки не представляется возможным. В случае уклонения Стороной, у которой возникли данные обстоятельства, от заключения соглашения о новых условиях исполнениях обязательств, то другая Сторона вправе требовать уплаты штрафа в размере ___ </w:t>
      </w:r>
      <w:permStart w:id="692471312" w:edGrp="everyone"/>
      <w:r w:rsidR="00CC4D57">
        <w:rPr>
          <w:sz w:val="20"/>
          <w:lang w:val="ru-RU"/>
        </w:rPr>
        <w:t>____</w:t>
      </w:r>
      <w:r w:rsidRPr="00DF72CD">
        <w:rPr>
          <w:sz w:val="20"/>
          <w:lang w:val="ru-RU"/>
        </w:rPr>
        <w:t>(___)</w:t>
      </w:r>
      <w:permEnd w:id="692471312"/>
      <w:r w:rsidRPr="00DF72CD">
        <w:rPr>
          <w:sz w:val="20"/>
          <w:lang w:val="ru-RU"/>
        </w:rPr>
        <w:t xml:space="preserve"> рублей и уплаты неустойки начисленной в соответствии с Договором. В этом случае, штраф, неустойка подлежит оплате Стороной, которая уклоняется от заключения соглашения, в течение </w:t>
      </w:r>
      <w:r w:rsidR="00CC4D57">
        <w:rPr>
          <w:sz w:val="20"/>
          <w:lang w:val="ru-RU"/>
        </w:rPr>
        <w:t>14</w:t>
      </w:r>
      <w:r w:rsidRPr="00DF72CD">
        <w:rPr>
          <w:sz w:val="20"/>
          <w:lang w:val="ru-RU"/>
        </w:rPr>
        <w:t xml:space="preserve"> дней с момента получения письменного требования об уплате штрафа, неустойки путем перечисления денежных средств на расчетный счет другой Стороны.</w:t>
      </w:r>
    </w:p>
    <w:p w14:paraId="2419478A" w14:textId="77777777" w:rsidR="00453AF5" w:rsidRPr="00DF72CD" w:rsidRDefault="00453AF5" w:rsidP="006168CA">
      <w:pPr>
        <w:pStyle w:val="a4"/>
        <w:numPr>
          <w:ilvl w:val="1"/>
          <w:numId w:val="2"/>
        </w:numPr>
        <w:tabs>
          <w:tab w:val="left" w:pos="993"/>
        </w:tabs>
        <w:ind w:left="0" w:right="-1" w:firstLine="567"/>
        <w:jc w:val="both"/>
        <w:rPr>
          <w:sz w:val="20"/>
          <w:lang w:val="ru-RU"/>
        </w:rPr>
      </w:pPr>
      <w:r w:rsidRPr="00DF72CD">
        <w:rPr>
          <w:sz w:val="20"/>
          <w:lang w:val="ru-RU"/>
        </w:rPr>
        <w:t>В случае если обстоятельства непреодолимой силы продолжаются более 3 (трех) месяцев, по соглашению Сторон договор может быть расторгнут.</w:t>
      </w:r>
    </w:p>
    <w:p w14:paraId="78DA44E2" w14:textId="77777777" w:rsidR="00FC7575" w:rsidRPr="00DF72CD" w:rsidRDefault="00FC7575" w:rsidP="00FC7575">
      <w:pPr>
        <w:pStyle w:val="a4"/>
        <w:numPr>
          <w:ilvl w:val="0"/>
          <w:numId w:val="2"/>
        </w:numPr>
        <w:tabs>
          <w:tab w:val="left" w:pos="993"/>
        </w:tabs>
        <w:spacing w:before="120" w:after="120"/>
        <w:ind w:hanging="442"/>
        <w:jc w:val="center"/>
        <w:rPr>
          <w:b/>
          <w:sz w:val="20"/>
          <w:lang w:val="ru-RU"/>
        </w:rPr>
      </w:pPr>
      <w:r w:rsidRPr="00DF72CD">
        <w:rPr>
          <w:b/>
          <w:sz w:val="20"/>
          <w:lang w:val="ru-RU"/>
        </w:rPr>
        <w:t>Порядок разрешения споров</w:t>
      </w:r>
    </w:p>
    <w:p w14:paraId="68918471" w14:textId="77777777" w:rsidR="00FC7575" w:rsidRPr="00DF72CD" w:rsidRDefault="00FC7575" w:rsidP="00850956">
      <w:pPr>
        <w:pStyle w:val="a4"/>
        <w:numPr>
          <w:ilvl w:val="1"/>
          <w:numId w:val="2"/>
        </w:numPr>
        <w:tabs>
          <w:tab w:val="left" w:pos="993"/>
        </w:tabs>
        <w:ind w:left="0" w:right="-1" w:firstLine="567"/>
        <w:jc w:val="both"/>
        <w:rPr>
          <w:sz w:val="20"/>
          <w:lang w:val="ru-RU"/>
        </w:rPr>
      </w:pPr>
      <w:r w:rsidRPr="00DF72CD">
        <w:rPr>
          <w:sz w:val="20"/>
          <w:lang w:val="ru-RU"/>
        </w:rPr>
        <w:t>Все споры и разногласия, которые будут возникать из настоящего Договора или в связи с ним, должны разрешаются</w:t>
      </w:r>
      <w:bookmarkStart w:id="0" w:name="_GoBack"/>
      <w:bookmarkEnd w:id="0"/>
      <w:r w:rsidRPr="00DF72CD">
        <w:rPr>
          <w:sz w:val="20"/>
          <w:lang w:val="ru-RU"/>
        </w:rPr>
        <w:t xml:space="preserve"> Сторонами в претензионном порядке. Стороны установили, что срок ответа на претензию 10 (десять) дней с даты направления, если более продолжительный срок не указан в самой претензии. </w:t>
      </w:r>
    </w:p>
    <w:p w14:paraId="2AD9C014" w14:textId="6D0E12C2" w:rsidR="00A17992" w:rsidRPr="00A17992" w:rsidRDefault="00A17992" w:rsidP="00A17992">
      <w:pPr>
        <w:pStyle w:val="a6"/>
        <w:tabs>
          <w:tab w:val="left" w:pos="709"/>
        </w:tabs>
        <w:spacing w:after="0" w:line="240" w:lineRule="auto"/>
        <w:ind w:left="0" w:firstLine="567"/>
        <w:jc w:val="both"/>
        <w:rPr>
          <w:rFonts w:ascii="Times New Roman" w:hAnsi="Times New Roman" w:cs="Times New Roman"/>
          <w:b/>
          <w:color w:val="000000"/>
          <w:sz w:val="20"/>
          <w:szCs w:val="20"/>
        </w:rPr>
      </w:pPr>
      <w:permStart w:id="1935090762" w:edGrp="everyone"/>
      <w:r w:rsidRPr="00A17992">
        <w:rPr>
          <w:rFonts w:ascii="Times New Roman" w:hAnsi="Times New Roman" w:cs="Times New Roman"/>
          <w:b/>
          <w:color w:val="000000"/>
          <w:sz w:val="20"/>
          <w:szCs w:val="20"/>
        </w:rPr>
        <w:t>Необходимо выбрать один из вариантов:</w:t>
      </w:r>
    </w:p>
    <w:p w14:paraId="7EAA8578" w14:textId="6ED039E6" w:rsidR="00A17992" w:rsidRPr="00A17992" w:rsidRDefault="00A17992" w:rsidP="00A17992">
      <w:pPr>
        <w:spacing w:after="0" w:line="240" w:lineRule="auto"/>
        <w:ind w:firstLine="567"/>
        <w:jc w:val="both"/>
        <w:rPr>
          <w:rFonts w:ascii="Times New Roman" w:hAnsi="Times New Roman" w:cs="Times New Roman"/>
          <w:color w:val="000000"/>
          <w:sz w:val="20"/>
          <w:szCs w:val="20"/>
        </w:rPr>
      </w:pPr>
      <w:r w:rsidRPr="00A17992">
        <w:rPr>
          <w:rFonts w:ascii="Times New Roman" w:hAnsi="Times New Roman" w:cs="Times New Roman"/>
          <w:color w:val="000000"/>
          <w:sz w:val="20"/>
          <w:szCs w:val="20"/>
        </w:rPr>
        <w:t>6</w:t>
      </w:r>
      <w:r w:rsidRPr="00A17992">
        <w:rPr>
          <w:rFonts w:ascii="Times New Roman" w:hAnsi="Times New Roman" w:cs="Times New Roman"/>
          <w:color w:val="000000"/>
          <w:sz w:val="20"/>
          <w:szCs w:val="20"/>
        </w:rPr>
        <w:t>.2. При не урегулировании разногласий в претензионном порядке, споры передаются на разрешение арбитражного суда г. Санкт-Петербурга и Ленинградской области.</w:t>
      </w:r>
    </w:p>
    <w:p w14:paraId="6ECF545C" w14:textId="036ED767" w:rsidR="00A17992" w:rsidRPr="00A17992" w:rsidRDefault="00A17992" w:rsidP="00A17992">
      <w:pPr>
        <w:pStyle w:val="a6"/>
        <w:spacing w:after="0" w:line="240" w:lineRule="auto"/>
        <w:ind w:left="0" w:firstLine="567"/>
        <w:jc w:val="both"/>
        <w:rPr>
          <w:rFonts w:ascii="Times New Roman" w:hAnsi="Times New Roman" w:cs="Times New Roman"/>
          <w:color w:val="000000"/>
          <w:sz w:val="20"/>
          <w:szCs w:val="20"/>
        </w:rPr>
      </w:pPr>
      <w:r w:rsidRPr="00A17992">
        <w:rPr>
          <w:rFonts w:ascii="Times New Roman" w:hAnsi="Times New Roman" w:cs="Times New Roman"/>
          <w:color w:val="000000"/>
          <w:sz w:val="20"/>
          <w:szCs w:val="20"/>
        </w:rPr>
        <w:t>6</w:t>
      </w:r>
      <w:r w:rsidRPr="00A17992">
        <w:rPr>
          <w:rFonts w:ascii="Times New Roman" w:hAnsi="Times New Roman" w:cs="Times New Roman"/>
          <w:color w:val="000000"/>
          <w:sz w:val="20"/>
          <w:szCs w:val="20"/>
        </w:rPr>
        <w:t>.2. При не урегулировании разногласий в претензионном порядке, споры передаются на разрешение арбитражного суда города Москвы.</w:t>
      </w:r>
    </w:p>
    <w:permEnd w:id="1935090762"/>
    <w:p w14:paraId="3192C416" w14:textId="77777777" w:rsidR="006168CA" w:rsidRPr="00DF72CD" w:rsidRDefault="006168CA" w:rsidP="00A17992">
      <w:pPr>
        <w:pStyle w:val="a4"/>
        <w:tabs>
          <w:tab w:val="left" w:pos="993"/>
        </w:tabs>
        <w:ind w:right="-1"/>
        <w:jc w:val="both"/>
        <w:rPr>
          <w:sz w:val="20"/>
          <w:lang w:val="ru-RU"/>
        </w:rPr>
      </w:pPr>
    </w:p>
    <w:p w14:paraId="66793C15" w14:textId="77777777" w:rsidR="00FC7575" w:rsidRPr="00DF72CD" w:rsidRDefault="003B66D2" w:rsidP="003B66D2">
      <w:pPr>
        <w:pStyle w:val="a4"/>
        <w:numPr>
          <w:ilvl w:val="0"/>
          <w:numId w:val="2"/>
        </w:numPr>
        <w:tabs>
          <w:tab w:val="left" w:pos="993"/>
        </w:tabs>
        <w:spacing w:before="120" w:after="120"/>
        <w:ind w:hanging="442"/>
        <w:jc w:val="center"/>
        <w:rPr>
          <w:b/>
          <w:sz w:val="20"/>
          <w:lang w:val="ru-RU"/>
        </w:rPr>
      </w:pPr>
      <w:r w:rsidRPr="00DF72CD">
        <w:rPr>
          <w:b/>
          <w:sz w:val="20"/>
          <w:lang w:val="ru-RU"/>
        </w:rPr>
        <w:t>Срок действия договора</w:t>
      </w:r>
    </w:p>
    <w:p w14:paraId="5402E564" w14:textId="494F58E5" w:rsidR="00C720B4" w:rsidRPr="00DF72CD" w:rsidRDefault="00C720B4" w:rsidP="00C720B4">
      <w:pPr>
        <w:pStyle w:val="a4"/>
        <w:numPr>
          <w:ilvl w:val="1"/>
          <w:numId w:val="2"/>
        </w:numPr>
        <w:tabs>
          <w:tab w:val="left" w:pos="993"/>
        </w:tabs>
        <w:ind w:left="0" w:right="-1" w:firstLine="567"/>
        <w:jc w:val="both"/>
        <w:rPr>
          <w:sz w:val="20"/>
          <w:lang w:val="ru-RU"/>
        </w:rPr>
      </w:pPr>
      <w:r w:rsidRPr="00DF72CD">
        <w:rPr>
          <w:sz w:val="20"/>
          <w:lang w:val="ru-RU"/>
        </w:rPr>
        <w:t xml:space="preserve">Настоящий договор вступает в силу  с </w:t>
      </w:r>
      <w:permStart w:id="1188234258" w:edGrp="everyone"/>
      <w:r w:rsidR="00CC4D57">
        <w:rPr>
          <w:sz w:val="20"/>
          <w:lang w:val="ru-RU"/>
        </w:rPr>
        <w:t>«</w:t>
      </w:r>
      <w:r w:rsidRPr="00DF72CD">
        <w:rPr>
          <w:sz w:val="20"/>
          <w:lang w:val="ru-RU"/>
        </w:rPr>
        <w:t>___</w:t>
      </w:r>
      <w:r w:rsidR="00CC4D57">
        <w:rPr>
          <w:sz w:val="20"/>
          <w:lang w:val="ru-RU"/>
        </w:rPr>
        <w:t xml:space="preserve">» </w:t>
      </w:r>
      <w:r w:rsidRPr="00DF72CD">
        <w:rPr>
          <w:sz w:val="20"/>
          <w:lang w:val="ru-RU"/>
        </w:rPr>
        <w:t xml:space="preserve"> ________ 20__ г.  </w:t>
      </w:r>
      <w:permEnd w:id="1188234258"/>
      <w:r w:rsidRPr="00DF72CD">
        <w:rPr>
          <w:sz w:val="20"/>
          <w:lang w:val="ru-RU"/>
        </w:rPr>
        <w:t>и действует 1 (один) календарный год</w:t>
      </w:r>
    </w:p>
    <w:p w14:paraId="0E271F86" w14:textId="3ED29F8F" w:rsidR="00C720B4" w:rsidRPr="00DF72CD" w:rsidRDefault="00C720B4" w:rsidP="00C720B4">
      <w:pPr>
        <w:pStyle w:val="a4"/>
        <w:numPr>
          <w:ilvl w:val="1"/>
          <w:numId w:val="2"/>
        </w:numPr>
        <w:tabs>
          <w:tab w:val="left" w:pos="993"/>
        </w:tabs>
        <w:ind w:left="0" w:right="-1" w:firstLine="567"/>
        <w:jc w:val="both"/>
        <w:rPr>
          <w:sz w:val="20"/>
          <w:lang w:val="ru-RU"/>
        </w:rPr>
      </w:pPr>
      <w:r w:rsidRPr="00DF72CD">
        <w:rPr>
          <w:sz w:val="20"/>
          <w:lang w:val="ru-RU"/>
        </w:rPr>
        <w:t>Если ни одна из Сторон письменно не заявит о его прекращении Договора не позднее, чем за 30 (тридцать) календарных дней до даты истечения срока его действия, то он продлевается на следующий календарный год</w:t>
      </w:r>
      <w:r w:rsidR="00887D4F" w:rsidRPr="00887D4F">
        <w:rPr>
          <w:sz w:val="20"/>
          <w:lang w:val="ru-RU"/>
        </w:rPr>
        <w:t xml:space="preserve"> </w:t>
      </w:r>
      <w:r w:rsidR="00887D4F">
        <w:rPr>
          <w:sz w:val="20"/>
          <w:lang w:val="ru-RU"/>
        </w:rPr>
        <w:t xml:space="preserve">до </w:t>
      </w:r>
      <w:permStart w:id="2106995007" w:edGrp="everyone"/>
      <w:r w:rsidR="00887D4F">
        <w:rPr>
          <w:sz w:val="20"/>
          <w:lang w:val="ru-RU"/>
        </w:rPr>
        <w:t xml:space="preserve">«____» ___(месяц) </w:t>
      </w:r>
      <w:r w:rsidR="00887D4F" w:rsidRPr="00887D4F">
        <w:rPr>
          <w:b/>
          <w:sz w:val="20"/>
          <w:lang w:val="ru-RU"/>
        </w:rPr>
        <w:t>ПРИМ.: ГОД НЕ ПИШЕМ</w:t>
      </w:r>
      <w:permEnd w:id="2106995007"/>
      <w:r w:rsidR="00887D4F">
        <w:rPr>
          <w:sz w:val="20"/>
          <w:lang w:val="ru-RU"/>
        </w:rPr>
        <w:t xml:space="preserve"> следующего года</w:t>
      </w:r>
      <w:r w:rsidRPr="00DF72CD">
        <w:rPr>
          <w:sz w:val="20"/>
          <w:lang w:val="ru-RU"/>
        </w:rPr>
        <w:t>. Условие об автоматической пролонгации договора применяется не более 4 (четырех) раз подряд, после чего теряет силу</w:t>
      </w:r>
    </w:p>
    <w:p w14:paraId="0DF10444" w14:textId="42F82525" w:rsidR="00C720B4" w:rsidRPr="00DF72CD" w:rsidRDefault="00C720B4" w:rsidP="00C720B4">
      <w:pPr>
        <w:pStyle w:val="a4"/>
        <w:numPr>
          <w:ilvl w:val="2"/>
          <w:numId w:val="2"/>
        </w:numPr>
        <w:tabs>
          <w:tab w:val="left" w:pos="993"/>
        </w:tabs>
        <w:ind w:left="0" w:right="-1" w:firstLine="567"/>
        <w:jc w:val="both"/>
        <w:rPr>
          <w:sz w:val="20"/>
          <w:lang w:val="ru-RU"/>
        </w:rPr>
      </w:pPr>
      <w:r w:rsidRPr="00DF72CD">
        <w:rPr>
          <w:sz w:val="20"/>
          <w:lang w:val="ru-RU"/>
        </w:rPr>
        <w:lastRenderedPageBreak/>
        <w:t xml:space="preserve">Поставщик обязуется своевременно оформлять в соответствии с лесным законодательством и предоставлять Покупателю документы, </w:t>
      </w:r>
      <w:r w:rsidR="004469EF" w:rsidRPr="00DF72CD">
        <w:rPr>
          <w:sz w:val="20"/>
          <w:lang w:val="ru-RU"/>
        </w:rPr>
        <w:t>подтверждающие</w:t>
      </w:r>
      <w:r w:rsidRPr="00DF72CD">
        <w:rPr>
          <w:sz w:val="20"/>
          <w:lang w:val="ru-RU"/>
        </w:rPr>
        <w:t xml:space="preserve"> легальность заготовки </w:t>
      </w:r>
      <w:r w:rsidR="004469EF" w:rsidRPr="00DF72CD">
        <w:rPr>
          <w:sz w:val="20"/>
          <w:lang w:val="ru-RU"/>
        </w:rPr>
        <w:t>древесины</w:t>
      </w:r>
      <w:r w:rsidRPr="00DF72CD">
        <w:rPr>
          <w:sz w:val="20"/>
          <w:lang w:val="ru-RU"/>
        </w:rPr>
        <w:t xml:space="preserve"> на следующий период. При </w:t>
      </w:r>
      <w:r w:rsidR="004469EF" w:rsidRPr="00DF72CD">
        <w:rPr>
          <w:sz w:val="20"/>
          <w:lang w:val="ru-RU"/>
        </w:rPr>
        <w:t>непредставлении</w:t>
      </w:r>
      <w:r w:rsidRPr="00DF72CD">
        <w:rPr>
          <w:sz w:val="20"/>
          <w:lang w:val="ru-RU"/>
        </w:rPr>
        <w:t xml:space="preserve"> Поставщиком указанных данных поставки не осуществляется и товар по договору не принимается Покупателем. При прекращении Поставщиком ведения деятельности, в рамках которой производится исполнение настоящего Договора, договор расторгается, о чем стороны заключают соответствующее соглашение. В случае расторжения договора по указанному основанию стороны также производят сверку расчетов, о чем составляют акт. </w:t>
      </w:r>
    </w:p>
    <w:p w14:paraId="723D5B19" w14:textId="0EDEDA59" w:rsidR="00C720B4" w:rsidRPr="00DF72CD" w:rsidRDefault="00C720B4" w:rsidP="00C720B4">
      <w:pPr>
        <w:pStyle w:val="a4"/>
        <w:numPr>
          <w:ilvl w:val="1"/>
          <w:numId w:val="2"/>
        </w:numPr>
        <w:tabs>
          <w:tab w:val="left" w:pos="993"/>
        </w:tabs>
        <w:ind w:left="0" w:right="-1" w:firstLine="567"/>
        <w:jc w:val="both"/>
        <w:rPr>
          <w:sz w:val="20"/>
          <w:lang w:val="ru-RU"/>
        </w:rPr>
      </w:pPr>
      <w:r w:rsidRPr="00DF72CD">
        <w:rPr>
          <w:sz w:val="20"/>
          <w:lang w:val="ru-RU"/>
        </w:rPr>
        <w:t xml:space="preserve">Настоящий договор считается заключенным между Сторонами с даты фактического подписания (заключения) Договора, при этом датой фактического подписания (заключения) Договора считается дата, проставленная Сторонами в Разделе 10 Договора после подписей Сторон, или наиболее поздняя из указанных Сторонами дат, а в случае наличия разногласий - с даты, указанной в преамбуле Протокола, содержащего разногласия или их </w:t>
      </w:r>
      <w:r w:rsidR="004469EF" w:rsidRPr="00DF72CD">
        <w:rPr>
          <w:sz w:val="20"/>
          <w:lang w:val="ru-RU"/>
        </w:rPr>
        <w:t>урегулирование</w:t>
      </w:r>
      <w:r w:rsidRPr="00DF72CD">
        <w:rPr>
          <w:sz w:val="20"/>
          <w:lang w:val="ru-RU"/>
        </w:rPr>
        <w:t xml:space="preserve">, или фактической даты подписания, проставленной после подписей Сторон на Протоколе разногласий или Протоколе урегулирования/согласования разногласий, или наиболее поздняя из указанных Сторонами дат. </w:t>
      </w:r>
    </w:p>
    <w:p w14:paraId="36DCC957" w14:textId="77777777" w:rsidR="00C720B4" w:rsidRPr="00DF72CD" w:rsidRDefault="00C720B4" w:rsidP="00C720B4">
      <w:pPr>
        <w:pStyle w:val="a4"/>
        <w:numPr>
          <w:ilvl w:val="1"/>
          <w:numId w:val="2"/>
        </w:numPr>
        <w:tabs>
          <w:tab w:val="left" w:pos="993"/>
        </w:tabs>
        <w:ind w:left="0" w:right="-1" w:firstLine="567"/>
        <w:jc w:val="both"/>
        <w:rPr>
          <w:sz w:val="20"/>
          <w:lang w:val="ru-RU"/>
        </w:rPr>
      </w:pPr>
      <w:r w:rsidRPr="00DF72CD">
        <w:rPr>
          <w:sz w:val="20"/>
          <w:lang w:val="ru-RU"/>
        </w:rPr>
        <w:t>Прекращение действия Договора не освобождает Стороны от исполнения обязательств, принятых на себя в период его действия.</w:t>
      </w:r>
    </w:p>
    <w:p w14:paraId="4F24E0CD" w14:textId="77777777" w:rsidR="00C720B4" w:rsidRPr="00DF72CD" w:rsidRDefault="00C720B4" w:rsidP="00C720B4">
      <w:pPr>
        <w:pStyle w:val="a4"/>
        <w:numPr>
          <w:ilvl w:val="1"/>
          <w:numId w:val="2"/>
        </w:numPr>
        <w:tabs>
          <w:tab w:val="left" w:pos="993"/>
        </w:tabs>
        <w:ind w:left="0" w:right="-1" w:firstLine="567"/>
        <w:jc w:val="both"/>
        <w:rPr>
          <w:sz w:val="20"/>
          <w:lang w:val="ru-RU"/>
        </w:rPr>
      </w:pPr>
      <w:r w:rsidRPr="00DF72CD">
        <w:rPr>
          <w:sz w:val="20"/>
          <w:lang w:val="ru-RU"/>
        </w:rPr>
        <w:t>Прекращение действия Договора не освобождает Стороны от ответственности за нарушения (невыполнение и/или ненадлежащее выполнение) обязательств, допущенные в период его действия</w:t>
      </w:r>
    </w:p>
    <w:p w14:paraId="54D0FC47" w14:textId="2D496A32" w:rsidR="003B66D2" w:rsidRPr="00DF72CD" w:rsidRDefault="00D87099" w:rsidP="00C720B4">
      <w:pPr>
        <w:pStyle w:val="a4"/>
        <w:numPr>
          <w:ilvl w:val="1"/>
          <w:numId w:val="2"/>
        </w:numPr>
        <w:tabs>
          <w:tab w:val="left" w:pos="993"/>
        </w:tabs>
        <w:ind w:left="0" w:right="-1" w:firstLine="567"/>
        <w:jc w:val="both"/>
        <w:rPr>
          <w:sz w:val="20"/>
          <w:lang w:val="ru-RU"/>
        </w:rPr>
      </w:pPr>
      <w:r w:rsidRPr="00DF72CD">
        <w:rPr>
          <w:sz w:val="20"/>
          <w:lang w:val="ru-RU"/>
        </w:rPr>
        <w:t xml:space="preserve">В случаях нарушения Поставщиком (лицами, привлекаемыми </w:t>
      </w:r>
      <w:r w:rsidR="004469EF" w:rsidRPr="00DF72CD">
        <w:rPr>
          <w:sz w:val="20"/>
          <w:lang w:val="ru-RU"/>
        </w:rPr>
        <w:t>Поставщиком</w:t>
      </w:r>
      <w:r w:rsidRPr="00DF72CD">
        <w:rPr>
          <w:sz w:val="20"/>
          <w:lang w:val="ru-RU"/>
        </w:rPr>
        <w:t xml:space="preserve"> для исполнения обязательств по настоящему договору) требований безопасности (п. 2.17. Договора)</w:t>
      </w:r>
      <w:r w:rsidR="002D1948" w:rsidRPr="00DF72CD">
        <w:rPr>
          <w:sz w:val="20"/>
          <w:lang w:val="ru-RU"/>
        </w:rPr>
        <w:t>, а также требований о предоставлении документов, указанных в п. 2.4. Приложения № 5 к настоящему Договору</w:t>
      </w:r>
      <w:r w:rsidRPr="00DF72CD">
        <w:rPr>
          <w:sz w:val="20"/>
          <w:lang w:val="ru-RU"/>
        </w:rPr>
        <w:t xml:space="preserve"> </w:t>
      </w:r>
      <w:r w:rsidR="00C720B4" w:rsidRPr="00DF72CD">
        <w:rPr>
          <w:sz w:val="20"/>
          <w:lang w:val="ru-RU"/>
        </w:rPr>
        <w:t>Покупатель вправе в одностороннем порядке расторгнуть настоящий договор, уведомив об этом Поставщика не позднее, чем</w:t>
      </w:r>
      <w:r w:rsidR="00077BBD" w:rsidRPr="00DF72CD">
        <w:rPr>
          <w:sz w:val="20"/>
          <w:lang w:val="ru-RU"/>
        </w:rPr>
        <w:t xml:space="preserve"> за </w:t>
      </w:r>
      <w:r w:rsidR="002D1948" w:rsidRPr="00DF72CD">
        <w:rPr>
          <w:sz w:val="20"/>
          <w:lang w:val="ru-RU"/>
        </w:rPr>
        <w:t>20</w:t>
      </w:r>
      <w:r w:rsidR="00077BBD" w:rsidRPr="00DF72CD">
        <w:rPr>
          <w:sz w:val="20"/>
          <w:lang w:val="ru-RU"/>
        </w:rPr>
        <w:t xml:space="preserve"> дней до даты расторжения</w:t>
      </w:r>
      <w:r w:rsidR="002D1948" w:rsidRPr="00DF72CD">
        <w:rPr>
          <w:sz w:val="20"/>
          <w:lang w:val="ru-RU"/>
        </w:rPr>
        <w:t>.</w:t>
      </w:r>
    </w:p>
    <w:p w14:paraId="706B0788" w14:textId="77777777" w:rsidR="00C720B4" w:rsidRPr="00DF72CD" w:rsidRDefault="00C720B4" w:rsidP="00C720B4">
      <w:pPr>
        <w:pStyle w:val="a4"/>
        <w:numPr>
          <w:ilvl w:val="0"/>
          <w:numId w:val="2"/>
        </w:numPr>
        <w:tabs>
          <w:tab w:val="left" w:pos="993"/>
        </w:tabs>
        <w:spacing w:before="120" w:after="120"/>
        <w:ind w:hanging="442"/>
        <w:jc w:val="center"/>
        <w:rPr>
          <w:b/>
          <w:sz w:val="20"/>
          <w:lang w:val="ru-RU"/>
        </w:rPr>
      </w:pPr>
      <w:r w:rsidRPr="00DF72CD">
        <w:rPr>
          <w:b/>
          <w:sz w:val="20"/>
          <w:lang w:val="ru-RU"/>
        </w:rPr>
        <w:t>Прочие условия</w:t>
      </w:r>
    </w:p>
    <w:p w14:paraId="550CE125" w14:textId="77777777" w:rsidR="00C720B4" w:rsidRPr="00DF72CD" w:rsidRDefault="00C720B4" w:rsidP="00996D17">
      <w:pPr>
        <w:pStyle w:val="a4"/>
        <w:numPr>
          <w:ilvl w:val="1"/>
          <w:numId w:val="2"/>
        </w:numPr>
        <w:tabs>
          <w:tab w:val="left" w:pos="993"/>
        </w:tabs>
        <w:ind w:left="0" w:right="-1" w:firstLine="567"/>
        <w:jc w:val="both"/>
        <w:rPr>
          <w:sz w:val="20"/>
          <w:lang w:val="ru-RU"/>
        </w:rPr>
      </w:pPr>
      <w:r w:rsidRPr="00DF72CD">
        <w:rPr>
          <w:sz w:val="20"/>
          <w:lang w:val="ru-RU"/>
        </w:rPr>
        <w:t xml:space="preserve">Все изменения, дополнения и уведомления к настоящему договору действительны при условии, если они совершены в письменной форме и подписаны полномочными представителями сторон. </w:t>
      </w:r>
    </w:p>
    <w:p w14:paraId="6A262247" w14:textId="77777777" w:rsidR="00C720B4" w:rsidRPr="00DF72CD" w:rsidRDefault="00C720B4" w:rsidP="00996D17">
      <w:pPr>
        <w:pStyle w:val="a4"/>
        <w:numPr>
          <w:ilvl w:val="1"/>
          <w:numId w:val="2"/>
        </w:numPr>
        <w:tabs>
          <w:tab w:val="left" w:pos="993"/>
        </w:tabs>
        <w:ind w:left="0" w:right="-1" w:firstLine="567"/>
        <w:jc w:val="both"/>
        <w:rPr>
          <w:sz w:val="20"/>
          <w:lang w:val="ru-RU"/>
        </w:rPr>
      </w:pPr>
      <w:r w:rsidRPr="00DF72CD">
        <w:rPr>
          <w:sz w:val="20"/>
          <w:lang w:val="ru-RU"/>
        </w:rPr>
        <w:t xml:space="preserve">Стороны пришли к соглашению, что настоящий Договор, дополнительные соглашения к нему и иные договорные документы, которые являются неотъемлемой частью настоящего Договора (далее – Договор, договорные документы) могут быть подписаны уполномоченными представителями Сторон с применением усиленной квалифицированной электронной подписи (далее – УКЭП). При этом, обмен договорными документами осуществляется в электронном виде по телекоммуникационным каналам связи из сети доверенных операторов электронного документооборота, опубликованных на сайте ФНС (операторы доступны по ссылке https://www.nalog.ru/rn77/taxation/submission_statements/el_count/). </w:t>
      </w:r>
    </w:p>
    <w:p w14:paraId="53FDF5D4" w14:textId="77777777" w:rsidR="00C720B4" w:rsidRPr="00DF72CD" w:rsidRDefault="00C720B4" w:rsidP="00996D17">
      <w:pPr>
        <w:pStyle w:val="a4"/>
        <w:tabs>
          <w:tab w:val="left" w:pos="993"/>
        </w:tabs>
        <w:ind w:right="-1" w:firstLine="567"/>
        <w:jc w:val="both"/>
        <w:rPr>
          <w:sz w:val="20"/>
          <w:lang w:val="ru-RU"/>
        </w:rPr>
      </w:pPr>
      <w:r w:rsidRPr="00DF72CD">
        <w:rPr>
          <w:sz w:val="20"/>
          <w:lang w:val="ru-RU"/>
        </w:rPr>
        <w:t>Договор, подписанный с усиленной квалифицированной электронной подписью приравнивается к бумажному документу, подписанному собственноручно, и считается оригиналом документа. Расходы за отправку исходящих договорных документов, подписанных УКЭП, в том числе расходы за оплату роуминга, несет Сторона, которая отправила договорный документ.</w:t>
      </w:r>
    </w:p>
    <w:p w14:paraId="50CC9F68" w14:textId="77777777" w:rsidR="00C720B4" w:rsidRPr="00DF72CD" w:rsidRDefault="00C720B4" w:rsidP="00996D17">
      <w:pPr>
        <w:pStyle w:val="a4"/>
        <w:tabs>
          <w:tab w:val="left" w:pos="993"/>
        </w:tabs>
        <w:ind w:right="-1" w:firstLine="567"/>
        <w:jc w:val="both"/>
        <w:rPr>
          <w:sz w:val="20"/>
          <w:lang w:val="ru-RU"/>
        </w:rPr>
      </w:pPr>
      <w:r w:rsidRPr="00DF72CD">
        <w:rPr>
          <w:sz w:val="20"/>
          <w:lang w:val="ru-RU"/>
        </w:rPr>
        <w:t>Стороны Договора в соответствии с ч. 1 ст. 431.2 ГК РФ дают следующие заверения об обстоятельствах, что:</w:t>
      </w:r>
    </w:p>
    <w:p w14:paraId="550C2701" w14:textId="77777777" w:rsidR="00C720B4" w:rsidRPr="00DF72CD" w:rsidRDefault="00C720B4" w:rsidP="00996D17">
      <w:pPr>
        <w:pStyle w:val="a4"/>
        <w:tabs>
          <w:tab w:val="left" w:pos="993"/>
        </w:tabs>
        <w:ind w:right="-1" w:firstLine="567"/>
        <w:jc w:val="both"/>
        <w:rPr>
          <w:sz w:val="20"/>
          <w:lang w:val="ru-RU"/>
        </w:rPr>
      </w:pPr>
      <w:r w:rsidRPr="00DF72CD">
        <w:rPr>
          <w:sz w:val="20"/>
          <w:lang w:val="ru-RU"/>
        </w:rPr>
        <w:t>В случае подписания Договора с применением усиленной квалифицированной электронной подписи уполномоченных лиц Сторон договора, каждая из Сторон подтверждает, что УКЭП выдана уполномоченному представителю Стороны Договора надлежащим образом в установленном законодательством РФ порядке, и на момент подписания настоящего Договора является действующей, срок действия УКЭП не истек</w:t>
      </w:r>
      <w:r w:rsidR="00996D17" w:rsidRPr="00DF72CD">
        <w:rPr>
          <w:sz w:val="20"/>
          <w:lang w:val="ru-RU"/>
        </w:rPr>
        <w:t>.</w:t>
      </w:r>
    </w:p>
    <w:p w14:paraId="4E41437B" w14:textId="77777777" w:rsidR="00C720B4" w:rsidRPr="00DF72CD" w:rsidRDefault="00C720B4" w:rsidP="00996D17">
      <w:pPr>
        <w:pStyle w:val="a4"/>
        <w:numPr>
          <w:ilvl w:val="1"/>
          <w:numId w:val="2"/>
        </w:numPr>
        <w:tabs>
          <w:tab w:val="left" w:pos="993"/>
        </w:tabs>
        <w:ind w:left="0" w:right="-1" w:firstLine="567"/>
        <w:jc w:val="both"/>
        <w:rPr>
          <w:sz w:val="20"/>
          <w:lang w:val="ru-RU"/>
        </w:rPr>
      </w:pPr>
      <w:r w:rsidRPr="00DF72CD">
        <w:rPr>
          <w:sz w:val="20"/>
          <w:lang w:val="ru-RU"/>
        </w:rPr>
        <w:t xml:space="preserve">Все документы (Договор, приложения, соглашения к Договору), юридически значимые извещения (заявления, уведомления, требования, претензии и т.п.), в том числе уведомления, предусмотренные разделами 2-3 настоящего Договора, должны направляться по адресам сторон, указанным в настоящем договоре. </w:t>
      </w:r>
    </w:p>
    <w:p w14:paraId="38C691A9" w14:textId="77777777" w:rsidR="00C720B4" w:rsidRPr="00DF72CD" w:rsidRDefault="00C720B4" w:rsidP="00996D17">
      <w:pPr>
        <w:pStyle w:val="a4"/>
        <w:tabs>
          <w:tab w:val="left" w:pos="993"/>
        </w:tabs>
        <w:ind w:right="-1" w:firstLine="567"/>
        <w:jc w:val="both"/>
        <w:rPr>
          <w:sz w:val="20"/>
          <w:lang w:val="ru-RU"/>
        </w:rPr>
      </w:pPr>
      <w:r w:rsidRPr="00DF72CD">
        <w:rPr>
          <w:sz w:val="20"/>
          <w:lang w:val="ru-RU"/>
        </w:rPr>
        <w:t>В случае изменения контактных реквизитов, содержащихся в настоящем договоре, сторона, реквизиты которой изменились, обязана в течение 3 (трех) рабочих дней известить об этом другую сторону способом, указанном в настоящем договоре. На сторону, нарушившую данную обязанность возлагаются все неблагоприятные последствия и риски отсутствия у контрагента актуальной информации об адресах направления соответствующих заявлений. В частности, все юридически значимые сообщения считаются доставленными, а их юридические последствия – возникшими при условии доставки по предыдущему адресу получателя, доведенному до отправителя.</w:t>
      </w:r>
    </w:p>
    <w:p w14:paraId="34CEE147" w14:textId="77777777" w:rsidR="00C720B4" w:rsidRPr="00DF72CD" w:rsidRDefault="00C720B4" w:rsidP="00996D17">
      <w:pPr>
        <w:pStyle w:val="a4"/>
        <w:numPr>
          <w:ilvl w:val="1"/>
          <w:numId w:val="2"/>
        </w:numPr>
        <w:tabs>
          <w:tab w:val="left" w:pos="993"/>
        </w:tabs>
        <w:ind w:left="0" w:right="-1" w:firstLine="567"/>
        <w:jc w:val="both"/>
        <w:rPr>
          <w:sz w:val="20"/>
          <w:lang w:val="ru-RU"/>
        </w:rPr>
      </w:pPr>
      <w:r w:rsidRPr="00DF72CD">
        <w:rPr>
          <w:sz w:val="20"/>
          <w:lang w:val="ru-RU"/>
        </w:rPr>
        <w:t>Допустимые способы направления документов/извещений:</w:t>
      </w:r>
    </w:p>
    <w:p w14:paraId="7FA5354F" w14:textId="77777777" w:rsidR="00C720B4" w:rsidRPr="00DF72CD" w:rsidRDefault="00996D17" w:rsidP="00996D17">
      <w:pPr>
        <w:pStyle w:val="a4"/>
        <w:tabs>
          <w:tab w:val="left" w:pos="993"/>
        </w:tabs>
        <w:ind w:right="-1" w:firstLine="567"/>
        <w:jc w:val="both"/>
        <w:rPr>
          <w:sz w:val="20"/>
          <w:lang w:val="ru-RU"/>
        </w:rPr>
      </w:pPr>
      <w:r w:rsidRPr="00DF72CD">
        <w:rPr>
          <w:sz w:val="20"/>
          <w:lang w:val="ru-RU"/>
        </w:rPr>
        <w:t xml:space="preserve">а. </w:t>
      </w:r>
      <w:r w:rsidR="00C720B4" w:rsidRPr="00DF72CD">
        <w:rPr>
          <w:sz w:val="20"/>
          <w:lang w:val="ru-RU"/>
        </w:rPr>
        <w:t>По электронной почте. Адреса Сторон должны свидетельствовать о принадлежности сотрудников к сторонам переписки, при этом Стороны соглашаются, что именно лицо, с чьего адреса направлено сообщение, его направило. Стороны обязуются не допустить доступ к адресам электронной почты посторонних лиц. Извещения и иные документы, направленные посредством электронной почты, считается полученной через 60 минут после направления в адрес Поставщика по электронной почте по реквизитам, указанным настоящем Договоре.</w:t>
      </w:r>
    </w:p>
    <w:p w14:paraId="7FFB13B4" w14:textId="77777777" w:rsidR="00C720B4" w:rsidRPr="00DF72CD" w:rsidRDefault="00C720B4" w:rsidP="00996D17">
      <w:pPr>
        <w:pStyle w:val="a4"/>
        <w:tabs>
          <w:tab w:val="left" w:pos="993"/>
        </w:tabs>
        <w:ind w:right="-1" w:firstLine="567"/>
        <w:jc w:val="both"/>
        <w:rPr>
          <w:sz w:val="20"/>
          <w:lang w:val="ru-RU"/>
        </w:rPr>
      </w:pPr>
      <w:r w:rsidRPr="00DF72CD">
        <w:rPr>
          <w:sz w:val="20"/>
          <w:lang w:val="ru-RU"/>
        </w:rPr>
        <w:lastRenderedPageBreak/>
        <w:t xml:space="preserve">Сообщения, получаемые от Покупателя с адресов электронной почты с расширением @sveza.com, считаются направленными от лица Покупателя. </w:t>
      </w:r>
    </w:p>
    <w:p w14:paraId="5E2FD1E8" w14:textId="4E672A09" w:rsidR="00C720B4" w:rsidRPr="00DF72CD" w:rsidRDefault="00C720B4" w:rsidP="00996D17">
      <w:pPr>
        <w:pStyle w:val="a4"/>
        <w:tabs>
          <w:tab w:val="left" w:pos="993"/>
        </w:tabs>
        <w:ind w:right="-1" w:firstLine="567"/>
        <w:jc w:val="both"/>
        <w:rPr>
          <w:sz w:val="20"/>
          <w:lang w:val="ru-RU"/>
        </w:rPr>
      </w:pPr>
      <w:r w:rsidRPr="00DF72CD">
        <w:rPr>
          <w:sz w:val="20"/>
          <w:lang w:val="ru-RU"/>
        </w:rPr>
        <w:t xml:space="preserve">Адреса электронной почты Поставщика указаны в </w:t>
      </w:r>
      <w:r w:rsidR="004469EF" w:rsidRPr="00DF72CD">
        <w:rPr>
          <w:sz w:val="20"/>
          <w:lang w:val="ru-RU"/>
        </w:rPr>
        <w:t>настоящем</w:t>
      </w:r>
      <w:r w:rsidRPr="00DF72CD">
        <w:rPr>
          <w:sz w:val="20"/>
          <w:lang w:val="ru-RU"/>
        </w:rPr>
        <w:t xml:space="preserve"> Договоре или ином представленном Поставщиком в адрес Покупателя документе (например, сопроводительное письмо, карточка контрагента, пр.). Уведомление также может быть направлено Покупателем на иной известный адрес электронной почты Поставщика. Принадлежность указанного адреса электронной почты Поставщику будет являться доказанной, в том числе, но не ограничиваясь, в случае осуществления переписки между Сторонами по условиям исполнения настоящего договора.</w:t>
      </w:r>
    </w:p>
    <w:p w14:paraId="6B949250" w14:textId="77777777" w:rsidR="00C720B4" w:rsidRPr="00DF72CD" w:rsidRDefault="00C720B4" w:rsidP="00996D17">
      <w:pPr>
        <w:pStyle w:val="a4"/>
        <w:tabs>
          <w:tab w:val="left" w:pos="993"/>
        </w:tabs>
        <w:ind w:right="-1" w:firstLine="567"/>
        <w:jc w:val="both"/>
        <w:rPr>
          <w:sz w:val="20"/>
          <w:lang w:val="ru-RU"/>
        </w:rPr>
      </w:pPr>
      <w:r w:rsidRPr="00DF72CD">
        <w:rPr>
          <w:sz w:val="20"/>
          <w:lang w:val="ru-RU"/>
        </w:rPr>
        <w:t>b.</w:t>
      </w:r>
      <w:r w:rsidR="00996D17" w:rsidRPr="00DF72CD">
        <w:rPr>
          <w:sz w:val="20"/>
          <w:lang w:val="ru-RU"/>
        </w:rPr>
        <w:t xml:space="preserve"> </w:t>
      </w:r>
      <w:r w:rsidRPr="00DF72CD">
        <w:rPr>
          <w:sz w:val="20"/>
          <w:lang w:val="ru-RU"/>
        </w:rPr>
        <w:t>По факсу. Стороны установили, что при направлении документов с помощью факсимильной связи датой получения документов считается дата отправки, при наличии положительного рапорта факсимильного аппарата.</w:t>
      </w:r>
    </w:p>
    <w:p w14:paraId="3DBDE985" w14:textId="77777777" w:rsidR="00C720B4" w:rsidRPr="00DF72CD" w:rsidRDefault="00C720B4" w:rsidP="00996D17">
      <w:pPr>
        <w:pStyle w:val="a4"/>
        <w:tabs>
          <w:tab w:val="left" w:pos="993"/>
        </w:tabs>
        <w:ind w:right="-1" w:firstLine="567"/>
        <w:jc w:val="both"/>
        <w:rPr>
          <w:sz w:val="20"/>
          <w:lang w:val="ru-RU"/>
        </w:rPr>
      </w:pPr>
      <w:r w:rsidRPr="00DF72CD">
        <w:rPr>
          <w:sz w:val="20"/>
          <w:lang w:val="ru-RU"/>
        </w:rPr>
        <w:t>c.  Соглашение Сторон об условиях поставки, достигнутое путем обмена посредством электронной почты или факсимильной связи скан-копиями в PDF-формате или факсовыми копиями Уведомлений,  а также скан-копии и факсовые копии Приложений,  Актов о приемке, иных документов, которыми стороны оформляют отношения во исполнение настоящего Договора, считаются действительными и имеют юридическую силу оригинала для Сторон и третьих лиц, в том числе при представлении их Сторонами в суд в качестве письменных доказательств, при условии, что они направлены в предусмотренном настоящим пунктом порядке.</w:t>
      </w:r>
    </w:p>
    <w:p w14:paraId="39B460DE" w14:textId="77777777" w:rsidR="00C720B4" w:rsidRPr="00DF72CD" w:rsidRDefault="00C720B4" w:rsidP="00996D17">
      <w:pPr>
        <w:pStyle w:val="a4"/>
        <w:tabs>
          <w:tab w:val="left" w:pos="993"/>
        </w:tabs>
        <w:ind w:right="-1" w:firstLine="567"/>
        <w:jc w:val="both"/>
        <w:rPr>
          <w:sz w:val="20"/>
          <w:lang w:val="ru-RU"/>
        </w:rPr>
      </w:pPr>
      <w:r w:rsidRPr="00DF72CD">
        <w:rPr>
          <w:sz w:val="20"/>
          <w:lang w:val="ru-RU"/>
        </w:rPr>
        <w:t>d.</w:t>
      </w:r>
      <w:r w:rsidR="00996D17" w:rsidRPr="00DF72CD">
        <w:rPr>
          <w:sz w:val="20"/>
          <w:lang w:val="ru-RU"/>
        </w:rPr>
        <w:t xml:space="preserve"> </w:t>
      </w:r>
      <w:r w:rsidRPr="00DF72CD">
        <w:rPr>
          <w:sz w:val="20"/>
          <w:lang w:val="ru-RU"/>
        </w:rPr>
        <w:t>Путем вручения или направления почтой или курьерской службе. Извещение в данном случае считается доставленным независимо от наличия у лица, фактически принявшего корреспонденцию от имени адресата соответствующих полномочий, оно считается имеющим полномочия в силу обстановки.</w:t>
      </w:r>
    </w:p>
    <w:p w14:paraId="57F4FE69" w14:textId="77777777" w:rsidR="00C720B4" w:rsidRPr="00DF72CD" w:rsidRDefault="00C720B4" w:rsidP="00996D17">
      <w:pPr>
        <w:pStyle w:val="a4"/>
        <w:tabs>
          <w:tab w:val="left" w:pos="993"/>
        </w:tabs>
        <w:ind w:right="-1" w:firstLine="567"/>
        <w:jc w:val="both"/>
        <w:rPr>
          <w:sz w:val="20"/>
          <w:lang w:val="ru-RU"/>
        </w:rPr>
      </w:pPr>
      <w:r w:rsidRPr="00DF72CD">
        <w:rPr>
          <w:sz w:val="20"/>
          <w:lang w:val="ru-RU"/>
        </w:rPr>
        <w:t>Отравитель не несет риски сбоя доставки извещения, если такой сбой произошел по вине отделения почтовой связи, если отправитель получил надлежащее подтверждение доставки (вернувшееся уведомление о вручении или отражение данных о доставке на сайте Почты России).</w:t>
      </w:r>
    </w:p>
    <w:p w14:paraId="6CD0F335" w14:textId="77777777" w:rsidR="00C720B4" w:rsidRPr="00DF72CD" w:rsidRDefault="00C720B4" w:rsidP="00996D17">
      <w:pPr>
        <w:pStyle w:val="a4"/>
        <w:tabs>
          <w:tab w:val="left" w:pos="993"/>
        </w:tabs>
        <w:ind w:right="-1" w:firstLine="567"/>
        <w:jc w:val="both"/>
        <w:rPr>
          <w:sz w:val="20"/>
          <w:lang w:val="ru-RU"/>
        </w:rPr>
      </w:pPr>
      <w:r w:rsidRPr="00DF72CD">
        <w:rPr>
          <w:sz w:val="20"/>
          <w:lang w:val="ru-RU"/>
        </w:rPr>
        <w:t>е. Документы, направленные (переданные) посредством факсимильной связи и/или электронной почты подлежат предоставлению в оригинале Стороне, затребовавшей соответствующий документ, не позднее 10 дней с момента предъявления требования. В случае подписания документов по доверенности или приказу, надлежащим образом заверенная копия доверенности или приказа предоставляется соответствующей Стороной.</w:t>
      </w:r>
    </w:p>
    <w:p w14:paraId="20C15A70" w14:textId="41C098D7" w:rsidR="00132ED6" w:rsidRDefault="00132ED6" w:rsidP="00D4073E">
      <w:pPr>
        <w:pStyle w:val="a4"/>
        <w:numPr>
          <w:ilvl w:val="1"/>
          <w:numId w:val="2"/>
        </w:numPr>
        <w:tabs>
          <w:tab w:val="left" w:pos="993"/>
        </w:tabs>
        <w:ind w:left="0" w:right="-1" w:firstLine="567"/>
        <w:jc w:val="both"/>
        <w:rPr>
          <w:sz w:val="20"/>
          <w:lang w:val="ru-RU"/>
        </w:rPr>
      </w:pPr>
      <w:r w:rsidRPr="00132ED6">
        <w:rPr>
          <w:sz w:val="20"/>
          <w:lang w:val="ru-RU"/>
        </w:rPr>
        <w:t>Стороны пришли к соглашению, что дополнительные соглашения к Договору, Приложения</w:t>
      </w:r>
      <w:r w:rsidR="00CC4D57">
        <w:rPr>
          <w:sz w:val="20"/>
          <w:lang w:val="ru-RU"/>
        </w:rPr>
        <w:t>,</w:t>
      </w:r>
      <w:r w:rsidRPr="00132ED6">
        <w:rPr>
          <w:sz w:val="20"/>
          <w:lang w:val="ru-RU"/>
        </w:rPr>
        <w:t xml:space="preserve"> Спецификации, Согласия на приобретение Товара, Согласия на поставку, Коммерческие предложения, Счета на оплату, которые будут оформляться и заключаться сторонами во исполнение настоящего Договора, могут быть подписаны сторонами с использованием факсимиле, при этом факсимильная подпись будет иметь такую же силу, что и подлинная подпись уполномоченного лица. По инициативе одной из Сторон договора Стороны в течение 10 рабочих дней с момента предъявления письменного требования Стороны обязаны оформить подписанный собственноручными подписями двусторонний документ, подтверждающий заключение сторонами соответствующих документов, подписанных факсимиле</w:t>
      </w:r>
      <w:r>
        <w:rPr>
          <w:sz w:val="20"/>
          <w:lang w:val="ru-RU"/>
        </w:rPr>
        <w:t>.</w:t>
      </w:r>
    </w:p>
    <w:p w14:paraId="47514160" w14:textId="6B270F42" w:rsidR="00132ED6" w:rsidRDefault="00132ED6" w:rsidP="00CC4D57">
      <w:pPr>
        <w:pStyle w:val="a4"/>
        <w:numPr>
          <w:ilvl w:val="2"/>
          <w:numId w:val="2"/>
        </w:numPr>
        <w:tabs>
          <w:tab w:val="left" w:pos="993"/>
        </w:tabs>
        <w:ind w:left="0" w:right="-1" w:firstLine="567"/>
        <w:jc w:val="both"/>
        <w:rPr>
          <w:sz w:val="20"/>
          <w:lang w:val="ru-RU"/>
        </w:rPr>
      </w:pPr>
      <w:r w:rsidRPr="00132ED6">
        <w:rPr>
          <w:sz w:val="20"/>
          <w:lang w:val="ru-RU"/>
        </w:rPr>
        <w:t xml:space="preserve">Стороны договорились подписать документы, перечисленные в пункте </w:t>
      </w:r>
      <w:r>
        <w:rPr>
          <w:sz w:val="20"/>
          <w:lang w:val="ru-RU"/>
        </w:rPr>
        <w:t>8.5.</w:t>
      </w:r>
      <w:r w:rsidRPr="00132ED6">
        <w:rPr>
          <w:sz w:val="20"/>
          <w:lang w:val="ru-RU"/>
        </w:rPr>
        <w:t xml:space="preserve"> настоящего Договора с помощью факсимильного воспроизведения подписи следующим образом:</w:t>
      </w:r>
    </w:p>
    <w:p w14:paraId="6DB32C54" w14:textId="77777777" w:rsidR="00132ED6" w:rsidRPr="00132ED6" w:rsidRDefault="00132ED6" w:rsidP="00132ED6">
      <w:pPr>
        <w:pStyle w:val="a4"/>
        <w:numPr>
          <w:ilvl w:val="0"/>
          <w:numId w:val="11"/>
        </w:numPr>
        <w:tabs>
          <w:tab w:val="left" w:pos="993"/>
        </w:tabs>
        <w:ind w:right="-1"/>
        <w:jc w:val="both"/>
        <w:rPr>
          <w:sz w:val="20"/>
          <w:lang w:val="ru-RU"/>
        </w:rPr>
      </w:pPr>
      <w:r w:rsidRPr="00132ED6">
        <w:rPr>
          <w:sz w:val="20"/>
          <w:lang w:val="ru-RU"/>
        </w:rPr>
        <w:t xml:space="preserve">в программе PDF создается точное воспроизведение собственноручной подписи уполномоченного лица (далее – факсимиле); </w:t>
      </w:r>
    </w:p>
    <w:p w14:paraId="548147D1" w14:textId="7915DA4D" w:rsidR="00132ED6" w:rsidRDefault="00132ED6" w:rsidP="00132ED6">
      <w:pPr>
        <w:pStyle w:val="a4"/>
        <w:numPr>
          <w:ilvl w:val="0"/>
          <w:numId w:val="11"/>
        </w:numPr>
        <w:tabs>
          <w:tab w:val="left" w:pos="993"/>
        </w:tabs>
        <w:ind w:right="-1"/>
        <w:jc w:val="both"/>
        <w:rPr>
          <w:sz w:val="20"/>
          <w:lang w:val="ru-RU"/>
        </w:rPr>
      </w:pPr>
      <w:r w:rsidRPr="00132ED6">
        <w:rPr>
          <w:sz w:val="20"/>
          <w:lang w:val="ru-RU"/>
        </w:rPr>
        <w:t>документы, перечисленные в пункте 1 настоящего Договора подписываются в формате PDF с помощью созданного факсимиле.</w:t>
      </w:r>
    </w:p>
    <w:p w14:paraId="3DC5ED05" w14:textId="116502BF" w:rsidR="00132ED6" w:rsidRDefault="00132ED6" w:rsidP="00CC4D57">
      <w:pPr>
        <w:pStyle w:val="a4"/>
        <w:numPr>
          <w:ilvl w:val="2"/>
          <w:numId w:val="2"/>
        </w:numPr>
        <w:tabs>
          <w:tab w:val="left" w:pos="993"/>
        </w:tabs>
        <w:ind w:left="0" w:right="-1" w:firstLine="567"/>
        <w:jc w:val="both"/>
        <w:rPr>
          <w:sz w:val="20"/>
          <w:lang w:val="ru-RU"/>
        </w:rPr>
      </w:pPr>
      <w:r w:rsidRPr="00132ED6">
        <w:rPr>
          <w:sz w:val="20"/>
          <w:lang w:val="ru-RU"/>
        </w:rPr>
        <w:t xml:space="preserve">Стороны дают друг другу заверение, что подписание документов, предусмотренных пунктом </w:t>
      </w:r>
      <w:r>
        <w:rPr>
          <w:sz w:val="20"/>
          <w:lang w:val="ru-RU"/>
        </w:rPr>
        <w:t>8.5.,</w:t>
      </w:r>
      <w:r w:rsidRPr="00132ED6">
        <w:rPr>
          <w:sz w:val="20"/>
          <w:lang w:val="ru-RU"/>
        </w:rPr>
        <w:t xml:space="preserve"> будет с помощью факсимиле, созданного в соответствии с настоящим договором</w:t>
      </w:r>
      <w:r>
        <w:rPr>
          <w:sz w:val="20"/>
          <w:lang w:val="ru-RU"/>
        </w:rPr>
        <w:t>.</w:t>
      </w:r>
    </w:p>
    <w:p w14:paraId="752A4943" w14:textId="6425E77D" w:rsidR="00132ED6" w:rsidRDefault="00132ED6" w:rsidP="00CC4D57">
      <w:pPr>
        <w:pStyle w:val="a4"/>
        <w:numPr>
          <w:ilvl w:val="2"/>
          <w:numId w:val="2"/>
        </w:numPr>
        <w:tabs>
          <w:tab w:val="left" w:pos="993"/>
        </w:tabs>
        <w:ind w:left="0" w:right="-1" w:firstLine="567"/>
        <w:jc w:val="both"/>
        <w:rPr>
          <w:sz w:val="20"/>
          <w:lang w:val="ru-RU"/>
        </w:rPr>
      </w:pPr>
      <w:r w:rsidRPr="00132ED6">
        <w:rPr>
          <w:sz w:val="20"/>
          <w:lang w:val="ru-RU"/>
        </w:rPr>
        <w:t xml:space="preserve">Стороны признают, что подписанные факсимиле документы, перечисленные в пункте </w:t>
      </w:r>
      <w:r>
        <w:rPr>
          <w:sz w:val="20"/>
          <w:lang w:val="ru-RU"/>
        </w:rPr>
        <w:t>8.5.</w:t>
      </w:r>
      <w:r w:rsidRPr="00132ED6">
        <w:rPr>
          <w:sz w:val="20"/>
          <w:lang w:val="ru-RU"/>
        </w:rPr>
        <w:t xml:space="preserve"> настоящего Договора в формате PDF являются подлинником документа. Подписанные факсимиле в будущем дополнительные и изменяющие соглашения также будут являться подлинниками документов</w:t>
      </w:r>
    </w:p>
    <w:p w14:paraId="270F3C21" w14:textId="1A2CA7BE" w:rsidR="00141A6A" w:rsidRPr="00DF72CD" w:rsidRDefault="00141A6A" w:rsidP="00D4073E">
      <w:pPr>
        <w:pStyle w:val="a4"/>
        <w:numPr>
          <w:ilvl w:val="1"/>
          <w:numId w:val="2"/>
        </w:numPr>
        <w:tabs>
          <w:tab w:val="left" w:pos="993"/>
        </w:tabs>
        <w:ind w:left="0" w:right="-1" w:firstLine="567"/>
        <w:jc w:val="both"/>
        <w:rPr>
          <w:sz w:val="20"/>
          <w:lang w:val="ru-RU"/>
        </w:rPr>
      </w:pPr>
      <w:r w:rsidRPr="00DF72CD">
        <w:rPr>
          <w:sz w:val="20"/>
          <w:lang w:val="ru-RU"/>
        </w:rPr>
        <w:t xml:space="preserve">После подписания настоящего Договора Поставщик вправе принять участие в Программе Лояльности поставщиков фанерного сырья «СВЕЗА Стимул», на условиях, размещенных на сайте </w:t>
      </w:r>
      <w:r w:rsidRPr="00DF72CD">
        <w:rPr>
          <w:i/>
          <w:sz w:val="20"/>
          <w:lang w:val="ru-RU"/>
        </w:rPr>
        <w:t xml:space="preserve"> </w:t>
      </w:r>
      <w:hyperlink r:id="rId12" w:history="1">
        <w:r w:rsidR="00132ED6" w:rsidRPr="00132ED6">
          <w:rPr>
            <w:rStyle w:val="af0"/>
            <w:bCs/>
            <w:sz w:val="20"/>
            <w:lang w:val="ru-RU"/>
          </w:rPr>
          <w:t>https://pl.svezagroup.ru/</w:t>
        </w:r>
      </w:hyperlink>
      <w:r w:rsidR="00132ED6">
        <w:rPr>
          <w:sz w:val="20"/>
          <w:lang w:val="ru-RU"/>
        </w:rPr>
        <w:t>,</w:t>
      </w:r>
      <w:r w:rsidR="00D4073E" w:rsidRPr="00DF72CD">
        <w:rPr>
          <w:sz w:val="20"/>
          <w:lang w:val="ru-RU"/>
        </w:rPr>
        <w:t xml:space="preserve"> </w:t>
      </w:r>
      <w:r w:rsidR="00132ED6">
        <w:rPr>
          <w:sz w:val="20"/>
          <w:lang w:val="ru-RU"/>
        </w:rPr>
        <w:t>(</w:t>
      </w:r>
      <w:r w:rsidR="00D4073E" w:rsidRPr="00DF72CD">
        <w:rPr>
          <w:sz w:val="20"/>
          <w:lang w:val="ru-RU"/>
        </w:rPr>
        <w:t>далее – Программа</w:t>
      </w:r>
      <w:r w:rsidR="00132ED6">
        <w:rPr>
          <w:sz w:val="20"/>
          <w:lang w:val="ru-RU"/>
        </w:rPr>
        <w:t>)</w:t>
      </w:r>
      <w:r w:rsidR="00D4073E" w:rsidRPr="00DF72CD">
        <w:rPr>
          <w:sz w:val="20"/>
          <w:lang w:val="ru-RU"/>
        </w:rPr>
        <w:t xml:space="preserve">, </w:t>
      </w:r>
      <w:r w:rsidRPr="00DF72CD">
        <w:rPr>
          <w:sz w:val="20"/>
          <w:lang w:val="ru-RU"/>
        </w:rPr>
        <w:t>осуществив регистрацию в Про</w:t>
      </w:r>
      <w:r w:rsidR="00D4073E" w:rsidRPr="00DF72CD">
        <w:rPr>
          <w:sz w:val="20"/>
          <w:lang w:val="ru-RU"/>
        </w:rPr>
        <w:t>грамме</w:t>
      </w:r>
      <w:r w:rsidR="006E19F9" w:rsidRPr="00DF72CD">
        <w:rPr>
          <w:sz w:val="20"/>
          <w:lang w:val="ru-RU"/>
        </w:rPr>
        <w:t xml:space="preserve"> способами, указанными в Программе</w:t>
      </w:r>
      <w:r w:rsidR="00D4073E" w:rsidRPr="00DF72CD">
        <w:rPr>
          <w:sz w:val="20"/>
          <w:lang w:val="ru-RU"/>
        </w:rPr>
        <w:t xml:space="preserve">. С даты </w:t>
      </w:r>
      <w:r w:rsidR="00E01187" w:rsidRPr="00DF72CD">
        <w:rPr>
          <w:sz w:val="20"/>
          <w:lang w:val="ru-RU"/>
        </w:rPr>
        <w:t>направления Покупателем</w:t>
      </w:r>
      <w:r w:rsidR="00D4073E" w:rsidRPr="00DF72CD">
        <w:rPr>
          <w:sz w:val="20"/>
          <w:lang w:val="ru-RU"/>
        </w:rPr>
        <w:t xml:space="preserve"> Поставщик</w:t>
      </w:r>
      <w:r w:rsidR="00E01187" w:rsidRPr="00DF72CD">
        <w:rPr>
          <w:sz w:val="20"/>
          <w:lang w:val="ru-RU"/>
        </w:rPr>
        <w:t>у</w:t>
      </w:r>
      <w:r w:rsidR="00D4073E" w:rsidRPr="00DF72CD">
        <w:rPr>
          <w:sz w:val="20"/>
          <w:lang w:val="ru-RU"/>
        </w:rPr>
        <w:t xml:space="preserve"> </w:t>
      </w:r>
      <w:r w:rsidR="008074D9" w:rsidRPr="00DF72CD">
        <w:rPr>
          <w:sz w:val="20"/>
          <w:lang w:val="ru-RU"/>
        </w:rPr>
        <w:t xml:space="preserve">логина и пароля </w:t>
      </w:r>
      <w:r w:rsidR="00AA77DF" w:rsidRPr="00DF72CD">
        <w:rPr>
          <w:sz w:val="20"/>
          <w:lang w:val="ru-RU"/>
        </w:rPr>
        <w:t xml:space="preserve">Поставщик </w:t>
      </w:r>
      <w:r w:rsidR="008074D9" w:rsidRPr="00DF72CD">
        <w:rPr>
          <w:sz w:val="20"/>
          <w:lang w:val="ru-RU"/>
        </w:rPr>
        <w:t>считается присоединившимся к Программе.</w:t>
      </w:r>
      <w:r w:rsidR="00D4073E" w:rsidRPr="00DF72CD">
        <w:rPr>
          <w:sz w:val="20"/>
          <w:lang w:val="ru-RU"/>
        </w:rPr>
        <w:t xml:space="preserve"> </w:t>
      </w:r>
    </w:p>
    <w:p w14:paraId="0E828BD8" w14:textId="77777777" w:rsidR="00C720B4" w:rsidRPr="00DF72CD" w:rsidRDefault="00C720B4" w:rsidP="00996D17">
      <w:pPr>
        <w:pStyle w:val="a4"/>
        <w:numPr>
          <w:ilvl w:val="1"/>
          <w:numId w:val="2"/>
        </w:numPr>
        <w:tabs>
          <w:tab w:val="left" w:pos="993"/>
        </w:tabs>
        <w:ind w:left="0" w:right="-1" w:firstLine="567"/>
        <w:jc w:val="both"/>
        <w:rPr>
          <w:sz w:val="20"/>
          <w:lang w:val="ru-RU"/>
        </w:rPr>
      </w:pPr>
      <w:r w:rsidRPr="00DF72CD">
        <w:rPr>
          <w:sz w:val="20"/>
          <w:lang w:val="ru-RU"/>
        </w:rPr>
        <w:t>Покупатель вправе застраховать риск убытков от предпринимательской деятельности (предпринимательский риск) на случай нарушения Поставщиком своих обязательств,  в частности, нарушения сроков и количества поставки товара согласно условиям договора.</w:t>
      </w:r>
    </w:p>
    <w:p w14:paraId="413B8661" w14:textId="77777777" w:rsidR="00C720B4" w:rsidRPr="00DF72CD" w:rsidRDefault="00C720B4" w:rsidP="00996D17">
      <w:pPr>
        <w:pStyle w:val="a4"/>
        <w:numPr>
          <w:ilvl w:val="1"/>
          <w:numId w:val="2"/>
        </w:numPr>
        <w:tabs>
          <w:tab w:val="left" w:pos="993"/>
        </w:tabs>
        <w:ind w:left="0" w:right="-1" w:firstLine="567"/>
        <w:jc w:val="both"/>
        <w:rPr>
          <w:sz w:val="20"/>
          <w:lang w:val="ru-RU"/>
        </w:rPr>
      </w:pPr>
      <w:r w:rsidRPr="00DF72CD">
        <w:rPr>
          <w:sz w:val="20"/>
          <w:lang w:val="ru-RU"/>
        </w:rPr>
        <w:t>Каждая из Сторон заверяет, что имеет все надлежаще оформленные права, полномочия и одобрения, необходимые для принятия и исполнения обязательств, предусмотренных настоящим договором.</w:t>
      </w:r>
    </w:p>
    <w:p w14:paraId="239F17D3" w14:textId="77777777" w:rsidR="00C720B4" w:rsidRPr="00DF72CD" w:rsidRDefault="00C720B4" w:rsidP="00996D17">
      <w:pPr>
        <w:pStyle w:val="a4"/>
        <w:numPr>
          <w:ilvl w:val="1"/>
          <w:numId w:val="2"/>
        </w:numPr>
        <w:tabs>
          <w:tab w:val="left" w:pos="993"/>
        </w:tabs>
        <w:ind w:left="0" w:right="-1" w:firstLine="567"/>
        <w:jc w:val="both"/>
        <w:rPr>
          <w:sz w:val="20"/>
          <w:lang w:val="ru-RU"/>
        </w:rPr>
      </w:pPr>
      <w:r w:rsidRPr="00DF72CD">
        <w:rPr>
          <w:sz w:val="20"/>
          <w:lang w:val="ru-RU"/>
        </w:rPr>
        <w:t>Настоящий договор составлен в двух экземплярах, по одному для каждой из сторон.</w:t>
      </w:r>
    </w:p>
    <w:p w14:paraId="2961B24D" w14:textId="77777777" w:rsidR="00EF5C0E" w:rsidRPr="00DF72CD" w:rsidRDefault="00D2746C" w:rsidP="00EF5C0E">
      <w:pPr>
        <w:pStyle w:val="a4"/>
        <w:numPr>
          <w:ilvl w:val="0"/>
          <w:numId w:val="2"/>
        </w:numPr>
        <w:tabs>
          <w:tab w:val="left" w:pos="993"/>
        </w:tabs>
        <w:spacing w:before="120" w:after="120"/>
        <w:ind w:hanging="442"/>
        <w:jc w:val="center"/>
        <w:rPr>
          <w:b/>
          <w:sz w:val="20"/>
          <w:lang w:val="ru-RU"/>
        </w:rPr>
      </w:pPr>
      <w:r w:rsidRPr="00DF72CD">
        <w:rPr>
          <w:b/>
          <w:sz w:val="20"/>
          <w:lang w:val="ru-RU"/>
        </w:rPr>
        <w:t>Перечень приложений</w:t>
      </w:r>
    </w:p>
    <w:p w14:paraId="2401F3BD" w14:textId="3DE9A0A2" w:rsidR="00D2746C" w:rsidRPr="00DF72CD" w:rsidRDefault="00D2746C" w:rsidP="00D2746C">
      <w:pPr>
        <w:pStyle w:val="a4"/>
        <w:tabs>
          <w:tab w:val="left" w:pos="993"/>
        </w:tabs>
        <w:ind w:left="442"/>
        <w:rPr>
          <w:sz w:val="20"/>
          <w:lang w:val="ru-RU"/>
        </w:rPr>
      </w:pPr>
      <w:permStart w:id="1668486324" w:edGrp="everyone"/>
      <w:r w:rsidRPr="00DF72CD">
        <w:rPr>
          <w:sz w:val="20"/>
          <w:lang w:val="ru-RU"/>
        </w:rPr>
        <w:t xml:space="preserve">Приложение № 1 </w:t>
      </w:r>
      <w:r w:rsidR="00AA77DF" w:rsidRPr="00DF72CD">
        <w:rPr>
          <w:sz w:val="20"/>
          <w:lang w:val="ru-RU"/>
        </w:rPr>
        <w:t xml:space="preserve">Форма </w:t>
      </w:r>
      <w:r w:rsidR="003F5235" w:rsidRPr="00DF72CD">
        <w:rPr>
          <w:sz w:val="20"/>
          <w:lang w:val="ru-RU"/>
        </w:rPr>
        <w:t>Спецификаци</w:t>
      </w:r>
      <w:r w:rsidR="00AA77DF" w:rsidRPr="00DF72CD">
        <w:rPr>
          <w:sz w:val="20"/>
          <w:lang w:val="ru-RU"/>
        </w:rPr>
        <w:t>и</w:t>
      </w:r>
      <w:r w:rsidR="003F5235" w:rsidRPr="00DF72CD">
        <w:rPr>
          <w:sz w:val="20"/>
          <w:lang w:val="ru-RU"/>
        </w:rPr>
        <w:t xml:space="preserve"> (документ, определяющий а</w:t>
      </w:r>
      <w:r w:rsidRPr="00DF72CD">
        <w:rPr>
          <w:sz w:val="20"/>
          <w:lang w:val="ru-RU"/>
        </w:rPr>
        <w:t>ссортимент товара, объемы и график его поставки, цена и соответствующий цене срок оплаты</w:t>
      </w:r>
      <w:r w:rsidR="003F5235" w:rsidRPr="00DF72CD">
        <w:rPr>
          <w:sz w:val="20"/>
          <w:lang w:val="ru-RU"/>
        </w:rPr>
        <w:t>)</w:t>
      </w:r>
      <w:r w:rsidRPr="00DF72CD">
        <w:rPr>
          <w:sz w:val="20"/>
          <w:lang w:val="ru-RU"/>
        </w:rPr>
        <w:t>;</w:t>
      </w:r>
    </w:p>
    <w:p w14:paraId="79F0633D" w14:textId="3F2B2966" w:rsidR="00D2746C" w:rsidRPr="00DF72CD" w:rsidRDefault="00D2746C" w:rsidP="00D2746C">
      <w:pPr>
        <w:pStyle w:val="a4"/>
        <w:tabs>
          <w:tab w:val="left" w:pos="993"/>
        </w:tabs>
        <w:ind w:left="442"/>
        <w:rPr>
          <w:sz w:val="20"/>
          <w:lang w:val="ru-RU"/>
        </w:rPr>
      </w:pPr>
      <w:r w:rsidRPr="00DF72CD">
        <w:rPr>
          <w:sz w:val="20"/>
          <w:lang w:val="ru-RU"/>
        </w:rPr>
        <w:lastRenderedPageBreak/>
        <w:t xml:space="preserve">Приложение № 2 Форма </w:t>
      </w:r>
      <w:r w:rsidR="00416922" w:rsidRPr="00DF72CD">
        <w:rPr>
          <w:sz w:val="20"/>
          <w:lang w:val="ru-RU"/>
        </w:rPr>
        <w:t xml:space="preserve">уведомления </w:t>
      </w:r>
      <w:r w:rsidRPr="00DF72CD">
        <w:rPr>
          <w:sz w:val="20"/>
          <w:lang w:val="ru-RU"/>
        </w:rPr>
        <w:t xml:space="preserve">об изменении </w:t>
      </w:r>
      <w:r w:rsidR="00416922" w:rsidRPr="00DF72CD">
        <w:rPr>
          <w:sz w:val="20"/>
          <w:lang w:val="ru-RU"/>
        </w:rPr>
        <w:t>условий поставки</w:t>
      </w:r>
      <w:r w:rsidRPr="00DF72CD">
        <w:rPr>
          <w:sz w:val="20"/>
          <w:lang w:val="ru-RU"/>
        </w:rPr>
        <w:t>;</w:t>
      </w:r>
    </w:p>
    <w:p w14:paraId="4C3E2180" w14:textId="630058E0" w:rsidR="00AC03C1" w:rsidRPr="00DF72CD" w:rsidRDefault="00AC03C1" w:rsidP="00AC03C1">
      <w:pPr>
        <w:pStyle w:val="a4"/>
        <w:tabs>
          <w:tab w:val="left" w:pos="993"/>
        </w:tabs>
        <w:ind w:left="442"/>
        <w:rPr>
          <w:sz w:val="20"/>
          <w:lang w:val="ru-RU"/>
        </w:rPr>
      </w:pPr>
      <w:r w:rsidRPr="00DF72CD">
        <w:rPr>
          <w:sz w:val="20"/>
          <w:lang w:val="ru-RU"/>
        </w:rPr>
        <w:t>Приложение № 3-1 Стандартные требования по качеству стандарт-кряжа, предъявляемые к древесине – бревнам березовым для выработки лущеного шпона, длиной кратной 1,6 метра и 1,3 метра;</w:t>
      </w:r>
    </w:p>
    <w:p w14:paraId="06980D6F" w14:textId="276D7470" w:rsidR="00AC03C1" w:rsidRPr="00DF72CD" w:rsidRDefault="00AC03C1" w:rsidP="00AC03C1">
      <w:pPr>
        <w:pStyle w:val="a4"/>
        <w:tabs>
          <w:tab w:val="left" w:pos="993"/>
        </w:tabs>
        <w:ind w:left="442"/>
        <w:rPr>
          <w:sz w:val="20"/>
          <w:lang w:val="ru-RU"/>
        </w:rPr>
      </w:pPr>
      <w:r w:rsidRPr="00DF72CD">
        <w:rPr>
          <w:sz w:val="20"/>
          <w:lang w:val="ru-RU"/>
        </w:rPr>
        <w:t>Приложение № 3-2: Стандартные требования по качеству спецкряжа, предъявляемые к древесине –  бревнам березовым для выработки лущеного шпона, длиной кратной 1,6 метра и 1,3 метра;</w:t>
      </w:r>
    </w:p>
    <w:p w14:paraId="3178FEBC" w14:textId="4CBB30AA" w:rsidR="00AC03C1" w:rsidRPr="00DF72CD" w:rsidRDefault="00AC03C1" w:rsidP="00AC03C1">
      <w:pPr>
        <w:pStyle w:val="a4"/>
        <w:tabs>
          <w:tab w:val="left" w:pos="993"/>
        </w:tabs>
        <w:ind w:left="442"/>
        <w:rPr>
          <w:sz w:val="20"/>
          <w:lang w:val="ru-RU"/>
        </w:rPr>
      </w:pPr>
      <w:r w:rsidRPr="00DF72CD">
        <w:rPr>
          <w:sz w:val="20"/>
          <w:lang w:val="ru-RU"/>
        </w:rPr>
        <w:t>Приложение № 3-3: Стандартные требования по качеству тонкомерного кряжа, предъявляемые к древесине –  бревнам березовым для выработки лущеного шпона, длиной кратной 1,6 метра и 1,3 метра;</w:t>
      </w:r>
    </w:p>
    <w:p w14:paraId="1467E435" w14:textId="77777777" w:rsidR="00AC03C1" w:rsidRPr="00DF72CD" w:rsidRDefault="00AC03C1" w:rsidP="00AC03C1">
      <w:pPr>
        <w:pStyle w:val="a4"/>
        <w:tabs>
          <w:tab w:val="left" w:pos="993"/>
        </w:tabs>
        <w:ind w:left="442"/>
        <w:rPr>
          <w:sz w:val="20"/>
          <w:lang w:val="ru-RU"/>
        </w:rPr>
      </w:pPr>
      <w:r w:rsidRPr="00DF72CD">
        <w:rPr>
          <w:sz w:val="20"/>
          <w:lang w:val="ru-RU"/>
        </w:rPr>
        <w:t>Приложение № 3-4 Коэффициенты полнодревесности;</w:t>
      </w:r>
    </w:p>
    <w:p w14:paraId="6C0AF504" w14:textId="3340ECBA" w:rsidR="00D2746C" w:rsidRPr="00DF72CD" w:rsidRDefault="00D2746C" w:rsidP="00D2746C">
      <w:pPr>
        <w:pStyle w:val="a4"/>
        <w:tabs>
          <w:tab w:val="left" w:pos="993"/>
        </w:tabs>
        <w:ind w:left="442"/>
        <w:rPr>
          <w:sz w:val="20"/>
          <w:lang w:val="ru-RU"/>
        </w:rPr>
      </w:pPr>
      <w:r w:rsidRPr="00DF72CD">
        <w:rPr>
          <w:sz w:val="20"/>
          <w:lang w:val="ru-RU"/>
        </w:rPr>
        <w:t xml:space="preserve">Приложение № 4-1 </w:t>
      </w:r>
      <w:r w:rsidR="00416922" w:rsidRPr="00DF72CD">
        <w:rPr>
          <w:sz w:val="20"/>
          <w:lang w:val="ru-RU"/>
        </w:rPr>
        <w:t>Порядок поставки и приемки древесины,</w:t>
      </w:r>
      <w:r w:rsidRPr="00DF72CD">
        <w:rPr>
          <w:sz w:val="20"/>
          <w:lang w:val="ru-RU"/>
        </w:rPr>
        <w:t xml:space="preserve"> поставляемо</w:t>
      </w:r>
      <w:r w:rsidR="00416922" w:rsidRPr="00DF72CD">
        <w:rPr>
          <w:sz w:val="20"/>
          <w:lang w:val="ru-RU"/>
        </w:rPr>
        <w:t>й</w:t>
      </w:r>
      <w:r w:rsidRPr="00DF72CD">
        <w:rPr>
          <w:sz w:val="20"/>
          <w:lang w:val="ru-RU"/>
        </w:rPr>
        <w:t xml:space="preserve"> автомобильным транспортом;</w:t>
      </w:r>
    </w:p>
    <w:p w14:paraId="7B667C15" w14:textId="0890AA1F" w:rsidR="00D2746C" w:rsidRPr="00DF72CD" w:rsidRDefault="00D2746C" w:rsidP="00D2746C">
      <w:pPr>
        <w:pStyle w:val="a4"/>
        <w:tabs>
          <w:tab w:val="left" w:pos="993"/>
        </w:tabs>
        <w:ind w:left="442"/>
        <w:rPr>
          <w:sz w:val="20"/>
          <w:lang w:val="ru-RU"/>
        </w:rPr>
      </w:pPr>
      <w:r w:rsidRPr="00DF72CD">
        <w:rPr>
          <w:sz w:val="20"/>
          <w:lang w:val="ru-RU"/>
        </w:rPr>
        <w:t xml:space="preserve">Приложение № 4-2 </w:t>
      </w:r>
      <w:r w:rsidR="00416922" w:rsidRPr="00DF72CD">
        <w:rPr>
          <w:sz w:val="20"/>
          <w:lang w:val="ru-RU"/>
        </w:rPr>
        <w:t xml:space="preserve">Порядок поставки и приемки древесины, поставляемой </w:t>
      </w:r>
      <w:r w:rsidRPr="00DF72CD">
        <w:rPr>
          <w:sz w:val="20"/>
          <w:lang w:val="ru-RU"/>
        </w:rPr>
        <w:t>железнодорожным транспортом;</w:t>
      </w:r>
    </w:p>
    <w:p w14:paraId="25B3258B" w14:textId="1F40E603" w:rsidR="00D2746C" w:rsidRPr="00DF72CD" w:rsidRDefault="00416922" w:rsidP="00D2746C">
      <w:pPr>
        <w:pStyle w:val="a4"/>
        <w:tabs>
          <w:tab w:val="left" w:pos="993"/>
        </w:tabs>
        <w:ind w:left="442"/>
        <w:rPr>
          <w:sz w:val="20"/>
          <w:lang w:val="ru-RU"/>
        </w:rPr>
      </w:pPr>
      <w:r w:rsidRPr="00DF72CD">
        <w:rPr>
          <w:sz w:val="20"/>
          <w:lang w:val="ru-RU"/>
        </w:rPr>
        <w:t>Приложение № 4</w:t>
      </w:r>
      <w:r w:rsidR="00D2746C" w:rsidRPr="00DF72CD">
        <w:rPr>
          <w:sz w:val="20"/>
          <w:lang w:val="ru-RU"/>
        </w:rPr>
        <w:t xml:space="preserve">-3 </w:t>
      </w:r>
      <w:r w:rsidRPr="00DF72CD">
        <w:rPr>
          <w:sz w:val="20"/>
          <w:lang w:val="ru-RU"/>
        </w:rPr>
        <w:t xml:space="preserve">Порядок поставки и приемки древесины, поставляемой </w:t>
      </w:r>
      <w:r w:rsidR="00D2746C" w:rsidRPr="00DF72CD">
        <w:rPr>
          <w:sz w:val="20"/>
          <w:lang w:val="ru-RU"/>
        </w:rPr>
        <w:t>водным транспортом;</w:t>
      </w:r>
    </w:p>
    <w:p w14:paraId="64B41F55" w14:textId="77777777" w:rsidR="00D2746C" w:rsidRPr="00DF72CD" w:rsidRDefault="00D2746C" w:rsidP="00D2746C">
      <w:pPr>
        <w:pStyle w:val="a4"/>
        <w:tabs>
          <w:tab w:val="left" w:pos="993"/>
        </w:tabs>
        <w:ind w:left="442"/>
        <w:rPr>
          <w:sz w:val="20"/>
          <w:lang w:val="ru-RU"/>
        </w:rPr>
      </w:pPr>
      <w:r w:rsidRPr="00DF72CD">
        <w:rPr>
          <w:sz w:val="20"/>
          <w:lang w:val="ru-RU"/>
        </w:rPr>
        <w:t>Приложение № 5: Представляемые документы;</w:t>
      </w:r>
    </w:p>
    <w:p w14:paraId="6D22F7E9" w14:textId="35520832" w:rsidR="00D2746C" w:rsidRPr="00DF72CD" w:rsidRDefault="00D2746C" w:rsidP="00D2746C">
      <w:pPr>
        <w:pStyle w:val="a4"/>
        <w:tabs>
          <w:tab w:val="left" w:pos="993"/>
        </w:tabs>
        <w:ind w:left="442"/>
        <w:rPr>
          <w:sz w:val="20"/>
          <w:lang w:val="ru-RU"/>
        </w:rPr>
      </w:pPr>
      <w:r w:rsidRPr="00DF72CD">
        <w:rPr>
          <w:sz w:val="20"/>
          <w:lang w:val="ru-RU"/>
        </w:rPr>
        <w:t xml:space="preserve">Приложение № 6: </w:t>
      </w:r>
      <w:r w:rsidR="00416922" w:rsidRPr="00DF72CD">
        <w:rPr>
          <w:sz w:val="20"/>
          <w:lang w:val="ru-RU"/>
        </w:rPr>
        <w:t xml:space="preserve">Форма </w:t>
      </w:r>
      <w:r w:rsidRPr="00DF72CD">
        <w:rPr>
          <w:sz w:val="20"/>
          <w:lang w:val="ru-RU"/>
        </w:rPr>
        <w:t>Акт</w:t>
      </w:r>
      <w:r w:rsidR="00416922" w:rsidRPr="00DF72CD">
        <w:rPr>
          <w:sz w:val="20"/>
          <w:lang w:val="ru-RU"/>
        </w:rPr>
        <w:t>а</w:t>
      </w:r>
      <w:r w:rsidRPr="00DF72CD">
        <w:rPr>
          <w:sz w:val="20"/>
          <w:lang w:val="ru-RU"/>
        </w:rPr>
        <w:t xml:space="preserve"> о приемке лесоматериалов;</w:t>
      </w:r>
    </w:p>
    <w:p w14:paraId="27113AAF" w14:textId="1CF25335" w:rsidR="008704D9" w:rsidRPr="00DF72CD" w:rsidRDefault="008704D9" w:rsidP="00D2746C">
      <w:pPr>
        <w:pStyle w:val="a4"/>
        <w:tabs>
          <w:tab w:val="left" w:pos="993"/>
        </w:tabs>
        <w:ind w:left="442"/>
        <w:rPr>
          <w:sz w:val="20"/>
          <w:lang w:val="ru-RU"/>
        </w:rPr>
      </w:pPr>
      <w:r w:rsidRPr="00DF72CD">
        <w:rPr>
          <w:sz w:val="20"/>
          <w:lang w:val="ru-RU"/>
        </w:rPr>
        <w:t>Приложение № 7: Соглашение по применению систем спутникового мониторинга</w:t>
      </w:r>
      <w:permEnd w:id="1668486324"/>
      <w:r w:rsidRPr="00DF72CD">
        <w:rPr>
          <w:sz w:val="20"/>
          <w:lang w:val="ru-RU"/>
        </w:rPr>
        <w:t>.</w:t>
      </w:r>
    </w:p>
    <w:p w14:paraId="718DA565" w14:textId="77777777" w:rsidR="00D2746C" w:rsidRPr="00DF72CD" w:rsidRDefault="00D2746C" w:rsidP="00EF5C0E">
      <w:pPr>
        <w:pStyle w:val="a4"/>
        <w:numPr>
          <w:ilvl w:val="0"/>
          <w:numId w:val="2"/>
        </w:numPr>
        <w:tabs>
          <w:tab w:val="left" w:pos="993"/>
        </w:tabs>
        <w:spacing w:before="120" w:after="120"/>
        <w:ind w:hanging="442"/>
        <w:jc w:val="center"/>
        <w:rPr>
          <w:b/>
          <w:sz w:val="20"/>
          <w:lang w:val="ru-RU"/>
        </w:rPr>
      </w:pPr>
      <w:r w:rsidRPr="00DF72CD">
        <w:rPr>
          <w:b/>
          <w:sz w:val="20"/>
          <w:lang w:val="ru-RU"/>
        </w:rPr>
        <w:t>Реквизиты и подписи сторон</w:t>
      </w:r>
    </w:p>
    <w:tbl>
      <w:tblPr>
        <w:tblW w:w="9498" w:type="dxa"/>
        <w:tblLayout w:type="fixed"/>
        <w:tblLook w:val="0000" w:firstRow="0" w:lastRow="0" w:firstColumn="0" w:lastColumn="0" w:noHBand="0" w:noVBand="0"/>
      </w:tblPr>
      <w:tblGrid>
        <w:gridCol w:w="5387"/>
        <w:gridCol w:w="4111"/>
      </w:tblGrid>
      <w:tr w:rsidR="00EF5C0E" w:rsidRPr="00DF72CD" w14:paraId="156C2AFD" w14:textId="77777777" w:rsidTr="00EF5C0E">
        <w:trPr>
          <w:trHeight w:val="74"/>
        </w:trPr>
        <w:tc>
          <w:tcPr>
            <w:tcW w:w="5387" w:type="dxa"/>
          </w:tcPr>
          <w:p w14:paraId="620F085A" w14:textId="77777777" w:rsidR="00EF5C0E" w:rsidRPr="00DF72CD" w:rsidRDefault="00EF5C0E" w:rsidP="00EF5C0E">
            <w:pPr>
              <w:spacing w:after="0" w:line="240" w:lineRule="auto"/>
              <w:ind w:leftChars="-1" w:right="-1" w:hangingChars="1" w:hanging="2"/>
              <w:rPr>
                <w:rFonts w:ascii="Times New Roman" w:eastAsia="Times New Roman" w:hAnsi="Times New Roman" w:cs="Times New Roman"/>
                <w:sz w:val="20"/>
                <w:szCs w:val="20"/>
                <w:u w:val="single"/>
                <w:lang w:eastAsia="ru-RU"/>
              </w:rPr>
            </w:pPr>
            <w:permStart w:id="1310917089" w:edGrp="everyone" w:colFirst="0" w:colLast="0"/>
            <w:permStart w:id="1890013375" w:edGrp="everyone" w:colFirst="1" w:colLast="1"/>
            <w:r w:rsidRPr="00DF72CD">
              <w:rPr>
                <w:rFonts w:ascii="Times New Roman" w:eastAsia="Times New Roman" w:hAnsi="Times New Roman" w:cs="Times New Roman"/>
                <w:b/>
                <w:sz w:val="20"/>
                <w:szCs w:val="20"/>
                <w:lang w:eastAsia="ru-RU"/>
              </w:rPr>
              <w:t xml:space="preserve">Поставщик </w:t>
            </w:r>
          </w:p>
          <w:p w14:paraId="75C05DDA" w14:textId="77777777" w:rsidR="00EF5C0E" w:rsidRPr="00DF72CD" w:rsidRDefault="00EF5C0E" w:rsidP="00EF5C0E">
            <w:pPr>
              <w:spacing w:after="0" w:line="240" w:lineRule="auto"/>
              <w:ind w:leftChars="-1" w:right="-1" w:hangingChars="1" w:hanging="2"/>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________________</w:t>
            </w:r>
          </w:p>
          <w:p w14:paraId="6FDD6961" w14:textId="77777777" w:rsidR="00EF5C0E" w:rsidRPr="00DF72CD" w:rsidRDefault="00EF5C0E" w:rsidP="00EF5C0E">
            <w:pPr>
              <w:spacing w:after="0" w:line="240" w:lineRule="auto"/>
              <w:ind w:leftChars="-1" w:right="-1" w:hangingChars="1" w:hanging="2"/>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 xml:space="preserve">____________________ /______________/ </w:t>
            </w:r>
          </w:p>
          <w:p w14:paraId="1C20B1BD" w14:textId="77777777" w:rsidR="00EF5C0E" w:rsidRPr="00DF72CD" w:rsidRDefault="00EF5C0E" w:rsidP="00EF5C0E">
            <w:pPr>
              <w:spacing w:after="0" w:line="240" w:lineRule="auto"/>
              <w:ind w:leftChars="-1" w:right="-1" w:hangingChars="1" w:hanging="2"/>
              <w:jc w:val="both"/>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м.п.</w:t>
            </w:r>
          </w:p>
          <w:p w14:paraId="2D4F711C" w14:textId="77777777" w:rsidR="00EF5C0E" w:rsidRPr="00DF72CD" w:rsidRDefault="00EF5C0E" w:rsidP="00EF5C0E">
            <w:pPr>
              <w:spacing w:after="0" w:line="240" w:lineRule="auto"/>
              <w:ind w:leftChars="-1" w:right="-1" w:hangingChars="1" w:hanging="2"/>
              <w:jc w:val="both"/>
              <w:rPr>
                <w:rFonts w:ascii="Times New Roman" w:eastAsia="Times New Roman" w:hAnsi="Times New Roman" w:cs="Times New Roman"/>
                <w:sz w:val="20"/>
                <w:szCs w:val="20"/>
                <w:lang w:eastAsia="ru-RU"/>
              </w:rPr>
            </w:pPr>
          </w:p>
        </w:tc>
        <w:tc>
          <w:tcPr>
            <w:tcW w:w="4111" w:type="dxa"/>
          </w:tcPr>
          <w:p w14:paraId="5BB303A8" w14:textId="77777777" w:rsidR="00EF5C0E" w:rsidRPr="00DF72CD" w:rsidRDefault="00EF5C0E" w:rsidP="00EF5C0E">
            <w:pPr>
              <w:spacing w:after="0" w:line="240" w:lineRule="auto"/>
              <w:ind w:leftChars="-1" w:right="-1" w:hangingChars="1" w:hanging="2"/>
              <w:jc w:val="both"/>
              <w:rPr>
                <w:rFonts w:ascii="Times New Roman" w:eastAsia="Times New Roman" w:hAnsi="Times New Roman" w:cs="Times New Roman"/>
                <w:bCs/>
                <w:sz w:val="20"/>
                <w:szCs w:val="20"/>
                <w:lang w:eastAsia="ru-RU"/>
              </w:rPr>
            </w:pPr>
            <w:r w:rsidRPr="00DF72CD">
              <w:rPr>
                <w:rFonts w:ascii="Times New Roman" w:eastAsia="Times New Roman" w:hAnsi="Times New Roman" w:cs="Times New Roman"/>
                <w:b/>
                <w:sz w:val="20"/>
                <w:szCs w:val="20"/>
                <w:lang w:eastAsia="ru-RU"/>
              </w:rPr>
              <w:t xml:space="preserve">Покупатель </w:t>
            </w:r>
          </w:p>
          <w:p w14:paraId="7DA01E9E" w14:textId="77777777" w:rsidR="00EF5C0E" w:rsidRPr="00DF72CD" w:rsidRDefault="00EF5C0E" w:rsidP="00EF5C0E">
            <w:pPr>
              <w:spacing w:after="0" w:line="276" w:lineRule="auto"/>
              <w:jc w:val="both"/>
              <w:rPr>
                <w:rFonts w:ascii="Times New Roman" w:eastAsia="Times New Roman" w:hAnsi="Times New Roman" w:cs="Times New Roman"/>
                <w:bCs/>
                <w:sz w:val="20"/>
                <w:szCs w:val="20"/>
                <w:lang w:eastAsia="ru-RU"/>
              </w:rPr>
            </w:pPr>
            <w:r w:rsidRPr="00DF72CD">
              <w:rPr>
                <w:rFonts w:ascii="Times New Roman" w:eastAsia="Times New Roman" w:hAnsi="Times New Roman" w:cs="Times New Roman"/>
                <w:bCs/>
                <w:sz w:val="20"/>
                <w:szCs w:val="20"/>
                <w:lang w:eastAsia="ru-RU"/>
              </w:rPr>
              <w:t>________ «СВЕЗА-_____»</w:t>
            </w:r>
          </w:p>
          <w:p w14:paraId="02C38465" w14:textId="77777777" w:rsidR="00EF5C0E" w:rsidRPr="00DF72CD" w:rsidRDefault="00EF5C0E" w:rsidP="00EF5C0E">
            <w:pPr>
              <w:spacing w:after="0" w:line="240" w:lineRule="auto"/>
              <w:ind w:leftChars="-1" w:right="-1" w:hangingChars="1" w:hanging="2"/>
              <w:jc w:val="both"/>
              <w:rPr>
                <w:rFonts w:ascii="Times New Roman" w:eastAsia="Times New Roman" w:hAnsi="Times New Roman" w:cs="Times New Roman"/>
                <w:bCs/>
                <w:sz w:val="20"/>
                <w:szCs w:val="20"/>
                <w:lang w:eastAsia="ru-RU"/>
              </w:rPr>
            </w:pPr>
            <w:r w:rsidRPr="00DF72CD">
              <w:rPr>
                <w:rFonts w:ascii="Times New Roman" w:eastAsia="Times New Roman" w:hAnsi="Times New Roman" w:cs="Times New Roman"/>
                <w:bCs/>
                <w:sz w:val="20"/>
                <w:szCs w:val="20"/>
                <w:lang w:eastAsia="ru-RU"/>
              </w:rPr>
              <w:t>_______________________/____________________/</w:t>
            </w:r>
          </w:p>
          <w:p w14:paraId="21BAC6DF" w14:textId="77777777" w:rsidR="00EF5C0E" w:rsidRPr="00DF72CD" w:rsidRDefault="00EF5C0E" w:rsidP="00EF5C0E">
            <w:pPr>
              <w:spacing w:after="0" w:line="240" w:lineRule="auto"/>
              <w:ind w:leftChars="-1" w:right="-1" w:hangingChars="1" w:hanging="2"/>
              <w:jc w:val="both"/>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Cs/>
                <w:sz w:val="20"/>
                <w:szCs w:val="20"/>
                <w:lang w:eastAsia="ru-RU"/>
              </w:rPr>
              <w:t>м.п.</w:t>
            </w:r>
          </w:p>
        </w:tc>
      </w:tr>
      <w:permEnd w:id="1310917089"/>
      <w:permEnd w:id="1890013375"/>
    </w:tbl>
    <w:p w14:paraId="71B9EB72" w14:textId="77777777" w:rsidR="00EF5C0E" w:rsidRPr="00DF72CD" w:rsidRDefault="00EF5C0E" w:rsidP="00EF5C0E">
      <w:pPr>
        <w:pStyle w:val="a4"/>
        <w:tabs>
          <w:tab w:val="left" w:pos="993"/>
        </w:tabs>
        <w:ind w:right="-1"/>
        <w:jc w:val="both"/>
        <w:rPr>
          <w:sz w:val="20"/>
          <w:lang w:val="ru-RU"/>
        </w:rPr>
        <w:sectPr w:rsidR="00EF5C0E" w:rsidRPr="00DF72CD">
          <w:pgSz w:w="11906" w:h="16838"/>
          <w:pgMar w:top="1134" w:right="850" w:bottom="1134" w:left="1701" w:header="708" w:footer="708" w:gutter="0"/>
          <w:cols w:space="708"/>
          <w:docGrid w:linePitch="360"/>
        </w:sectPr>
      </w:pPr>
    </w:p>
    <w:p w14:paraId="048A75D2" w14:textId="77777777" w:rsidR="00D2746C" w:rsidRPr="00DF72CD" w:rsidRDefault="00D2746C" w:rsidP="00D2746C">
      <w:pPr>
        <w:spacing w:after="0" w:line="240" w:lineRule="auto"/>
        <w:jc w:val="right"/>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lastRenderedPageBreak/>
        <w:t>Приложение № 2</w:t>
      </w:r>
    </w:p>
    <w:p w14:paraId="4ED6A113" w14:textId="77777777" w:rsidR="00D2746C" w:rsidRPr="00DF72CD" w:rsidRDefault="00D2746C" w:rsidP="00D2746C">
      <w:pPr>
        <w:keepNext/>
        <w:spacing w:after="0" w:line="240" w:lineRule="auto"/>
        <w:ind w:left="4809" w:right="142" w:firstLine="720"/>
        <w:jc w:val="right"/>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val="x-none" w:eastAsia="x-none"/>
        </w:rPr>
        <w:t xml:space="preserve"> к договору поставки </w:t>
      </w:r>
      <w:r w:rsidRPr="00DF72CD">
        <w:rPr>
          <w:rFonts w:ascii="Times New Roman" w:eastAsia="Times New Roman" w:hAnsi="Times New Roman" w:cs="Times New Roman"/>
          <w:b/>
          <w:sz w:val="20"/>
          <w:szCs w:val="20"/>
          <w:lang w:eastAsia="x-none"/>
        </w:rPr>
        <w:t>древесины</w:t>
      </w:r>
    </w:p>
    <w:p w14:paraId="1AEE410D" w14:textId="77777777" w:rsidR="00D2746C" w:rsidRPr="00DF72CD" w:rsidRDefault="00D2746C" w:rsidP="00D2746C">
      <w:pPr>
        <w:keepNext/>
        <w:spacing w:after="0" w:line="240" w:lineRule="auto"/>
        <w:ind w:left="4809" w:right="-1" w:firstLine="720"/>
        <w:jc w:val="right"/>
        <w:outlineLvl w:val="1"/>
        <w:rPr>
          <w:rFonts w:ascii="Times New Roman" w:eastAsia="Times New Roman" w:hAnsi="Times New Roman" w:cs="Times New Roman"/>
          <w:b/>
          <w:sz w:val="20"/>
          <w:szCs w:val="20"/>
          <w:lang w:val="x-none" w:eastAsia="x-none"/>
        </w:rPr>
      </w:pPr>
      <w:permStart w:id="1721635122" w:edGrp="everyone"/>
      <w:r w:rsidRPr="00DF72CD">
        <w:rPr>
          <w:rFonts w:ascii="Times New Roman" w:eastAsia="Times New Roman" w:hAnsi="Times New Roman" w:cs="Times New Roman"/>
          <w:b/>
          <w:sz w:val="20"/>
          <w:szCs w:val="20"/>
          <w:lang w:val="x-none" w:eastAsia="x-none"/>
        </w:rPr>
        <w:t>№ _________ от  «____»__________20__ г.</w:t>
      </w:r>
    </w:p>
    <w:permEnd w:id="1721635122"/>
    <w:p w14:paraId="41425FD2" w14:textId="77777777" w:rsidR="00D2746C" w:rsidRPr="00DF72CD" w:rsidRDefault="00D2746C" w:rsidP="00D2746C">
      <w:pPr>
        <w:keepNext/>
        <w:spacing w:after="0" w:line="240" w:lineRule="auto"/>
        <w:ind w:right="142"/>
        <w:outlineLvl w:val="1"/>
        <w:rPr>
          <w:rFonts w:ascii="Times New Roman" w:eastAsia="Times New Roman" w:hAnsi="Times New Roman" w:cs="Times New Roman"/>
          <w:b/>
          <w:lang w:val="x-none" w:eastAsia="x-none"/>
        </w:rPr>
      </w:pPr>
      <w:r w:rsidRPr="00DF72CD">
        <w:rPr>
          <w:rFonts w:ascii="Times New Roman" w:eastAsia="Times New Roman" w:hAnsi="Times New Roman" w:cs="Times New Roman"/>
          <w:b/>
          <w:szCs w:val="20"/>
          <w:lang w:val="x-none" w:eastAsia="x-none"/>
        </w:rPr>
        <w:t>ФОРМА</w:t>
      </w:r>
    </w:p>
    <w:p w14:paraId="2A62DBCC" w14:textId="77777777" w:rsidR="00D2746C" w:rsidRPr="00DF72CD" w:rsidRDefault="00D2746C" w:rsidP="00D2746C">
      <w:pPr>
        <w:spacing w:after="0" w:line="240" w:lineRule="auto"/>
        <w:ind w:leftChars="-1" w:right="-1" w:hangingChars="1" w:hanging="2"/>
        <w:jc w:val="center"/>
        <w:rPr>
          <w:rFonts w:ascii="Times New Roman" w:eastAsia="Times New Roman" w:hAnsi="Times New Roman" w:cs="Times New Roman"/>
          <w:lang w:eastAsia="ru-RU"/>
        </w:rPr>
      </w:pPr>
      <w:r w:rsidRPr="00DF72CD">
        <w:rPr>
          <w:rFonts w:ascii="Times New Roman" w:eastAsia="Times New Roman" w:hAnsi="Times New Roman" w:cs="Times New Roman"/>
          <w:lang w:eastAsia="ru-RU"/>
        </w:rPr>
        <w:t>УВЕДОМЛЕНИЕ</w:t>
      </w:r>
    </w:p>
    <w:p w14:paraId="2D96F927" w14:textId="77777777" w:rsidR="00D2746C" w:rsidRPr="00DF72CD" w:rsidRDefault="00D2746C" w:rsidP="00D2746C">
      <w:pPr>
        <w:spacing w:after="0" w:line="240" w:lineRule="auto"/>
        <w:ind w:leftChars="-1" w:right="-1" w:hangingChars="1" w:hanging="2"/>
        <w:rPr>
          <w:rFonts w:ascii="Times New Roman" w:eastAsia="Times New Roman" w:hAnsi="Times New Roman" w:cs="Times New Roman"/>
          <w:lang w:eastAsia="ru-RU"/>
        </w:rPr>
      </w:pPr>
      <w:r w:rsidRPr="00DF72CD">
        <w:rPr>
          <w:rFonts w:ascii="Times New Roman" w:eastAsia="Times New Roman" w:hAnsi="Times New Roman" w:cs="Times New Roman"/>
          <w:lang w:eastAsia="ru-RU"/>
        </w:rPr>
        <w:t xml:space="preserve">                 </w:t>
      </w:r>
      <w:r w:rsidRPr="00DF72CD">
        <w:rPr>
          <w:rFonts w:ascii="Times New Roman" w:eastAsia="Times New Roman" w:hAnsi="Times New Roman" w:cs="Times New Roman"/>
          <w:lang w:eastAsia="ru-RU"/>
        </w:rPr>
        <w:tab/>
        <w:t xml:space="preserve"> </w:t>
      </w:r>
    </w:p>
    <w:p w14:paraId="13E1110E" w14:textId="77777777" w:rsidR="00D2746C" w:rsidRPr="00DF72CD" w:rsidRDefault="00D2746C" w:rsidP="00D2746C">
      <w:pPr>
        <w:spacing w:after="0" w:line="240" w:lineRule="auto"/>
        <w:ind w:right="-1" w:firstLine="720"/>
        <w:jc w:val="both"/>
        <w:rPr>
          <w:rFonts w:ascii="Times New Roman" w:eastAsia="Times New Roman" w:hAnsi="Times New Roman" w:cs="Times New Roman"/>
          <w:lang w:eastAsia="ru-RU"/>
        </w:rPr>
      </w:pPr>
      <w:r w:rsidRPr="00DF72CD">
        <w:rPr>
          <w:rFonts w:ascii="Times New Roman" w:eastAsia="Times New Roman" w:hAnsi="Times New Roman" w:cs="Times New Roman"/>
          <w:lang w:eastAsia="ru-RU"/>
        </w:rPr>
        <w:t>от «___»_____________201__г.</w:t>
      </w:r>
      <w:r w:rsidRPr="00DF72CD">
        <w:rPr>
          <w:rFonts w:ascii="Times New Roman" w:eastAsia="Times New Roman" w:hAnsi="Times New Roman" w:cs="Times New Roman"/>
          <w:lang w:eastAsia="ru-RU"/>
        </w:rPr>
        <w:tab/>
      </w:r>
      <w:r w:rsidRPr="00DF72CD">
        <w:rPr>
          <w:rFonts w:ascii="Times New Roman" w:eastAsia="Times New Roman" w:hAnsi="Times New Roman" w:cs="Times New Roman"/>
          <w:lang w:eastAsia="ru-RU"/>
        </w:rPr>
        <w:tab/>
      </w:r>
      <w:r w:rsidRPr="00DF72CD">
        <w:rPr>
          <w:rFonts w:ascii="Times New Roman" w:eastAsia="Times New Roman" w:hAnsi="Times New Roman" w:cs="Times New Roman"/>
          <w:lang w:eastAsia="ru-RU"/>
        </w:rPr>
        <w:tab/>
      </w:r>
      <w:r w:rsidRPr="00DF72CD">
        <w:rPr>
          <w:rFonts w:ascii="Times New Roman" w:eastAsia="Times New Roman" w:hAnsi="Times New Roman" w:cs="Times New Roman"/>
          <w:lang w:eastAsia="ru-RU"/>
        </w:rPr>
        <w:tab/>
      </w:r>
      <w:r w:rsidRPr="00DF72CD">
        <w:rPr>
          <w:rFonts w:ascii="Times New Roman" w:eastAsia="Times New Roman" w:hAnsi="Times New Roman" w:cs="Times New Roman"/>
          <w:lang w:eastAsia="ru-RU"/>
        </w:rPr>
        <w:tab/>
        <w:t>_________________</w:t>
      </w:r>
    </w:p>
    <w:p w14:paraId="3C580F4B" w14:textId="77777777" w:rsidR="00D2746C" w:rsidRPr="00DF72CD" w:rsidRDefault="00D2746C" w:rsidP="00D2746C">
      <w:pPr>
        <w:spacing w:after="0" w:line="240" w:lineRule="auto"/>
        <w:ind w:left="5760" w:right="-1" w:firstLine="720"/>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(наименование и адрес поставщика) </w:t>
      </w:r>
    </w:p>
    <w:p w14:paraId="194F757C" w14:textId="77777777" w:rsidR="00D2746C" w:rsidRPr="00DF72CD" w:rsidRDefault="00D2746C" w:rsidP="00D2746C">
      <w:pPr>
        <w:keepNext/>
        <w:spacing w:after="0" w:line="240" w:lineRule="auto"/>
        <w:ind w:right="142" w:firstLine="720"/>
        <w:jc w:val="center"/>
        <w:outlineLvl w:val="1"/>
        <w:rPr>
          <w:rFonts w:ascii="Times New Roman" w:eastAsia="Times New Roman" w:hAnsi="Times New Roman" w:cs="Times New Roman"/>
          <w:b/>
          <w:lang w:val="x-none" w:eastAsia="x-none"/>
        </w:rPr>
      </w:pPr>
    </w:p>
    <w:p w14:paraId="185AC33B" w14:textId="77777777" w:rsidR="00D2746C" w:rsidRPr="00DF72CD" w:rsidRDefault="00D2746C" w:rsidP="00D2746C">
      <w:pPr>
        <w:keepNext/>
        <w:spacing w:after="0" w:line="240" w:lineRule="auto"/>
        <w:ind w:right="142" w:firstLine="720"/>
        <w:jc w:val="both"/>
        <w:outlineLvl w:val="1"/>
        <w:rPr>
          <w:rFonts w:ascii="Times New Roman" w:eastAsia="Times New Roman" w:hAnsi="Times New Roman" w:cs="Times New Roman"/>
          <w:lang w:val="x-none" w:eastAsia="x-none"/>
        </w:rPr>
      </w:pPr>
      <w:r w:rsidRPr="00DF72CD">
        <w:rPr>
          <w:rFonts w:ascii="Times New Roman" w:eastAsia="Times New Roman" w:hAnsi="Times New Roman" w:cs="Times New Roman"/>
          <w:lang w:eastAsia="x-none"/>
        </w:rPr>
        <w:t xml:space="preserve">_____ «СВЕЗА </w:t>
      </w:r>
      <w:r w:rsidRPr="00DF72CD">
        <w:rPr>
          <w:rFonts w:ascii="Times New Roman" w:eastAsia="Times New Roman" w:hAnsi="Times New Roman" w:cs="Times New Roman"/>
          <w:lang w:val="x-none" w:eastAsia="x-none"/>
        </w:rPr>
        <w:t>________________</w:t>
      </w:r>
      <w:r w:rsidRPr="00DF72CD">
        <w:rPr>
          <w:rFonts w:ascii="Times New Roman" w:eastAsia="Times New Roman" w:hAnsi="Times New Roman" w:cs="Times New Roman"/>
          <w:lang w:eastAsia="x-none"/>
        </w:rPr>
        <w:t xml:space="preserve">» </w:t>
      </w:r>
      <w:r w:rsidRPr="00DF72CD">
        <w:rPr>
          <w:rFonts w:ascii="Times New Roman" w:eastAsia="Times New Roman" w:hAnsi="Times New Roman" w:cs="Times New Roman"/>
          <w:lang w:val="x-none" w:eastAsia="x-none"/>
        </w:rPr>
        <w:t xml:space="preserve">в лице </w:t>
      </w:r>
      <w:r w:rsidRPr="00DF72CD">
        <w:rPr>
          <w:rFonts w:ascii="Times New Roman" w:eastAsia="Times New Roman" w:hAnsi="Times New Roman" w:cs="Times New Roman"/>
          <w:lang w:eastAsia="x-none"/>
        </w:rPr>
        <w:t>______________________________</w:t>
      </w:r>
      <w:r w:rsidRPr="00DF72CD">
        <w:rPr>
          <w:rFonts w:ascii="Times New Roman" w:eastAsia="Times New Roman" w:hAnsi="Times New Roman" w:cs="Times New Roman"/>
          <w:lang w:val="x-none" w:eastAsia="x-none"/>
        </w:rPr>
        <w:t xml:space="preserve"> _______________, действующего на основании _______________, именуем</w:t>
      </w:r>
      <w:r w:rsidRPr="00DF72CD">
        <w:rPr>
          <w:rFonts w:ascii="Times New Roman" w:eastAsia="Times New Roman" w:hAnsi="Times New Roman" w:cs="Times New Roman"/>
          <w:lang w:eastAsia="x-none"/>
        </w:rPr>
        <w:t>ое</w:t>
      </w:r>
      <w:r w:rsidRPr="00DF72CD">
        <w:rPr>
          <w:rFonts w:ascii="Times New Roman" w:eastAsia="Times New Roman" w:hAnsi="Times New Roman" w:cs="Times New Roman"/>
          <w:lang w:val="x-none" w:eastAsia="x-none"/>
        </w:rPr>
        <w:t xml:space="preserve"> в дальнейшем </w:t>
      </w:r>
      <w:r w:rsidRPr="00DF72CD">
        <w:rPr>
          <w:rFonts w:ascii="Times New Roman" w:eastAsia="Times New Roman" w:hAnsi="Times New Roman" w:cs="Times New Roman"/>
          <w:lang w:eastAsia="x-none"/>
        </w:rPr>
        <w:t>Покупатель</w:t>
      </w:r>
      <w:r w:rsidRPr="00DF72CD">
        <w:rPr>
          <w:rFonts w:ascii="Times New Roman" w:eastAsia="Times New Roman" w:hAnsi="Times New Roman" w:cs="Times New Roman"/>
          <w:lang w:val="x-none" w:eastAsia="x-none"/>
        </w:rPr>
        <w:t>,</w:t>
      </w:r>
      <w:r w:rsidRPr="00DF72CD">
        <w:rPr>
          <w:rFonts w:ascii="Times New Roman" w:eastAsia="Times New Roman" w:hAnsi="Times New Roman" w:cs="Times New Roman"/>
          <w:b/>
          <w:lang w:val="x-none" w:eastAsia="x-none"/>
        </w:rPr>
        <w:t xml:space="preserve"> </w:t>
      </w:r>
      <w:r w:rsidRPr="00DF72CD">
        <w:rPr>
          <w:rFonts w:ascii="Times New Roman" w:eastAsia="Times New Roman" w:hAnsi="Times New Roman" w:cs="Times New Roman"/>
          <w:lang w:eastAsia="x-none"/>
        </w:rPr>
        <w:t>в</w:t>
      </w:r>
      <w:r w:rsidRPr="00DF72CD">
        <w:rPr>
          <w:rFonts w:ascii="Times New Roman" w:eastAsia="Times New Roman" w:hAnsi="Times New Roman" w:cs="Times New Roman"/>
          <w:lang w:val="x-none" w:eastAsia="x-none"/>
        </w:rPr>
        <w:t xml:space="preserve"> соответствии с  п.3.</w:t>
      </w:r>
      <w:r w:rsidRPr="00DF72CD">
        <w:rPr>
          <w:rFonts w:ascii="Times New Roman" w:eastAsia="Times New Roman" w:hAnsi="Times New Roman" w:cs="Times New Roman"/>
          <w:lang w:eastAsia="x-none"/>
        </w:rPr>
        <w:t>4</w:t>
      </w:r>
      <w:r w:rsidRPr="00DF72CD">
        <w:rPr>
          <w:rFonts w:ascii="Times New Roman" w:eastAsia="Times New Roman" w:hAnsi="Times New Roman" w:cs="Times New Roman"/>
          <w:lang w:val="x-none" w:eastAsia="x-none"/>
        </w:rPr>
        <w:t xml:space="preserve">. договора поставки </w:t>
      </w:r>
      <w:r w:rsidRPr="00DF72CD">
        <w:rPr>
          <w:rFonts w:ascii="Times New Roman" w:eastAsia="Times New Roman" w:hAnsi="Times New Roman" w:cs="Times New Roman"/>
          <w:lang w:eastAsia="x-none"/>
        </w:rPr>
        <w:t>древесины</w:t>
      </w:r>
      <w:r w:rsidRPr="00DF72CD">
        <w:rPr>
          <w:rFonts w:ascii="Times New Roman" w:eastAsia="Times New Roman" w:hAnsi="Times New Roman" w:cs="Times New Roman"/>
          <w:lang w:val="x-none" w:eastAsia="x-none"/>
        </w:rPr>
        <w:t xml:space="preserve"> № ___ от «__» _______ 201__ года извещае</w:t>
      </w:r>
      <w:r w:rsidRPr="00DF72CD">
        <w:rPr>
          <w:rFonts w:ascii="Times New Roman" w:eastAsia="Times New Roman" w:hAnsi="Times New Roman" w:cs="Times New Roman"/>
          <w:lang w:eastAsia="x-none"/>
        </w:rPr>
        <w:t>т</w:t>
      </w:r>
      <w:r w:rsidRPr="00DF72CD">
        <w:rPr>
          <w:rFonts w:ascii="Times New Roman" w:eastAsia="Times New Roman" w:hAnsi="Times New Roman" w:cs="Times New Roman"/>
          <w:lang w:val="x-none" w:eastAsia="x-none"/>
        </w:rPr>
        <w:t xml:space="preserve"> Вас об установлении с «__» _______ 201__ года цены </w:t>
      </w:r>
      <w:r w:rsidRPr="00DF72CD">
        <w:rPr>
          <w:rFonts w:ascii="Times New Roman" w:eastAsia="Times New Roman" w:hAnsi="Times New Roman" w:cs="Times New Roman"/>
          <w:lang w:eastAsia="x-none"/>
        </w:rPr>
        <w:t>товара</w:t>
      </w:r>
      <w:r w:rsidRPr="00DF72CD">
        <w:rPr>
          <w:rFonts w:ascii="Times New Roman" w:eastAsia="Times New Roman" w:hAnsi="Times New Roman" w:cs="Times New Roman"/>
          <w:lang w:val="x-none" w:eastAsia="x-none"/>
        </w:rPr>
        <w:t>:</w:t>
      </w:r>
    </w:p>
    <w:p w14:paraId="6D007636" w14:textId="77777777" w:rsidR="00D2746C" w:rsidRPr="00DF72CD" w:rsidRDefault="00D2746C" w:rsidP="00D2746C">
      <w:pPr>
        <w:spacing w:after="0" w:line="240" w:lineRule="auto"/>
        <w:ind w:left="360" w:firstLine="348"/>
        <w:jc w:val="both"/>
        <w:rPr>
          <w:rFonts w:ascii="Times New Roman" w:eastAsia="Times New Roman" w:hAnsi="Times New Roman" w:cs="Times New Roman"/>
          <w:lang w:eastAsia="ru-RU"/>
        </w:rPr>
      </w:pPr>
    </w:p>
    <w:tbl>
      <w:tblPr>
        <w:tblW w:w="0" w:type="auto"/>
        <w:tblInd w:w="93" w:type="dxa"/>
        <w:tblLook w:val="04A0" w:firstRow="1" w:lastRow="0" w:firstColumn="1" w:lastColumn="0" w:noHBand="0" w:noVBand="1"/>
      </w:tblPr>
      <w:tblGrid>
        <w:gridCol w:w="1239"/>
        <w:gridCol w:w="1808"/>
        <w:gridCol w:w="1609"/>
        <w:gridCol w:w="1179"/>
        <w:gridCol w:w="740"/>
        <w:gridCol w:w="1066"/>
        <w:gridCol w:w="770"/>
        <w:gridCol w:w="841"/>
      </w:tblGrid>
      <w:tr w:rsidR="00D2746C" w:rsidRPr="00DF72CD" w14:paraId="5539E70A" w14:textId="77777777" w:rsidTr="000F6863">
        <w:trPr>
          <w:trHeight w:val="255"/>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45C3F645" w14:textId="77777777" w:rsidR="00D2746C" w:rsidRPr="00DF72CD" w:rsidRDefault="00D2746C" w:rsidP="00D2746C">
            <w:pPr>
              <w:spacing w:after="0" w:line="240" w:lineRule="auto"/>
              <w:jc w:val="center"/>
              <w:rPr>
                <w:rFonts w:ascii="Times New Roman" w:eastAsia="Times New Roman" w:hAnsi="Times New Roman" w:cs="Times New Roman"/>
                <w:sz w:val="20"/>
                <w:szCs w:val="20"/>
                <w:u w:val="single"/>
              </w:rPr>
            </w:pPr>
            <w:r w:rsidRPr="00DF72CD">
              <w:rPr>
                <w:rFonts w:ascii="Times New Roman" w:eastAsia="Times New Roman" w:hAnsi="Times New Roman" w:cs="Times New Roman"/>
                <w:sz w:val="20"/>
                <w:szCs w:val="20"/>
              </w:rPr>
              <w:t xml:space="preserve">Срок </w:t>
            </w:r>
            <w:r w:rsidRPr="00DF72CD">
              <w:rPr>
                <w:rFonts w:ascii="Times New Roman" w:eastAsia="Times New Roman" w:hAnsi="Times New Roman" w:cs="Times New Roman"/>
                <w:sz w:val="20"/>
                <w:szCs w:val="20"/>
                <w:u w:val="single"/>
              </w:rPr>
              <w:t xml:space="preserve">оплаты товара: </w:t>
            </w:r>
          </w:p>
          <w:p w14:paraId="09CB8A43" w14:textId="77777777" w:rsidR="00D2746C" w:rsidRPr="00DF72CD" w:rsidRDefault="00D2746C" w:rsidP="00D2746C">
            <w:pPr>
              <w:spacing w:after="0" w:line="240" w:lineRule="auto"/>
              <w:rPr>
                <w:rFonts w:ascii="Times New Roman" w:eastAsia="Times New Roman" w:hAnsi="Times New Roman" w:cs="Times New Roman"/>
                <w:sz w:val="20"/>
                <w:szCs w:val="20"/>
              </w:rPr>
            </w:pPr>
            <w:r w:rsidRPr="00DF72CD">
              <w:rPr>
                <w:rFonts w:ascii="Times New Roman" w:eastAsia="Times New Roman" w:hAnsi="Times New Roman" w:cs="Times New Roman"/>
                <w:sz w:val="20"/>
                <w:szCs w:val="20"/>
              </w:rPr>
              <w:t xml:space="preserve">          **</w:t>
            </w:r>
          </w:p>
          <w:p w14:paraId="6083F3F8"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u w:val="single"/>
              </w:rPr>
              <w:t xml:space="preserve"> банковских дней,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363CF"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Наименование древесины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88D98F"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Техническая документация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F2939"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Ед. измерения древесины</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CAD6DA9"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 xml:space="preserve">Стоимость товара, </w:t>
            </w:r>
          </w:p>
          <w:p w14:paraId="5454D345"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руб. за 1 (один) м</w:t>
            </w:r>
            <w:r w:rsidRPr="00DF72CD">
              <w:rPr>
                <w:rFonts w:ascii="Times New Roman" w:eastAsia="Times New Roman" w:hAnsi="Times New Roman" w:cs="Times New Roman"/>
                <w:sz w:val="20"/>
                <w:szCs w:val="20"/>
                <w:vertAlign w:val="superscript"/>
                <w:lang w:eastAsia="ru-RU"/>
              </w:rPr>
              <w:t>3</w:t>
            </w:r>
          </w:p>
        </w:tc>
      </w:tr>
      <w:tr w:rsidR="00D2746C" w:rsidRPr="00DF72CD" w14:paraId="4BF5D8FD" w14:textId="77777777" w:rsidTr="000F6863">
        <w:trPr>
          <w:trHeight w:val="255"/>
        </w:trPr>
        <w:tc>
          <w:tcPr>
            <w:tcW w:w="0" w:type="auto"/>
            <w:vMerge/>
            <w:tcBorders>
              <w:left w:val="single" w:sz="4" w:space="0" w:color="auto"/>
              <w:right w:val="single" w:sz="4" w:space="0" w:color="auto"/>
            </w:tcBorders>
            <w:vAlign w:val="center"/>
            <w:hideMark/>
          </w:tcPr>
          <w:p w14:paraId="296156D5"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CE7F2"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AFC18"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5DBA4"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6D801E4"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Автотранспортом</w:t>
            </w:r>
          </w:p>
          <w:p w14:paraId="27CD3D1B"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из _____ обл.</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7ADEDE8"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жд транспортом</w:t>
            </w:r>
          </w:p>
          <w:p w14:paraId="368CA07E"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со ст. ______</w:t>
            </w:r>
          </w:p>
        </w:tc>
      </w:tr>
      <w:tr w:rsidR="00D2746C" w:rsidRPr="00DF72CD" w14:paraId="4F8EA77A" w14:textId="77777777" w:rsidTr="000F6863">
        <w:trPr>
          <w:trHeight w:val="255"/>
        </w:trPr>
        <w:tc>
          <w:tcPr>
            <w:tcW w:w="0" w:type="auto"/>
            <w:vMerge/>
            <w:tcBorders>
              <w:left w:val="single" w:sz="4" w:space="0" w:color="auto"/>
              <w:right w:val="single" w:sz="4" w:space="0" w:color="auto"/>
            </w:tcBorders>
            <w:vAlign w:val="center"/>
            <w:hideMark/>
          </w:tcPr>
          <w:p w14:paraId="31924C3C"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369F8"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53692"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B52F6"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c>
          <w:tcPr>
            <w:tcW w:w="631" w:type="dxa"/>
            <w:tcBorders>
              <w:top w:val="nil"/>
              <w:left w:val="nil"/>
              <w:bottom w:val="single" w:sz="4" w:space="0" w:color="auto"/>
              <w:right w:val="single" w:sz="4" w:space="0" w:color="auto"/>
            </w:tcBorders>
            <w:shd w:val="clear" w:color="auto" w:fill="auto"/>
            <w:vAlign w:val="center"/>
            <w:hideMark/>
          </w:tcPr>
          <w:p w14:paraId="78FA6BA0"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с НДС</w:t>
            </w:r>
          </w:p>
        </w:tc>
        <w:tc>
          <w:tcPr>
            <w:tcW w:w="1066" w:type="dxa"/>
            <w:tcBorders>
              <w:top w:val="nil"/>
              <w:left w:val="nil"/>
              <w:bottom w:val="single" w:sz="4" w:space="0" w:color="auto"/>
              <w:right w:val="single" w:sz="4" w:space="0" w:color="auto"/>
            </w:tcBorders>
            <w:shd w:val="clear" w:color="auto" w:fill="auto"/>
            <w:vAlign w:val="center"/>
            <w:hideMark/>
          </w:tcPr>
          <w:p w14:paraId="39FFC52C"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в т.ч. НДС</w:t>
            </w:r>
          </w:p>
        </w:tc>
        <w:tc>
          <w:tcPr>
            <w:tcW w:w="0" w:type="auto"/>
            <w:tcBorders>
              <w:top w:val="nil"/>
              <w:left w:val="nil"/>
              <w:bottom w:val="single" w:sz="4" w:space="0" w:color="auto"/>
              <w:right w:val="single" w:sz="4" w:space="0" w:color="auto"/>
            </w:tcBorders>
            <w:shd w:val="clear" w:color="auto" w:fill="auto"/>
            <w:vAlign w:val="center"/>
            <w:hideMark/>
          </w:tcPr>
          <w:p w14:paraId="243C0021"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с НДС</w:t>
            </w:r>
          </w:p>
        </w:tc>
        <w:tc>
          <w:tcPr>
            <w:tcW w:w="0" w:type="auto"/>
            <w:tcBorders>
              <w:top w:val="nil"/>
              <w:left w:val="nil"/>
              <w:bottom w:val="single" w:sz="4" w:space="0" w:color="auto"/>
              <w:right w:val="single" w:sz="4" w:space="0" w:color="auto"/>
            </w:tcBorders>
            <w:shd w:val="clear" w:color="auto" w:fill="auto"/>
            <w:vAlign w:val="center"/>
            <w:hideMark/>
          </w:tcPr>
          <w:p w14:paraId="2CDDAEFB"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в т.ч. НДС</w:t>
            </w:r>
          </w:p>
        </w:tc>
      </w:tr>
      <w:tr w:rsidR="00D2746C" w:rsidRPr="00DF72CD" w14:paraId="68D03520" w14:textId="77777777" w:rsidTr="000F6863">
        <w:trPr>
          <w:trHeight w:val="520"/>
        </w:trPr>
        <w:tc>
          <w:tcPr>
            <w:tcW w:w="0" w:type="auto"/>
            <w:vMerge/>
            <w:tcBorders>
              <w:left w:val="single" w:sz="4" w:space="0" w:color="auto"/>
              <w:bottom w:val="nil"/>
              <w:right w:val="single" w:sz="4" w:space="0" w:color="auto"/>
            </w:tcBorders>
            <w:shd w:val="clear" w:color="auto" w:fill="auto"/>
            <w:vAlign w:val="center"/>
            <w:hideMark/>
          </w:tcPr>
          <w:p w14:paraId="2EBBDA6C"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14:paraId="77B738AC"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Бревна березовые для выработки лущеного шпона,  d от 18 см (длина: 3,3 м; 5,0 м; 6,6 м с учетом припуска)</w:t>
            </w: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14:paraId="4B061DB6" w14:textId="684530CB"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 xml:space="preserve">ГОСТ </w:t>
            </w:r>
            <w:r w:rsidR="00416922" w:rsidRPr="00DF72CD">
              <w:rPr>
                <w:rFonts w:ascii="Times New Roman" w:eastAsia="Times New Roman" w:hAnsi="Times New Roman" w:cs="Times New Roman"/>
                <w:sz w:val="20"/>
                <w:szCs w:val="20"/>
                <w:lang w:eastAsia="ru-RU"/>
              </w:rPr>
              <w:t>9462-2016</w:t>
            </w:r>
            <w:r w:rsidRPr="00DF72CD">
              <w:rPr>
                <w:rFonts w:ascii="Times New Roman" w:eastAsia="Times New Roman" w:hAnsi="Times New Roman" w:cs="Times New Roman"/>
                <w:sz w:val="20"/>
                <w:szCs w:val="20"/>
                <w:lang w:eastAsia="ru-RU"/>
              </w:rPr>
              <w:t xml:space="preserve"> и доп.требования</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44AEB971"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м3</w:t>
            </w:r>
          </w:p>
        </w:tc>
        <w:tc>
          <w:tcPr>
            <w:tcW w:w="631" w:type="dxa"/>
            <w:tcBorders>
              <w:top w:val="nil"/>
              <w:left w:val="single" w:sz="4" w:space="0" w:color="auto"/>
              <w:bottom w:val="single" w:sz="4" w:space="0" w:color="000000"/>
              <w:right w:val="single" w:sz="4" w:space="0" w:color="auto"/>
            </w:tcBorders>
            <w:shd w:val="clear" w:color="auto" w:fill="auto"/>
            <w:vAlign w:val="center"/>
            <w:hideMark/>
          </w:tcPr>
          <w:p w14:paraId="7E0CF438"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c>
          <w:tcPr>
            <w:tcW w:w="1066" w:type="dxa"/>
            <w:tcBorders>
              <w:top w:val="nil"/>
              <w:left w:val="single" w:sz="4" w:space="0" w:color="auto"/>
              <w:bottom w:val="single" w:sz="4" w:space="0" w:color="000000"/>
              <w:right w:val="single" w:sz="4" w:space="0" w:color="auto"/>
            </w:tcBorders>
            <w:shd w:val="clear" w:color="auto" w:fill="auto"/>
            <w:vAlign w:val="center"/>
            <w:hideMark/>
          </w:tcPr>
          <w:p w14:paraId="5202162F"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3519DD12"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3C42C6C5"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r>
      <w:tr w:rsidR="00D2746C" w:rsidRPr="00DF72CD" w14:paraId="3113166D" w14:textId="77777777" w:rsidTr="000F6863">
        <w:trPr>
          <w:trHeight w:val="520"/>
        </w:trPr>
        <w:tc>
          <w:tcPr>
            <w:tcW w:w="0" w:type="auto"/>
            <w:vMerge/>
            <w:tcBorders>
              <w:left w:val="single" w:sz="4" w:space="0" w:color="auto"/>
              <w:bottom w:val="nil"/>
              <w:right w:val="single" w:sz="4" w:space="0" w:color="auto"/>
            </w:tcBorders>
            <w:vAlign w:val="center"/>
            <w:hideMark/>
          </w:tcPr>
          <w:p w14:paraId="16930A5C"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14:paraId="220116F5"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Бревна березовые для выработки лущеного шпона, d от 20 см на БФФ (длина, м: 4,1, 5,5; 6,7 с учетом припуска)</w:t>
            </w:r>
          </w:p>
        </w:tc>
        <w:tc>
          <w:tcPr>
            <w:tcW w:w="0" w:type="auto"/>
            <w:tcBorders>
              <w:top w:val="single" w:sz="4" w:space="0" w:color="auto"/>
              <w:left w:val="single" w:sz="4" w:space="0" w:color="auto"/>
              <w:bottom w:val="single" w:sz="4" w:space="0" w:color="000000"/>
              <w:right w:val="single" w:sz="4" w:space="0" w:color="000000"/>
            </w:tcBorders>
            <w:shd w:val="clear" w:color="auto" w:fill="auto"/>
            <w:vAlign w:val="center"/>
            <w:hideMark/>
          </w:tcPr>
          <w:p w14:paraId="1EDA7CF0" w14:textId="7A773C1C"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 xml:space="preserve">ГОСТ </w:t>
            </w:r>
            <w:r w:rsidR="00416922" w:rsidRPr="00DF72CD">
              <w:rPr>
                <w:rFonts w:ascii="Times New Roman" w:eastAsia="Times New Roman" w:hAnsi="Times New Roman" w:cs="Times New Roman"/>
                <w:sz w:val="20"/>
                <w:szCs w:val="20"/>
                <w:lang w:eastAsia="ru-RU"/>
              </w:rPr>
              <w:t>9462-2016</w:t>
            </w:r>
            <w:r w:rsidRPr="00DF72CD">
              <w:rPr>
                <w:rFonts w:ascii="Times New Roman" w:eastAsia="Times New Roman" w:hAnsi="Times New Roman" w:cs="Times New Roman"/>
                <w:sz w:val="20"/>
                <w:szCs w:val="20"/>
                <w:lang w:eastAsia="ru-RU"/>
              </w:rPr>
              <w:t xml:space="preserve"> и доп.требования</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3EF7C50D"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м3</w:t>
            </w:r>
          </w:p>
        </w:tc>
        <w:tc>
          <w:tcPr>
            <w:tcW w:w="631" w:type="dxa"/>
            <w:tcBorders>
              <w:top w:val="nil"/>
              <w:left w:val="single" w:sz="4" w:space="0" w:color="auto"/>
              <w:bottom w:val="single" w:sz="4" w:space="0" w:color="000000"/>
              <w:right w:val="single" w:sz="4" w:space="0" w:color="auto"/>
            </w:tcBorders>
            <w:shd w:val="clear" w:color="auto" w:fill="auto"/>
            <w:vAlign w:val="center"/>
            <w:hideMark/>
          </w:tcPr>
          <w:p w14:paraId="424F5099"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c>
          <w:tcPr>
            <w:tcW w:w="1066" w:type="dxa"/>
            <w:tcBorders>
              <w:top w:val="nil"/>
              <w:left w:val="single" w:sz="4" w:space="0" w:color="auto"/>
              <w:bottom w:val="single" w:sz="4" w:space="0" w:color="000000"/>
              <w:right w:val="single" w:sz="4" w:space="0" w:color="auto"/>
            </w:tcBorders>
            <w:shd w:val="clear" w:color="auto" w:fill="auto"/>
            <w:vAlign w:val="center"/>
            <w:hideMark/>
          </w:tcPr>
          <w:p w14:paraId="77D3E55B"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1712C3DB"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45F05C56"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r>
      <w:tr w:rsidR="00D2746C" w:rsidRPr="00DF72CD" w14:paraId="64BAF98D" w14:textId="77777777" w:rsidTr="000F6863">
        <w:trPr>
          <w:trHeight w:val="360"/>
        </w:trPr>
        <w:tc>
          <w:tcPr>
            <w:tcW w:w="0" w:type="auto"/>
            <w:vMerge/>
            <w:tcBorders>
              <w:left w:val="single" w:sz="4" w:space="0" w:color="auto"/>
              <w:right w:val="single" w:sz="4" w:space="0" w:color="auto"/>
            </w:tcBorders>
            <w:vAlign w:val="center"/>
            <w:hideMark/>
          </w:tcPr>
          <w:p w14:paraId="44501C81"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625096"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napToGrid w:val="0"/>
                <w:sz w:val="20"/>
                <w:szCs w:val="20"/>
                <w:lang w:eastAsia="ru-RU"/>
              </w:rPr>
              <w:t>Бревна березовые (некондиция)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BA6E85"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ТУ13-0276985-400-89</w:t>
            </w:r>
          </w:p>
        </w:tc>
        <w:tc>
          <w:tcPr>
            <w:tcW w:w="0" w:type="auto"/>
            <w:tcBorders>
              <w:top w:val="nil"/>
              <w:left w:val="nil"/>
              <w:bottom w:val="single" w:sz="4" w:space="0" w:color="auto"/>
              <w:right w:val="single" w:sz="4" w:space="0" w:color="auto"/>
            </w:tcBorders>
            <w:shd w:val="clear" w:color="auto" w:fill="auto"/>
            <w:vAlign w:val="center"/>
            <w:hideMark/>
          </w:tcPr>
          <w:p w14:paraId="192ED0F7"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м3</w:t>
            </w:r>
          </w:p>
        </w:tc>
        <w:tc>
          <w:tcPr>
            <w:tcW w:w="631" w:type="dxa"/>
            <w:tcBorders>
              <w:top w:val="nil"/>
              <w:left w:val="nil"/>
              <w:bottom w:val="single" w:sz="4" w:space="0" w:color="auto"/>
              <w:right w:val="single" w:sz="4" w:space="0" w:color="auto"/>
            </w:tcBorders>
            <w:shd w:val="clear" w:color="auto" w:fill="auto"/>
            <w:vAlign w:val="center"/>
            <w:hideMark/>
          </w:tcPr>
          <w:p w14:paraId="341355BE"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c>
          <w:tcPr>
            <w:tcW w:w="1066" w:type="dxa"/>
            <w:tcBorders>
              <w:top w:val="nil"/>
              <w:left w:val="nil"/>
              <w:bottom w:val="single" w:sz="4" w:space="0" w:color="auto"/>
              <w:right w:val="single" w:sz="4" w:space="0" w:color="auto"/>
            </w:tcBorders>
            <w:shd w:val="clear" w:color="auto" w:fill="auto"/>
            <w:vAlign w:val="center"/>
            <w:hideMark/>
          </w:tcPr>
          <w:p w14:paraId="64CD34D6"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2F70D547"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c>
          <w:tcPr>
            <w:tcW w:w="0" w:type="auto"/>
            <w:tcBorders>
              <w:top w:val="nil"/>
              <w:left w:val="nil"/>
              <w:bottom w:val="single" w:sz="4" w:space="0" w:color="auto"/>
              <w:right w:val="single" w:sz="4" w:space="0" w:color="auto"/>
            </w:tcBorders>
            <w:shd w:val="clear" w:color="auto" w:fill="auto"/>
            <w:vAlign w:val="center"/>
            <w:hideMark/>
          </w:tcPr>
          <w:p w14:paraId="16B2CEFA"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r>
      <w:tr w:rsidR="00D2746C" w:rsidRPr="00DF72CD" w14:paraId="6CB0CF8B" w14:textId="77777777" w:rsidTr="000F6863">
        <w:trPr>
          <w:trHeight w:val="255"/>
        </w:trPr>
        <w:tc>
          <w:tcPr>
            <w:tcW w:w="0" w:type="auto"/>
            <w:vMerge/>
            <w:tcBorders>
              <w:left w:val="single" w:sz="4" w:space="0" w:color="auto"/>
              <w:right w:val="single" w:sz="4" w:space="0" w:color="auto"/>
            </w:tcBorders>
            <w:vAlign w:val="center"/>
            <w:hideMark/>
          </w:tcPr>
          <w:p w14:paraId="740480EB"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6BD2AA62"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Транспортные расходы (провозная плата) за счет: </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BDF6AEA"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515497C"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покупателя</w:t>
            </w:r>
          </w:p>
        </w:tc>
      </w:tr>
      <w:tr w:rsidR="00D2746C" w:rsidRPr="00DF72CD" w14:paraId="312200BD" w14:textId="77777777" w:rsidTr="000F6863">
        <w:trPr>
          <w:trHeight w:val="255"/>
        </w:trPr>
        <w:tc>
          <w:tcPr>
            <w:tcW w:w="0" w:type="auto"/>
            <w:vMerge/>
            <w:tcBorders>
              <w:left w:val="single" w:sz="4" w:space="0" w:color="auto"/>
              <w:bottom w:val="single" w:sz="4" w:space="0" w:color="auto"/>
              <w:right w:val="single" w:sz="4" w:space="0" w:color="auto"/>
            </w:tcBorders>
            <w:vAlign w:val="center"/>
            <w:hideMark/>
          </w:tcPr>
          <w:p w14:paraId="5616FBDC"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4AC90435"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Транспортные расходы (доставка) за счет: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CB34491"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поставщика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45A23F4" w14:textId="77777777" w:rsidR="00D2746C" w:rsidRPr="00DF72CD" w:rsidRDefault="00D2746C" w:rsidP="00D2746C">
            <w:pPr>
              <w:spacing w:after="0" w:line="240" w:lineRule="auto"/>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w:t>
            </w:r>
          </w:p>
        </w:tc>
      </w:tr>
    </w:tbl>
    <w:p w14:paraId="008315E0" w14:textId="77777777" w:rsidR="00D2746C" w:rsidRPr="00DF72CD" w:rsidRDefault="00D2746C" w:rsidP="00D2746C">
      <w:pPr>
        <w:spacing w:after="0" w:line="240" w:lineRule="auto"/>
        <w:ind w:left="360" w:firstLine="348"/>
        <w:jc w:val="both"/>
        <w:rPr>
          <w:rFonts w:ascii="Times New Roman" w:eastAsia="Times New Roman" w:hAnsi="Times New Roman" w:cs="Times New Roman"/>
          <w:lang w:eastAsia="ru-RU"/>
        </w:rPr>
      </w:pPr>
    </w:p>
    <w:p w14:paraId="3FEAE33B" w14:textId="77777777" w:rsidR="00D2746C" w:rsidRPr="00DF72CD" w:rsidRDefault="00D2746C" w:rsidP="00D2746C">
      <w:pPr>
        <w:spacing w:after="0" w:line="240" w:lineRule="auto"/>
        <w:ind w:left="360" w:firstLine="348"/>
        <w:jc w:val="both"/>
        <w:rPr>
          <w:rFonts w:ascii="Times New Roman" w:eastAsia="Times New Roman" w:hAnsi="Times New Roman" w:cs="Times New Roman"/>
          <w:lang w:eastAsia="ru-RU"/>
        </w:rPr>
      </w:pPr>
    </w:p>
    <w:p w14:paraId="311C1265" w14:textId="77777777" w:rsidR="00D2746C" w:rsidRPr="00DF72CD" w:rsidRDefault="00D2746C" w:rsidP="00D2746C">
      <w:pPr>
        <w:spacing w:after="0" w:line="240" w:lineRule="auto"/>
        <w:ind w:right="-1"/>
        <w:jc w:val="both"/>
        <w:rPr>
          <w:rFonts w:ascii="Times New Roman" w:eastAsia="Times New Roman" w:hAnsi="Times New Roman" w:cs="Times New Roman"/>
          <w:sz w:val="20"/>
          <w:szCs w:val="20"/>
          <w:lang w:eastAsia="ru-RU"/>
        </w:rPr>
      </w:pPr>
    </w:p>
    <w:p w14:paraId="1CFA8855" w14:textId="77777777" w:rsidR="00D2746C" w:rsidRPr="00DF72CD" w:rsidRDefault="00D2746C" w:rsidP="00D2746C">
      <w:pPr>
        <w:spacing w:after="0" w:line="240" w:lineRule="auto"/>
        <w:ind w:right="-1"/>
        <w:jc w:val="both"/>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u w:val="single"/>
        </w:rPr>
        <w:t xml:space="preserve">*  </w:t>
      </w:r>
      <w:r w:rsidRPr="00DF72CD">
        <w:rPr>
          <w:rFonts w:ascii="Times New Roman" w:eastAsia="Times New Roman" w:hAnsi="Times New Roman" w:cs="Times New Roman"/>
          <w:sz w:val="20"/>
          <w:szCs w:val="20"/>
        </w:rPr>
        <w:t>- вариант срока оплаты должен соответствовать одному из сроков, указанных в приложении № 1 или дополнительном соглашении об установлении цены к договору</w:t>
      </w:r>
    </w:p>
    <w:p w14:paraId="524CDDF9" w14:textId="77777777" w:rsidR="00D2746C" w:rsidRPr="00DF72CD" w:rsidRDefault="00D2746C" w:rsidP="00D2746C">
      <w:pPr>
        <w:tabs>
          <w:tab w:val="left" w:pos="1583"/>
        </w:tabs>
        <w:spacing w:after="0" w:line="240" w:lineRule="auto"/>
        <w:ind w:right="-1"/>
        <w:jc w:val="both"/>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ab/>
      </w:r>
    </w:p>
    <w:p w14:paraId="69EC8307" w14:textId="77777777" w:rsidR="00D2746C" w:rsidRPr="00DF72CD" w:rsidRDefault="00D2746C" w:rsidP="00D2746C">
      <w:pPr>
        <w:spacing w:after="0" w:line="240" w:lineRule="auto"/>
        <w:ind w:right="-1"/>
        <w:jc w:val="both"/>
        <w:rPr>
          <w:rFonts w:ascii="Times New Roman" w:eastAsia="Times New Roman" w:hAnsi="Times New Roman" w:cs="Times New Roman"/>
          <w:sz w:val="20"/>
          <w:szCs w:val="20"/>
          <w:lang w:eastAsia="ru-RU"/>
        </w:rPr>
      </w:pPr>
    </w:p>
    <w:p w14:paraId="316BA120" w14:textId="77777777" w:rsidR="00D2746C" w:rsidRPr="00DF72CD" w:rsidRDefault="00D2746C" w:rsidP="00D2746C">
      <w:pPr>
        <w:spacing w:after="0" w:line="240" w:lineRule="auto"/>
        <w:ind w:right="-1"/>
        <w:jc w:val="both"/>
        <w:rPr>
          <w:rFonts w:ascii="Times New Roman" w:eastAsia="Times New Roman" w:hAnsi="Times New Roman" w:cs="Times New Roman"/>
          <w:sz w:val="20"/>
          <w:szCs w:val="20"/>
          <w:lang w:eastAsia="ru-RU"/>
        </w:rPr>
      </w:pPr>
    </w:p>
    <w:p w14:paraId="09110C97" w14:textId="77777777" w:rsidR="00D2746C" w:rsidRPr="00DF72CD" w:rsidRDefault="00D2746C" w:rsidP="00D2746C">
      <w:pPr>
        <w:spacing w:after="0" w:line="240" w:lineRule="auto"/>
        <w:ind w:right="-1"/>
        <w:jc w:val="both"/>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 xml:space="preserve">_______________  </w:t>
      </w:r>
      <w:r w:rsidRPr="00DF72CD">
        <w:rPr>
          <w:rFonts w:ascii="Times New Roman" w:eastAsia="Times New Roman" w:hAnsi="Times New Roman" w:cs="Times New Roman"/>
          <w:sz w:val="20"/>
          <w:szCs w:val="20"/>
          <w:lang w:eastAsia="ru-RU"/>
        </w:rPr>
        <w:tab/>
      </w:r>
      <w:r w:rsidRPr="00DF72CD">
        <w:rPr>
          <w:rFonts w:ascii="Times New Roman" w:eastAsia="Times New Roman" w:hAnsi="Times New Roman" w:cs="Times New Roman"/>
          <w:sz w:val="20"/>
          <w:szCs w:val="20"/>
          <w:lang w:eastAsia="ru-RU"/>
        </w:rPr>
        <w:tab/>
      </w:r>
      <w:r w:rsidRPr="00DF72CD">
        <w:rPr>
          <w:rFonts w:ascii="Times New Roman" w:eastAsia="Times New Roman" w:hAnsi="Times New Roman" w:cs="Times New Roman"/>
          <w:sz w:val="20"/>
          <w:szCs w:val="20"/>
          <w:lang w:eastAsia="ru-RU"/>
        </w:rPr>
        <w:tab/>
      </w:r>
      <w:r w:rsidRPr="00DF72CD">
        <w:rPr>
          <w:rFonts w:ascii="Times New Roman" w:eastAsia="Times New Roman" w:hAnsi="Times New Roman" w:cs="Times New Roman"/>
          <w:sz w:val="20"/>
          <w:szCs w:val="20"/>
          <w:lang w:eastAsia="ru-RU"/>
        </w:rPr>
        <w:tab/>
        <w:t>___________________</w:t>
      </w:r>
    </w:p>
    <w:p w14:paraId="6E1CA6AA" w14:textId="77777777" w:rsidR="00D2746C" w:rsidRPr="00DF72CD" w:rsidRDefault="00D2746C" w:rsidP="00D2746C">
      <w:pPr>
        <w:spacing w:after="0" w:line="240" w:lineRule="auto"/>
        <w:ind w:right="-1"/>
        <w:jc w:val="both"/>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 xml:space="preserve">Должность лица </w:t>
      </w:r>
      <w:r w:rsidRPr="00DF72CD">
        <w:rPr>
          <w:rFonts w:ascii="Times New Roman" w:eastAsia="Times New Roman" w:hAnsi="Times New Roman" w:cs="Times New Roman"/>
          <w:sz w:val="20"/>
          <w:szCs w:val="20"/>
          <w:lang w:eastAsia="ru-RU"/>
        </w:rPr>
        <w:tab/>
        <w:t>подпись</w:t>
      </w:r>
      <w:r w:rsidRPr="00DF72CD">
        <w:rPr>
          <w:rFonts w:ascii="Times New Roman" w:eastAsia="Times New Roman" w:hAnsi="Times New Roman" w:cs="Times New Roman"/>
          <w:sz w:val="20"/>
          <w:szCs w:val="20"/>
          <w:lang w:eastAsia="ru-RU"/>
        </w:rPr>
        <w:tab/>
      </w:r>
      <w:r w:rsidRPr="00DF72CD">
        <w:rPr>
          <w:rFonts w:ascii="Times New Roman" w:eastAsia="Times New Roman" w:hAnsi="Times New Roman" w:cs="Times New Roman"/>
          <w:sz w:val="20"/>
          <w:szCs w:val="20"/>
          <w:lang w:eastAsia="ru-RU"/>
        </w:rPr>
        <w:tab/>
      </w:r>
      <w:r w:rsidRPr="00DF72CD">
        <w:rPr>
          <w:rFonts w:ascii="Times New Roman" w:eastAsia="Times New Roman" w:hAnsi="Times New Roman" w:cs="Times New Roman"/>
          <w:sz w:val="20"/>
          <w:szCs w:val="20"/>
          <w:lang w:eastAsia="ru-RU"/>
        </w:rPr>
        <w:tab/>
        <w:t>Ф.И.О. лица</w:t>
      </w:r>
    </w:p>
    <w:p w14:paraId="5C32AF3B" w14:textId="77777777" w:rsidR="00D2746C" w:rsidRPr="00DF72CD" w:rsidRDefault="00D2746C" w:rsidP="00D2746C">
      <w:pPr>
        <w:spacing w:after="0" w:line="240" w:lineRule="auto"/>
        <w:ind w:right="-1"/>
        <w:jc w:val="both"/>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м.п.</w:t>
      </w:r>
    </w:p>
    <w:p w14:paraId="1F7964CB" w14:textId="77777777" w:rsidR="00D2746C" w:rsidRPr="00DF72CD" w:rsidRDefault="00D2746C" w:rsidP="00D2746C">
      <w:pPr>
        <w:spacing w:after="0" w:line="240" w:lineRule="auto"/>
        <w:ind w:right="-1"/>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ФОРМА УВЕДОМЛЕНИЯ СОГЛАСОВАНА:</w:t>
      </w:r>
    </w:p>
    <w:p w14:paraId="0F1C8AFA" w14:textId="77777777" w:rsidR="00D2746C" w:rsidRPr="00DF72CD" w:rsidRDefault="00D2746C" w:rsidP="00D2746C">
      <w:pPr>
        <w:spacing w:after="0" w:line="240" w:lineRule="auto"/>
        <w:ind w:right="-1"/>
        <w:jc w:val="center"/>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ab/>
      </w:r>
    </w:p>
    <w:tbl>
      <w:tblPr>
        <w:tblW w:w="10204" w:type="dxa"/>
        <w:jc w:val="center"/>
        <w:tblLayout w:type="fixed"/>
        <w:tblLook w:val="0000" w:firstRow="0" w:lastRow="0" w:firstColumn="0" w:lastColumn="0" w:noHBand="0" w:noVBand="0"/>
      </w:tblPr>
      <w:tblGrid>
        <w:gridCol w:w="5389"/>
        <w:gridCol w:w="4815"/>
      </w:tblGrid>
      <w:tr w:rsidR="00D2746C" w:rsidRPr="00DF72CD" w14:paraId="0EC03894" w14:textId="77777777" w:rsidTr="000F6863">
        <w:trPr>
          <w:jc w:val="center"/>
        </w:trPr>
        <w:tc>
          <w:tcPr>
            <w:tcW w:w="5389" w:type="dxa"/>
          </w:tcPr>
          <w:p w14:paraId="550C5A62" w14:textId="77777777" w:rsidR="00D2746C" w:rsidRPr="00DF72CD" w:rsidRDefault="00D2746C" w:rsidP="00D2746C">
            <w:pPr>
              <w:spacing w:after="0" w:line="240" w:lineRule="auto"/>
              <w:rPr>
                <w:rFonts w:ascii="Times New Roman" w:eastAsia="Times New Roman" w:hAnsi="Times New Roman" w:cs="Times New Roman"/>
                <w:b/>
                <w:sz w:val="20"/>
                <w:szCs w:val="20"/>
                <w:lang w:eastAsia="ru-RU"/>
              </w:rPr>
            </w:pPr>
            <w:permStart w:id="1396406095" w:edGrp="everyone" w:colFirst="0" w:colLast="0"/>
            <w:permStart w:id="1788891260" w:edGrp="everyone" w:colFirst="1" w:colLast="1"/>
            <w:r w:rsidRPr="00DF72CD">
              <w:rPr>
                <w:rFonts w:ascii="Times New Roman" w:eastAsia="Times New Roman" w:hAnsi="Times New Roman" w:cs="Times New Roman"/>
                <w:b/>
                <w:sz w:val="20"/>
                <w:szCs w:val="20"/>
                <w:lang w:eastAsia="ru-RU"/>
              </w:rPr>
              <w:t>ПОКУПАТЕЛЬ</w:t>
            </w:r>
          </w:p>
          <w:p w14:paraId="55F438F8" w14:textId="77777777" w:rsidR="00D2746C" w:rsidRPr="00DF72CD" w:rsidRDefault="00D2746C" w:rsidP="00D2746C">
            <w:pPr>
              <w:spacing w:after="0" w:line="276" w:lineRule="auto"/>
              <w:jc w:val="both"/>
              <w:rPr>
                <w:rFonts w:ascii="Times New Roman" w:eastAsia="Times New Roman" w:hAnsi="Times New Roman" w:cs="Times New Roman"/>
                <w:bCs/>
                <w:sz w:val="20"/>
                <w:szCs w:val="20"/>
                <w:lang w:eastAsia="ru-RU"/>
              </w:rPr>
            </w:pPr>
            <w:r w:rsidRPr="00DF72CD">
              <w:rPr>
                <w:rFonts w:ascii="Times New Roman" w:eastAsia="Times New Roman" w:hAnsi="Times New Roman" w:cs="Times New Roman"/>
                <w:bCs/>
                <w:sz w:val="20"/>
                <w:szCs w:val="20"/>
                <w:lang w:eastAsia="ru-RU"/>
              </w:rPr>
              <w:t>__________ «СВЕЗА-_____»</w:t>
            </w:r>
          </w:p>
          <w:p w14:paraId="153A53FE" w14:textId="77777777" w:rsidR="00D2746C" w:rsidRPr="00DF72CD" w:rsidRDefault="00D2746C" w:rsidP="00D2746C">
            <w:pPr>
              <w:spacing w:after="0" w:line="240" w:lineRule="auto"/>
              <w:rPr>
                <w:rFonts w:ascii="Times New Roman" w:eastAsia="Times New Roman" w:hAnsi="Times New Roman" w:cs="Times New Roman"/>
                <w:b/>
                <w:sz w:val="20"/>
                <w:szCs w:val="20"/>
                <w:lang w:eastAsia="ru-RU"/>
              </w:rPr>
            </w:pPr>
          </w:p>
          <w:p w14:paraId="79B4FF34" w14:textId="77777777" w:rsidR="00D2746C" w:rsidRPr="00DF72CD" w:rsidRDefault="00D2746C" w:rsidP="00D2746C">
            <w:pPr>
              <w:spacing w:after="0" w:line="240" w:lineRule="auto"/>
              <w:jc w:val="center"/>
              <w:rPr>
                <w:rFonts w:ascii="Times New Roman" w:eastAsia="Times New Roman" w:hAnsi="Times New Roman" w:cs="Times New Roman"/>
                <w:b/>
                <w:sz w:val="20"/>
                <w:szCs w:val="20"/>
                <w:lang w:eastAsia="ru-RU"/>
              </w:rPr>
            </w:pPr>
          </w:p>
        </w:tc>
        <w:tc>
          <w:tcPr>
            <w:tcW w:w="4815" w:type="dxa"/>
          </w:tcPr>
          <w:p w14:paraId="2FAF561E" w14:textId="77777777" w:rsidR="00D2746C" w:rsidRPr="00DF72CD" w:rsidRDefault="00D2746C" w:rsidP="00D2746C">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748789D9" w14:textId="77777777" w:rsidR="00736DD4" w:rsidRPr="00DF72CD" w:rsidRDefault="00736DD4" w:rsidP="00D2746C">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w:t>
            </w:r>
          </w:p>
        </w:tc>
      </w:tr>
      <w:tr w:rsidR="00D2746C" w:rsidRPr="00DF72CD" w14:paraId="27488A77" w14:textId="77777777" w:rsidTr="000F6863">
        <w:trPr>
          <w:jc w:val="center"/>
        </w:trPr>
        <w:tc>
          <w:tcPr>
            <w:tcW w:w="5389" w:type="dxa"/>
          </w:tcPr>
          <w:p w14:paraId="7F474B38"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ermStart w:id="1208957710" w:edGrp="everyone" w:colFirst="0" w:colLast="0"/>
            <w:permStart w:id="608574659" w:edGrp="everyone" w:colFirst="1" w:colLast="1"/>
            <w:permEnd w:id="1396406095"/>
            <w:permEnd w:id="1788891260"/>
            <w:r w:rsidRPr="00DF72CD">
              <w:rPr>
                <w:rFonts w:ascii="Times New Roman" w:eastAsia="Times New Roman" w:hAnsi="Times New Roman" w:cs="Times New Roman"/>
                <w:sz w:val="20"/>
                <w:szCs w:val="20"/>
                <w:lang w:eastAsia="ru-RU"/>
              </w:rPr>
              <w:t xml:space="preserve">_____________________ </w:t>
            </w:r>
          </w:p>
        </w:tc>
        <w:tc>
          <w:tcPr>
            <w:tcW w:w="4815" w:type="dxa"/>
          </w:tcPr>
          <w:p w14:paraId="6D1DB228"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________________________</w:t>
            </w:r>
          </w:p>
        </w:tc>
      </w:tr>
      <w:tr w:rsidR="00D2746C" w:rsidRPr="00DF72CD" w14:paraId="7B373F3E" w14:textId="77777777" w:rsidTr="000F6863">
        <w:trPr>
          <w:jc w:val="center"/>
        </w:trPr>
        <w:tc>
          <w:tcPr>
            <w:tcW w:w="5389" w:type="dxa"/>
          </w:tcPr>
          <w:p w14:paraId="24F4BA4B"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ermStart w:id="1071664497" w:edGrp="everyone" w:colFirst="0" w:colLast="0"/>
            <w:permStart w:id="1546995271" w:edGrp="everyone" w:colFirst="1" w:colLast="1"/>
            <w:permEnd w:id="1208957710"/>
            <w:permEnd w:id="608574659"/>
          </w:p>
        </w:tc>
        <w:tc>
          <w:tcPr>
            <w:tcW w:w="4815" w:type="dxa"/>
          </w:tcPr>
          <w:p w14:paraId="5B9B9886" w14:textId="77777777" w:rsidR="00D2746C" w:rsidRPr="00DF72CD" w:rsidRDefault="00D2746C" w:rsidP="00D2746C">
            <w:pPr>
              <w:spacing w:after="0" w:line="240" w:lineRule="auto"/>
              <w:rPr>
                <w:rFonts w:ascii="Times New Roman" w:eastAsia="Times New Roman" w:hAnsi="Times New Roman" w:cs="Times New Roman"/>
                <w:sz w:val="20"/>
                <w:szCs w:val="20"/>
                <w:lang w:eastAsia="ru-RU"/>
              </w:rPr>
            </w:pPr>
          </w:p>
        </w:tc>
      </w:tr>
      <w:tr w:rsidR="00D2746C" w:rsidRPr="00DF72CD" w14:paraId="1057471D" w14:textId="77777777" w:rsidTr="000F6863">
        <w:trPr>
          <w:jc w:val="center"/>
        </w:trPr>
        <w:tc>
          <w:tcPr>
            <w:tcW w:w="5389" w:type="dxa"/>
          </w:tcPr>
          <w:p w14:paraId="11822350" w14:textId="77777777" w:rsidR="00D2746C" w:rsidRPr="00DF72CD" w:rsidRDefault="00D2746C" w:rsidP="00D2746C">
            <w:pPr>
              <w:spacing w:after="0" w:line="240" w:lineRule="auto"/>
              <w:rPr>
                <w:rFonts w:ascii="Times New Roman" w:eastAsia="Times New Roman" w:hAnsi="Times New Roman" w:cs="Times New Roman"/>
                <w:sz w:val="20"/>
                <w:szCs w:val="20"/>
                <w:lang w:val="en-US" w:eastAsia="ru-RU"/>
              </w:rPr>
            </w:pPr>
            <w:permStart w:id="1204300387" w:edGrp="everyone" w:colFirst="0" w:colLast="0"/>
            <w:permStart w:id="645429573" w:edGrp="everyone" w:colFirst="1" w:colLast="1"/>
            <w:permEnd w:id="1071664497"/>
            <w:permEnd w:id="1546995271"/>
            <w:r w:rsidRPr="00DF72CD">
              <w:rPr>
                <w:rFonts w:ascii="Times New Roman" w:eastAsia="Times New Roman" w:hAnsi="Times New Roman" w:cs="Times New Roman"/>
                <w:sz w:val="20"/>
                <w:szCs w:val="20"/>
                <w:lang w:eastAsia="ru-RU"/>
              </w:rPr>
              <w:t xml:space="preserve"> __________________/ __________________</w:t>
            </w:r>
            <w:r w:rsidRPr="00DF72CD">
              <w:rPr>
                <w:rFonts w:ascii="Times New Roman" w:eastAsia="Times New Roman" w:hAnsi="Times New Roman" w:cs="Times New Roman"/>
                <w:sz w:val="20"/>
                <w:szCs w:val="20"/>
                <w:u w:val="single"/>
                <w:lang w:val="en-US" w:eastAsia="ru-RU"/>
              </w:rPr>
              <w:t>/</w:t>
            </w:r>
          </w:p>
        </w:tc>
        <w:tc>
          <w:tcPr>
            <w:tcW w:w="4815" w:type="dxa"/>
          </w:tcPr>
          <w:p w14:paraId="48917C38" w14:textId="77777777" w:rsidR="00D2746C" w:rsidRPr="00DF72CD" w:rsidRDefault="00D2746C" w:rsidP="00D2746C">
            <w:pPr>
              <w:spacing w:after="0" w:line="240" w:lineRule="auto"/>
              <w:rPr>
                <w:rFonts w:ascii="Times New Roman" w:eastAsia="Times New Roman" w:hAnsi="Times New Roman" w:cs="Times New Roman"/>
                <w:sz w:val="20"/>
                <w:szCs w:val="20"/>
                <w:lang w:val="en-US" w:eastAsia="ru-RU"/>
              </w:rPr>
            </w:pPr>
            <w:r w:rsidRPr="00DF72CD">
              <w:rPr>
                <w:rFonts w:ascii="Times New Roman" w:eastAsia="Times New Roman" w:hAnsi="Times New Roman" w:cs="Times New Roman"/>
                <w:sz w:val="20"/>
                <w:szCs w:val="20"/>
                <w:lang w:eastAsia="ru-RU"/>
              </w:rPr>
              <w:t xml:space="preserve"> __________________  /___________________</w:t>
            </w:r>
            <w:r w:rsidRPr="00DF72CD">
              <w:rPr>
                <w:rFonts w:ascii="Times New Roman" w:eastAsia="Times New Roman" w:hAnsi="Times New Roman" w:cs="Times New Roman"/>
                <w:sz w:val="20"/>
                <w:szCs w:val="20"/>
                <w:lang w:val="en-US" w:eastAsia="ru-RU"/>
              </w:rPr>
              <w:t>/</w:t>
            </w:r>
          </w:p>
        </w:tc>
      </w:tr>
      <w:permEnd w:id="1204300387"/>
      <w:permEnd w:id="645429573"/>
    </w:tbl>
    <w:p w14:paraId="7F4FE40B" w14:textId="77777777" w:rsidR="00D2746C" w:rsidRPr="00DF72CD" w:rsidRDefault="00D2746C" w:rsidP="00EF5C0E">
      <w:pPr>
        <w:pStyle w:val="a4"/>
        <w:tabs>
          <w:tab w:val="left" w:pos="993"/>
        </w:tabs>
        <w:ind w:right="-1"/>
        <w:jc w:val="both"/>
        <w:rPr>
          <w:sz w:val="20"/>
          <w:lang w:val="ru-RU"/>
        </w:rPr>
        <w:sectPr w:rsidR="00D2746C" w:rsidRPr="00DF72CD" w:rsidSect="00D2746C">
          <w:pgSz w:w="11906" w:h="16838"/>
          <w:pgMar w:top="567" w:right="850" w:bottom="1134" w:left="1701" w:header="708" w:footer="708" w:gutter="0"/>
          <w:cols w:space="708"/>
          <w:docGrid w:linePitch="360"/>
        </w:sectPr>
      </w:pPr>
    </w:p>
    <w:p w14:paraId="36EC8943" w14:textId="77777777" w:rsidR="00D2746C" w:rsidRPr="00DF72CD" w:rsidRDefault="00D2746C" w:rsidP="006348D2">
      <w:pPr>
        <w:keepNext/>
        <w:spacing w:after="0" w:line="240" w:lineRule="auto"/>
        <w:ind w:left="142" w:right="142" w:firstLine="5387"/>
        <w:jc w:val="right"/>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val="x-none" w:eastAsia="x-none"/>
        </w:rPr>
        <w:lastRenderedPageBreak/>
        <w:t xml:space="preserve">Приложение № </w:t>
      </w:r>
      <w:r w:rsidRPr="00DF72CD">
        <w:rPr>
          <w:rFonts w:ascii="Times New Roman" w:eastAsia="Times New Roman" w:hAnsi="Times New Roman" w:cs="Times New Roman"/>
          <w:b/>
          <w:sz w:val="20"/>
          <w:szCs w:val="20"/>
          <w:lang w:eastAsia="x-none"/>
        </w:rPr>
        <w:t>3-1</w:t>
      </w:r>
    </w:p>
    <w:p w14:paraId="2B5A8E35" w14:textId="77777777" w:rsidR="00D2746C" w:rsidRPr="00DF72CD" w:rsidRDefault="00D2746C" w:rsidP="006348D2">
      <w:pPr>
        <w:keepNext/>
        <w:spacing w:after="0" w:line="240" w:lineRule="auto"/>
        <w:ind w:left="4809" w:right="142" w:firstLine="720"/>
        <w:jc w:val="right"/>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val="x-none" w:eastAsia="x-none"/>
        </w:rPr>
        <w:t xml:space="preserve">к договору поставки </w:t>
      </w:r>
      <w:r w:rsidRPr="00DF72CD">
        <w:rPr>
          <w:rFonts w:ascii="Times New Roman" w:eastAsia="Times New Roman" w:hAnsi="Times New Roman" w:cs="Times New Roman"/>
          <w:b/>
          <w:sz w:val="20"/>
          <w:szCs w:val="20"/>
          <w:lang w:eastAsia="x-none"/>
        </w:rPr>
        <w:t>древесины</w:t>
      </w:r>
    </w:p>
    <w:p w14:paraId="4C0E49F1" w14:textId="77777777" w:rsidR="00D2746C" w:rsidRPr="00DF72CD" w:rsidRDefault="00D2746C" w:rsidP="006348D2">
      <w:pPr>
        <w:keepNext/>
        <w:spacing w:after="0" w:line="240" w:lineRule="auto"/>
        <w:ind w:left="4809" w:right="-1" w:firstLine="720"/>
        <w:jc w:val="right"/>
        <w:outlineLvl w:val="1"/>
        <w:rPr>
          <w:rFonts w:ascii="Times New Roman" w:eastAsia="Times New Roman" w:hAnsi="Times New Roman" w:cs="Times New Roman"/>
          <w:b/>
          <w:sz w:val="20"/>
          <w:szCs w:val="20"/>
          <w:lang w:val="x-none" w:eastAsia="x-none"/>
        </w:rPr>
      </w:pPr>
      <w:permStart w:id="808321331" w:edGrp="everyone"/>
      <w:r w:rsidRPr="00DF72CD">
        <w:rPr>
          <w:rFonts w:ascii="Times New Roman" w:eastAsia="Times New Roman" w:hAnsi="Times New Roman" w:cs="Times New Roman"/>
          <w:b/>
          <w:sz w:val="20"/>
          <w:szCs w:val="20"/>
          <w:lang w:val="x-none" w:eastAsia="x-none"/>
        </w:rPr>
        <w:t>№ _________ от  «____»__________20__ г.</w:t>
      </w:r>
    </w:p>
    <w:permEnd w:id="808321331"/>
    <w:p w14:paraId="5B376F5A" w14:textId="77777777" w:rsidR="00D2746C" w:rsidRPr="00DF72CD" w:rsidRDefault="00D2746C" w:rsidP="00D2746C">
      <w:pPr>
        <w:spacing w:after="0" w:line="240" w:lineRule="auto"/>
        <w:jc w:val="center"/>
        <w:rPr>
          <w:rFonts w:ascii="Times New Roman" w:eastAsia="Times New Roman" w:hAnsi="Times New Roman" w:cs="Times New Roman"/>
          <w:b/>
          <w:sz w:val="20"/>
          <w:szCs w:val="20"/>
          <w:lang w:eastAsia="ru-RU"/>
        </w:rPr>
      </w:pPr>
    </w:p>
    <w:p w14:paraId="78B7B080" w14:textId="477F49C0" w:rsidR="00D2746C" w:rsidRPr="00DF72CD" w:rsidRDefault="00B42E9A" w:rsidP="00D2746C">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Стандартные требования по качеству </w:t>
      </w:r>
      <w:r w:rsidRPr="00DF72CD">
        <w:rPr>
          <w:rFonts w:ascii="Times New Roman" w:eastAsia="Times New Roman" w:hAnsi="Times New Roman" w:cs="Times New Roman"/>
          <w:b/>
          <w:sz w:val="20"/>
          <w:szCs w:val="20"/>
          <w:u w:val="single"/>
          <w:lang w:eastAsia="ru-RU"/>
        </w:rPr>
        <w:t>стандарт-кряжа</w:t>
      </w:r>
      <w:r w:rsidRPr="00DF72CD">
        <w:rPr>
          <w:rFonts w:ascii="Times New Roman" w:eastAsia="Times New Roman" w:hAnsi="Times New Roman" w:cs="Times New Roman"/>
          <w:b/>
          <w:sz w:val="20"/>
          <w:szCs w:val="20"/>
          <w:lang w:eastAsia="ru-RU"/>
        </w:rPr>
        <w:t>, предъявляемые к древесине – бревнам березовым для выработки лущеного шпона, длиной кратной 1,6 метра и 1,3 метра</w:t>
      </w:r>
    </w:p>
    <w:p w14:paraId="39FB126A" w14:textId="77777777" w:rsidR="00D2746C" w:rsidRPr="00DF72CD" w:rsidRDefault="00D2746C" w:rsidP="00D2746C">
      <w:pPr>
        <w:spacing w:after="0" w:line="240" w:lineRule="auto"/>
        <w:jc w:val="center"/>
        <w:rPr>
          <w:rFonts w:ascii="Times New Roman" w:eastAsia="Times New Roman" w:hAnsi="Times New Roman" w:cs="Times New Roman"/>
          <w:b/>
          <w:sz w:val="20"/>
          <w:szCs w:val="20"/>
          <w:lang w:eastAsia="ru-RU"/>
        </w:rPr>
      </w:pPr>
    </w:p>
    <w:tbl>
      <w:tblPr>
        <w:tblW w:w="10206" w:type="dxa"/>
        <w:tblInd w:w="-572" w:type="dxa"/>
        <w:tblLook w:val="04A0" w:firstRow="1" w:lastRow="0" w:firstColumn="1" w:lastColumn="0" w:noHBand="0" w:noVBand="1"/>
      </w:tblPr>
      <w:tblGrid>
        <w:gridCol w:w="3588"/>
        <w:gridCol w:w="2366"/>
        <w:gridCol w:w="1417"/>
        <w:gridCol w:w="1418"/>
        <w:gridCol w:w="1417"/>
      </w:tblGrid>
      <w:tr w:rsidR="00B42E9A" w:rsidRPr="00DF72CD" w14:paraId="7A523AE1" w14:textId="77777777" w:rsidTr="00B42E9A">
        <w:trPr>
          <w:cantSplit/>
          <w:trHeight w:val="397"/>
        </w:trPr>
        <w:tc>
          <w:tcPr>
            <w:tcW w:w="3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9D801" w14:textId="77777777" w:rsidR="00B42E9A" w:rsidRPr="00DF72CD" w:rsidRDefault="00B42E9A" w:rsidP="00B42E9A">
            <w:pPr>
              <w:spacing w:after="0" w:line="240" w:lineRule="auto"/>
              <w:jc w:val="center"/>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Наименование показателя</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6540999E"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Норма ограничения пороков</w:t>
            </w:r>
          </w:p>
        </w:tc>
      </w:tr>
      <w:tr w:rsidR="00B42E9A" w:rsidRPr="00DF72CD" w14:paraId="470D7398" w14:textId="77777777" w:rsidTr="00B42E9A">
        <w:trPr>
          <w:cantSplit/>
          <w:trHeight w:val="397"/>
        </w:trPr>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14:paraId="3FA9CCF0" w14:textId="77777777" w:rsidR="00B42E9A" w:rsidRPr="00DF72CD" w:rsidRDefault="00B42E9A" w:rsidP="00B42E9A">
            <w:pPr>
              <w:tabs>
                <w:tab w:val="left" w:pos="191"/>
              </w:tabs>
              <w:spacing w:after="0" w:line="240" w:lineRule="auto"/>
              <w:contextualSpacing/>
              <w:jc w:val="both"/>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 Порода</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7027EF1F"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Береза ГОСТ 9462-2016 1-2 сорт, срок хранения не более 3-х месяцев с момента спиливания</w:t>
            </w:r>
          </w:p>
        </w:tc>
      </w:tr>
      <w:tr w:rsidR="00B42E9A" w:rsidRPr="00DF72CD" w14:paraId="23CF0487" w14:textId="77777777" w:rsidTr="00B42E9A">
        <w:trPr>
          <w:cantSplit/>
          <w:trHeight w:val="397"/>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6A186775"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2. Заготовка</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4545DA28"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Кряж должен быть заготовлен из растущих деревьев. Не допускается поставка кряжа, заготовленного из сухостойных (засохших на корню) деревьев, без коры или с отслаивающейся корой, трещинами усушки, синевой, червоточиной.</w:t>
            </w:r>
          </w:p>
        </w:tc>
      </w:tr>
      <w:tr w:rsidR="00B42E9A" w:rsidRPr="00DF72CD" w14:paraId="7A80AF79" w14:textId="77777777" w:rsidTr="00D17F41">
        <w:trPr>
          <w:cantSplit/>
          <w:trHeight w:val="182"/>
        </w:trPr>
        <w:tc>
          <w:tcPr>
            <w:tcW w:w="3588" w:type="dxa"/>
            <w:vMerge w:val="restart"/>
            <w:tcBorders>
              <w:top w:val="nil"/>
              <w:left w:val="single" w:sz="4" w:space="0" w:color="auto"/>
              <w:right w:val="single" w:sz="4" w:space="0" w:color="auto"/>
            </w:tcBorders>
            <w:shd w:val="clear" w:color="auto" w:fill="auto"/>
            <w:vAlign w:val="center"/>
            <w:hideMark/>
          </w:tcPr>
          <w:p w14:paraId="57ED7A45"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3. Длина</w:t>
            </w:r>
          </w:p>
        </w:tc>
        <w:tc>
          <w:tcPr>
            <w:tcW w:w="2366" w:type="dxa"/>
            <w:tcBorders>
              <w:top w:val="nil"/>
              <w:left w:val="nil"/>
              <w:bottom w:val="single" w:sz="4" w:space="0" w:color="auto"/>
              <w:right w:val="single" w:sz="4" w:space="0" w:color="auto"/>
            </w:tcBorders>
            <w:shd w:val="clear" w:color="auto" w:fill="auto"/>
            <w:vAlign w:val="center"/>
            <w:hideMark/>
          </w:tcPr>
          <w:p w14:paraId="4C7890FE"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Номинальная длина, м</w:t>
            </w:r>
          </w:p>
        </w:tc>
        <w:tc>
          <w:tcPr>
            <w:tcW w:w="1417" w:type="dxa"/>
            <w:tcBorders>
              <w:top w:val="nil"/>
              <w:left w:val="nil"/>
              <w:bottom w:val="single" w:sz="4" w:space="0" w:color="auto"/>
              <w:right w:val="single" w:sz="4" w:space="0" w:color="auto"/>
            </w:tcBorders>
            <w:shd w:val="clear" w:color="auto" w:fill="auto"/>
            <w:vAlign w:val="center"/>
          </w:tcPr>
          <w:p w14:paraId="485F37A4"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3,2</w:t>
            </w:r>
          </w:p>
        </w:tc>
        <w:tc>
          <w:tcPr>
            <w:tcW w:w="1418" w:type="dxa"/>
            <w:tcBorders>
              <w:top w:val="nil"/>
              <w:left w:val="nil"/>
              <w:bottom w:val="single" w:sz="4" w:space="0" w:color="auto"/>
              <w:right w:val="single" w:sz="4" w:space="0" w:color="auto"/>
            </w:tcBorders>
            <w:shd w:val="clear" w:color="auto" w:fill="auto"/>
            <w:vAlign w:val="center"/>
          </w:tcPr>
          <w:p w14:paraId="07E6607A"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4,8</w:t>
            </w:r>
          </w:p>
        </w:tc>
        <w:tc>
          <w:tcPr>
            <w:tcW w:w="1417" w:type="dxa"/>
            <w:tcBorders>
              <w:top w:val="nil"/>
              <w:left w:val="nil"/>
              <w:bottom w:val="single" w:sz="4" w:space="0" w:color="auto"/>
              <w:right w:val="single" w:sz="4" w:space="0" w:color="auto"/>
            </w:tcBorders>
            <w:shd w:val="clear" w:color="auto" w:fill="auto"/>
            <w:vAlign w:val="center"/>
          </w:tcPr>
          <w:p w14:paraId="2C0FF041"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val="en-US" w:eastAsia="ru-RU"/>
              </w:rPr>
              <w:t>5,2</w:t>
            </w:r>
          </w:p>
        </w:tc>
      </w:tr>
      <w:tr w:rsidR="00B42E9A" w:rsidRPr="00DF72CD" w14:paraId="070A3FE4" w14:textId="77777777" w:rsidTr="00D17F41">
        <w:trPr>
          <w:trHeight w:val="397"/>
        </w:trPr>
        <w:tc>
          <w:tcPr>
            <w:tcW w:w="3588" w:type="dxa"/>
            <w:vMerge/>
            <w:tcBorders>
              <w:left w:val="single" w:sz="4" w:space="0" w:color="auto"/>
              <w:right w:val="single" w:sz="4" w:space="0" w:color="auto"/>
            </w:tcBorders>
            <w:vAlign w:val="center"/>
            <w:hideMark/>
          </w:tcPr>
          <w:p w14:paraId="35D8A833"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p>
        </w:tc>
        <w:tc>
          <w:tcPr>
            <w:tcW w:w="2366" w:type="dxa"/>
            <w:tcBorders>
              <w:top w:val="nil"/>
              <w:left w:val="nil"/>
              <w:bottom w:val="single" w:sz="4" w:space="0" w:color="auto"/>
              <w:right w:val="single" w:sz="4" w:space="0" w:color="auto"/>
            </w:tcBorders>
            <w:shd w:val="clear" w:color="auto" w:fill="auto"/>
            <w:vAlign w:val="center"/>
            <w:hideMark/>
          </w:tcPr>
          <w:p w14:paraId="53B96E17"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Обязательный припуск по длине, м</w:t>
            </w:r>
          </w:p>
        </w:tc>
        <w:tc>
          <w:tcPr>
            <w:tcW w:w="1417" w:type="dxa"/>
            <w:tcBorders>
              <w:top w:val="nil"/>
              <w:left w:val="nil"/>
              <w:bottom w:val="single" w:sz="4" w:space="0" w:color="auto"/>
              <w:right w:val="single" w:sz="4" w:space="0" w:color="auto"/>
            </w:tcBorders>
            <w:shd w:val="clear" w:color="auto" w:fill="auto"/>
            <w:vAlign w:val="center"/>
          </w:tcPr>
          <w:p w14:paraId="0BC13FBA"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0,1</w:t>
            </w:r>
          </w:p>
        </w:tc>
        <w:tc>
          <w:tcPr>
            <w:tcW w:w="1418" w:type="dxa"/>
            <w:tcBorders>
              <w:top w:val="nil"/>
              <w:left w:val="nil"/>
              <w:bottom w:val="single" w:sz="4" w:space="0" w:color="auto"/>
              <w:right w:val="single" w:sz="4" w:space="0" w:color="auto"/>
            </w:tcBorders>
            <w:shd w:val="clear" w:color="auto" w:fill="auto"/>
            <w:vAlign w:val="center"/>
          </w:tcPr>
          <w:p w14:paraId="0FB66E1B"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0,15</w:t>
            </w:r>
          </w:p>
        </w:tc>
        <w:tc>
          <w:tcPr>
            <w:tcW w:w="1417" w:type="dxa"/>
            <w:tcBorders>
              <w:top w:val="nil"/>
              <w:left w:val="nil"/>
              <w:bottom w:val="single" w:sz="4" w:space="0" w:color="auto"/>
              <w:right w:val="single" w:sz="4" w:space="0" w:color="auto"/>
            </w:tcBorders>
            <w:shd w:val="clear" w:color="auto" w:fill="auto"/>
            <w:vAlign w:val="center"/>
          </w:tcPr>
          <w:p w14:paraId="64AAC9BD"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val="en-US" w:eastAsia="ru-RU"/>
              </w:rPr>
              <w:t>0,2</w:t>
            </w:r>
            <w:r w:rsidRPr="00DF72CD">
              <w:rPr>
                <w:rFonts w:ascii="Times New Roman" w:eastAsia="Times New Roman" w:hAnsi="Times New Roman" w:cs="Times New Roman"/>
                <w:sz w:val="18"/>
                <w:szCs w:val="18"/>
                <w:lang w:eastAsia="ru-RU"/>
              </w:rPr>
              <w:t>0</w:t>
            </w:r>
          </w:p>
        </w:tc>
      </w:tr>
      <w:tr w:rsidR="00B42E9A" w:rsidRPr="00DF72CD" w14:paraId="2B19FB67" w14:textId="77777777" w:rsidTr="00D17F41">
        <w:trPr>
          <w:trHeight w:val="193"/>
        </w:trPr>
        <w:tc>
          <w:tcPr>
            <w:tcW w:w="3588" w:type="dxa"/>
            <w:vMerge/>
            <w:tcBorders>
              <w:left w:val="single" w:sz="4" w:space="0" w:color="auto"/>
              <w:bottom w:val="single" w:sz="4" w:space="0" w:color="auto"/>
              <w:right w:val="single" w:sz="4" w:space="0" w:color="auto"/>
            </w:tcBorders>
            <w:vAlign w:val="center"/>
            <w:hideMark/>
          </w:tcPr>
          <w:p w14:paraId="2F41B458"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p>
        </w:tc>
        <w:tc>
          <w:tcPr>
            <w:tcW w:w="2366" w:type="dxa"/>
            <w:tcBorders>
              <w:top w:val="nil"/>
              <w:left w:val="nil"/>
              <w:bottom w:val="single" w:sz="4" w:space="0" w:color="auto"/>
              <w:right w:val="single" w:sz="4" w:space="0" w:color="auto"/>
            </w:tcBorders>
            <w:shd w:val="clear" w:color="auto" w:fill="auto"/>
            <w:vAlign w:val="center"/>
            <w:hideMark/>
          </w:tcPr>
          <w:p w14:paraId="06B05563"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Допускаемая длина, м</w:t>
            </w:r>
          </w:p>
        </w:tc>
        <w:tc>
          <w:tcPr>
            <w:tcW w:w="1417" w:type="dxa"/>
            <w:tcBorders>
              <w:top w:val="nil"/>
              <w:left w:val="nil"/>
              <w:bottom w:val="single" w:sz="4" w:space="0" w:color="auto"/>
              <w:right w:val="single" w:sz="4" w:space="0" w:color="auto"/>
            </w:tcBorders>
            <w:shd w:val="clear" w:color="auto" w:fill="auto"/>
            <w:vAlign w:val="center"/>
          </w:tcPr>
          <w:p w14:paraId="35C85A08"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от 3,3 до 3,45</w:t>
            </w:r>
          </w:p>
        </w:tc>
        <w:tc>
          <w:tcPr>
            <w:tcW w:w="1418" w:type="dxa"/>
            <w:tcBorders>
              <w:top w:val="nil"/>
              <w:left w:val="nil"/>
              <w:bottom w:val="single" w:sz="4" w:space="0" w:color="auto"/>
              <w:right w:val="single" w:sz="4" w:space="0" w:color="auto"/>
            </w:tcBorders>
            <w:shd w:val="clear" w:color="auto" w:fill="auto"/>
            <w:vAlign w:val="center"/>
          </w:tcPr>
          <w:p w14:paraId="6232BF0B"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от 4,95 до 5,2</w:t>
            </w:r>
          </w:p>
        </w:tc>
        <w:tc>
          <w:tcPr>
            <w:tcW w:w="1417" w:type="dxa"/>
            <w:tcBorders>
              <w:top w:val="nil"/>
              <w:left w:val="nil"/>
              <w:bottom w:val="single" w:sz="4" w:space="0" w:color="auto"/>
              <w:right w:val="single" w:sz="4" w:space="0" w:color="auto"/>
            </w:tcBorders>
            <w:shd w:val="clear" w:color="auto" w:fill="auto"/>
            <w:vAlign w:val="center"/>
          </w:tcPr>
          <w:p w14:paraId="4FD7F68A"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val="en-US" w:eastAsia="ru-RU"/>
              </w:rPr>
              <w:t>от 5,4 до 5</w:t>
            </w:r>
            <w:r w:rsidRPr="00DF72CD">
              <w:rPr>
                <w:rFonts w:ascii="Times New Roman" w:eastAsia="Times New Roman" w:hAnsi="Times New Roman" w:cs="Times New Roman"/>
                <w:sz w:val="18"/>
                <w:szCs w:val="18"/>
                <w:lang w:eastAsia="ru-RU"/>
              </w:rPr>
              <w:t>,</w:t>
            </w:r>
            <w:r w:rsidRPr="00DF72CD">
              <w:rPr>
                <w:rFonts w:ascii="Times New Roman" w:eastAsia="Times New Roman" w:hAnsi="Times New Roman" w:cs="Times New Roman"/>
                <w:sz w:val="18"/>
                <w:szCs w:val="18"/>
                <w:lang w:val="en-US" w:eastAsia="ru-RU"/>
              </w:rPr>
              <w:t>65</w:t>
            </w:r>
          </w:p>
        </w:tc>
      </w:tr>
      <w:tr w:rsidR="00B42E9A" w:rsidRPr="00DF72CD" w14:paraId="3750D9AB" w14:textId="77777777" w:rsidTr="00B42E9A">
        <w:trPr>
          <w:cantSplit/>
          <w:trHeight w:val="397"/>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1ECE6E25"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4. Диаметр</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70643F1B"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От 18 см при кратности 1,6 м, причем в комле не более 58 см,</w:t>
            </w:r>
          </w:p>
          <w:p w14:paraId="50D5DB74"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от 20 см при кратности 1,3 м, причем в комле не более 58 см</w:t>
            </w:r>
          </w:p>
        </w:tc>
      </w:tr>
      <w:tr w:rsidR="00B42E9A" w:rsidRPr="00DF72CD" w14:paraId="20A3B23F" w14:textId="77777777" w:rsidTr="00B42E9A">
        <w:trPr>
          <w:cantSplit/>
          <w:trHeight w:val="206"/>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33BB3782"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5. Сучки (кроме табачных)</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304D4D85"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 xml:space="preserve">Допускаются до </w:t>
            </w:r>
            <w:r w:rsidRPr="00DF72CD">
              <w:rPr>
                <w:rFonts w:ascii="Times New Roman" w:eastAsia="Times New Roman" w:hAnsi="Times New Roman" w:cs="Times New Roman"/>
                <w:sz w:val="18"/>
                <w:szCs w:val="18"/>
                <w:lang w:eastAsia="ru-RU"/>
              </w:rPr>
              <w:t>7</w:t>
            </w:r>
            <w:r w:rsidRPr="00DF72CD">
              <w:rPr>
                <w:rFonts w:ascii="Times New Roman" w:eastAsia="Times New Roman" w:hAnsi="Times New Roman" w:cs="Times New Roman"/>
                <w:sz w:val="18"/>
                <w:szCs w:val="18"/>
                <w:lang w:val="en-US" w:eastAsia="ru-RU"/>
              </w:rPr>
              <w:t xml:space="preserve"> см</w:t>
            </w:r>
          </w:p>
        </w:tc>
      </w:tr>
      <w:tr w:rsidR="00B42E9A" w:rsidRPr="00DF72CD" w14:paraId="6BECE907" w14:textId="77777777" w:rsidTr="00B42E9A">
        <w:trPr>
          <w:cantSplit/>
          <w:trHeight w:val="265"/>
        </w:trPr>
        <w:tc>
          <w:tcPr>
            <w:tcW w:w="3588" w:type="dxa"/>
            <w:tcBorders>
              <w:top w:val="nil"/>
              <w:left w:val="single" w:sz="4" w:space="0" w:color="auto"/>
              <w:bottom w:val="single" w:sz="4" w:space="0" w:color="auto"/>
              <w:right w:val="single" w:sz="4" w:space="0" w:color="auto"/>
            </w:tcBorders>
            <w:shd w:val="clear" w:color="auto" w:fill="auto"/>
            <w:vAlign w:val="center"/>
          </w:tcPr>
          <w:p w14:paraId="42F9E6F0"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6. Табачные сучки</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081D6D0B"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 xml:space="preserve">Допускаются до </w:t>
            </w:r>
            <w:r w:rsidRPr="00DF72CD">
              <w:rPr>
                <w:rFonts w:ascii="Times New Roman" w:eastAsia="Times New Roman" w:hAnsi="Times New Roman" w:cs="Times New Roman"/>
                <w:sz w:val="18"/>
                <w:szCs w:val="18"/>
                <w:lang w:eastAsia="ru-RU"/>
              </w:rPr>
              <w:t>4</w:t>
            </w:r>
            <w:r w:rsidRPr="00DF72CD">
              <w:rPr>
                <w:rFonts w:ascii="Times New Roman" w:eastAsia="Times New Roman" w:hAnsi="Times New Roman" w:cs="Times New Roman"/>
                <w:sz w:val="18"/>
                <w:szCs w:val="18"/>
                <w:lang w:val="en-US" w:eastAsia="ru-RU"/>
              </w:rPr>
              <w:t xml:space="preserve"> см</w:t>
            </w:r>
          </w:p>
        </w:tc>
      </w:tr>
      <w:tr w:rsidR="00B42E9A" w:rsidRPr="00DF72CD" w14:paraId="7568067D" w14:textId="77777777" w:rsidTr="00B42E9A">
        <w:trPr>
          <w:cantSplit/>
          <w:trHeight w:val="142"/>
        </w:trPr>
        <w:tc>
          <w:tcPr>
            <w:tcW w:w="3588" w:type="dxa"/>
            <w:tcBorders>
              <w:top w:val="nil"/>
              <w:left w:val="single" w:sz="4" w:space="0" w:color="auto"/>
              <w:bottom w:val="single" w:sz="4" w:space="0" w:color="auto"/>
              <w:right w:val="single" w:sz="4" w:space="0" w:color="auto"/>
            </w:tcBorders>
            <w:shd w:val="clear" w:color="auto" w:fill="auto"/>
            <w:vAlign w:val="center"/>
          </w:tcPr>
          <w:p w14:paraId="7AB4ADEC"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7. Высота сучков</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008124A9"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Допускается до 2 см</w:t>
            </w:r>
          </w:p>
        </w:tc>
      </w:tr>
      <w:tr w:rsidR="00B42E9A" w:rsidRPr="00DF72CD" w14:paraId="10A66EE4" w14:textId="77777777" w:rsidTr="00B42E9A">
        <w:trPr>
          <w:cantSplit/>
          <w:trHeight w:val="201"/>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32CDD1DD"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8. Побурение</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1CF8D23F"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без белых пятен и выцветов</w:t>
            </w:r>
          </w:p>
        </w:tc>
      </w:tr>
      <w:tr w:rsidR="00B42E9A" w:rsidRPr="00DF72CD" w14:paraId="19633CD7" w14:textId="77777777" w:rsidTr="00B42E9A">
        <w:trPr>
          <w:cantSplit/>
          <w:trHeight w:val="134"/>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5BF8D68D"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9. Ложное ядро</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744BC220"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Не нормируется</w:t>
            </w:r>
          </w:p>
        </w:tc>
      </w:tr>
      <w:tr w:rsidR="00B42E9A" w:rsidRPr="00DF72CD" w14:paraId="43E80A4D" w14:textId="77777777" w:rsidTr="00B42E9A">
        <w:trPr>
          <w:cantSplit/>
          <w:trHeight w:val="194"/>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0F21B749"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10. Ядровая гниль</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1B812152"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допускается</w:t>
            </w:r>
          </w:p>
        </w:tc>
      </w:tr>
      <w:tr w:rsidR="00B42E9A" w:rsidRPr="00DF72CD" w14:paraId="1D114A53" w14:textId="77777777" w:rsidTr="00B42E9A">
        <w:trPr>
          <w:trHeight w:val="125"/>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37DFF8B3"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11. Открытая прорость, закрытая прорость, сухобокость, рак</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2654C4DE"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Допускаются глубиной не более 1/10 диаметра бревна в месте повреждения</w:t>
            </w:r>
          </w:p>
        </w:tc>
      </w:tr>
      <w:tr w:rsidR="00B42E9A" w:rsidRPr="00DF72CD" w14:paraId="617E59F0" w14:textId="77777777" w:rsidTr="00B42E9A">
        <w:trPr>
          <w:trHeight w:val="397"/>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3B5D052E"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12. Заболонная гниль, наружная трухлявая гниль</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7A9C83EF"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B42E9A" w:rsidRPr="00DF72CD" w14:paraId="12EB3F83" w14:textId="77777777" w:rsidTr="00B42E9A">
        <w:trPr>
          <w:trHeight w:val="124"/>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474D3E9A"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13. Козырьки</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796781CB"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B42E9A" w:rsidRPr="00DF72CD" w14:paraId="58C370B0" w14:textId="77777777" w:rsidTr="00B42E9A">
        <w:trPr>
          <w:trHeight w:val="183"/>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65F03451"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14. Боковые трещины от усушки</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4B13FC50"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B42E9A" w:rsidRPr="00DF72CD" w14:paraId="6E81476B" w14:textId="77777777" w:rsidTr="00B42E9A">
        <w:trPr>
          <w:trHeight w:val="258"/>
        </w:trPr>
        <w:tc>
          <w:tcPr>
            <w:tcW w:w="3588" w:type="dxa"/>
            <w:tcBorders>
              <w:top w:val="nil"/>
              <w:left w:val="single" w:sz="4" w:space="0" w:color="auto"/>
              <w:bottom w:val="single" w:sz="4" w:space="0" w:color="auto"/>
              <w:right w:val="single" w:sz="4" w:space="0" w:color="auto"/>
            </w:tcBorders>
            <w:shd w:val="clear" w:color="auto" w:fill="auto"/>
            <w:vAlign w:val="center"/>
          </w:tcPr>
          <w:p w14:paraId="5CC6F1CB"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15. Трещины морозные</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5736DB20"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допускается</w:t>
            </w:r>
          </w:p>
        </w:tc>
      </w:tr>
      <w:tr w:rsidR="00B42E9A" w:rsidRPr="00DF72CD" w14:paraId="04335D2D" w14:textId="77777777" w:rsidTr="00B42E9A">
        <w:trPr>
          <w:cantSplit/>
          <w:trHeight w:val="397"/>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709DCA2E"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val="en-US" w:eastAsia="ru-RU"/>
              </w:rPr>
              <w:t xml:space="preserve">16. Торцевые трещины </w:t>
            </w:r>
            <w:r w:rsidRPr="00DF72CD">
              <w:rPr>
                <w:rFonts w:ascii="Times New Roman" w:eastAsia="Times New Roman" w:hAnsi="Times New Roman" w:cs="Times New Roman"/>
                <w:bCs/>
                <w:sz w:val="18"/>
                <w:szCs w:val="18"/>
                <w:lang w:eastAsia="ru-RU"/>
              </w:rPr>
              <w:t>от усушки</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70623FB8"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Допускаются по длине сортимента глубиной не более установленного припуска (0,05 м)</w:t>
            </w:r>
          </w:p>
        </w:tc>
      </w:tr>
      <w:tr w:rsidR="00B42E9A" w:rsidRPr="00DF72CD" w14:paraId="229A5069" w14:textId="77777777" w:rsidTr="00B42E9A">
        <w:trPr>
          <w:cantSplit/>
          <w:trHeight w:val="397"/>
        </w:trPr>
        <w:tc>
          <w:tcPr>
            <w:tcW w:w="3588" w:type="dxa"/>
            <w:tcBorders>
              <w:top w:val="nil"/>
              <w:left w:val="single" w:sz="4" w:space="0" w:color="auto"/>
              <w:bottom w:val="single" w:sz="4" w:space="0" w:color="auto"/>
              <w:right w:val="single" w:sz="4" w:space="0" w:color="auto"/>
            </w:tcBorders>
            <w:shd w:val="clear" w:color="auto" w:fill="auto"/>
            <w:vAlign w:val="center"/>
            <w:hideMark/>
          </w:tcPr>
          <w:p w14:paraId="418A270B"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17. Сердцевинные (метиковые) и кольцевые (отлупные) трещины</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6C08A477"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Допускаются укладывающиеся во вписанные в центр торца круг или полосу размером не более 1/2 диаметра соответствующего торца</w:t>
            </w:r>
          </w:p>
        </w:tc>
      </w:tr>
      <w:tr w:rsidR="00B42E9A" w:rsidRPr="00DF72CD" w14:paraId="5ED67D4B" w14:textId="77777777" w:rsidTr="00B42E9A">
        <w:trPr>
          <w:cantSplit/>
          <w:trHeight w:val="397"/>
        </w:trPr>
        <w:tc>
          <w:tcPr>
            <w:tcW w:w="3588" w:type="dxa"/>
            <w:tcBorders>
              <w:top w:val="nil"/>
              <w:left w:val="single" w:sz="4" w:space="0" w:color="auto"/>
              <w:bottom w:val="single" w:sz="4" w:space="0" w:color="auto"/>
              <w:right w:val="single" w:sz="4" w:space="0" w:color="auto"/>
            </w:tcBorders>
            <w:shd w:val="clear" w:color="auto" w:fill="auto"/>
            <w:vAlign w:val="center"/>
          </w:tcPr>
          <w:p w14:paraId="150B8445"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18. Кривизна простая</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75DE006A"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Не допускается в лесоматериалах диаметром 18 см.</w:t>
            </w:r>
          </w:p>
          <w:p w14:paraId="60C2C8EF"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с отношением стрелы прогиба в месте наибольшего искривления к длине сортимента не более:</w:t>
            </w:r>
          </w:p>
          <w:p w14:paraId="2BA35E5B"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2% в лесоматериалах диаметром 20-24 см;</w:t>
            </w:r>
          </w:p>
          <w:p w14:paraId="35678141"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3% в лесоматериалах диаметром 26 см и выше</w:t>
            </w:r>
          </w:p>
        </w:tc>
      </w:tr>
      <w:tr w:rsidR="00B42E9A" w:rsidRPr="00DF72CD" w14:paraId="2C2119CB" w14:textId="77777777" w:rsidTr="00B42E9A">
        <w:trPr>
          <w:cantSplit/>
          <w:trHeight w:val="198"/>
        </w:trPr>
        <w:tc>
          <w:tcPr>
            <w:tcW w:w="3588" w:type="dxa"/>
            <w:tcBorders>
              <w:top w:val="nil"/>
              <w:left w:val="single" w:sz="4" w:space="0" w:color="auto"/>
              <w:bottom w:val="single" w:sz="4" w:space="0" w:color="auto"/>
              <w:right w:val="single" w:sz="4" w:space="0" w:color="auto"/>
            </w:tcBorders>
            <w:shd w:val="clear" w:color="auto" w:fill="auto"/>
            <w:vAlign w:val="center"/>
          </w:tcPr>
          <w:p w14:paraId="6591888D"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19. Кривизна сложная</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1B306F0E"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в размере ½ нормы простой кривизны</w:t>
            </w:r>
          </w:p>
        </w:tc>
      </w:tr>
      <w:tr w:rsidR="00B42E9A" w:rsidRPr="00DF72CD" w14:paraId="593739CC" w14:textId="77777777" w:rsidTr="00B42E9A">
        <w:trPr>
          <w:cantSplit/>
          <w:trHeight w:val="397"/>
        </w:trPr>
        <w:tc>
          <w:tcPr>
            <w:tcW w:w="3588" w:type="dxa"/>
            <w:tcBorders>
              <w:top w:val="nil"/>
              <w:left w:val="single" w:sz="4" w:space="0" w:color="auto"/>
              <w:bottom w:val="single" w:sz="4" w:space="0" w:color="auto"/>
              <w:right w:val="single" w:sz="4" w:space="0" w:color="auto"/>
            </w:tcBorders>
            <w:shd w:val="clear" w:color="auto" w:fill="auto"/>
            <w:noWrap/>
            <w:vAlign w:val="center"/>
            <w:hideMark/>
          </w:tcPr>
          <w:p w14:paraId="0CE752F2"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20. Обдир коры</w:t>
            </w:r>
          </w:p>
        </w:tc>
        <w:tc>
          <w:tcPr>
            <w:tcW w:w="6618" w:type="dxa"/>
            <w:gridSpan w:val="4"/>
            <w:tcBorders>
              <w:top w:val="single" w:sz="4" w:space="0" w:color="auto"/>
              <w:left w:val="nil"/>
              <w:bottom w:val="single" w:sz="4" w:space="0" w:color="auto"/>
              <w:right w:val="single" w:sz="4" w:space="0" w:color="auto"/>
            </w:tcBorders>
            <w:shd w:val="clear" w:color="auto" w:fill="auto"/>
            <w:vAlign w:val="center"/>
            <w:hideMark/>
          </w:tcPr>
          <w:p w14:paraId="2165CB5C"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не более 15% общей площади сортимента, летняя заготовка с поставкой до 01.09 – до 100%</w:t>
            </w:r>
          </w:p>
        </w:tc>
      </w:tr>
      <w:tr w:rsidR="00B42E9A" w:rsidRPr="00DF72CD" w14:paraId="0546516B" w14:textId="77777777" w:rsidTr="00B42E9A">
        <w:trPr>
          <w:cantSplit/>
          <w:trHeight w:val="250"/>
        </w:trPr>
        <w:tc>
          <w:tcPr>
            <w:tcW w:w="3588" w:type="dxa"/>
            <w:tcBorders>
              <w:top w:val="nil"/>
              <w:left w:val="single" w:sz="4" w:space="0" w:color="auto"/>
              <w:bottom w:val="single" w:sz="4" w:space="0" w:color="auto"/>
              <w:right w:val="single" w:sz="4" w:space="0" w:color="auto"/>
            </w:tcBorders>
            <w:shd w:val="clear" w:color="auto" w:fill="auto"/>
            <w:noWrap/>
            <w:vAlign w:val="center"/>
          </w:tcPr>
          <w:p w14:paraId="36B13BD9"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21. Скос пропила</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4851CD85"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не более 20 мм на кряж</w:t>
            </w:r>
          </w:p>
        </w:tc>
      </w:tr>
      <w:tr w:rsidR="00B42E9A" w:rsidRPr="00DF72CD" w14:paraId="331BBD88" w14:textId="77777777" w:rsidTr="00B42E9A">
        <w:trPr>
          <w:trHeight w:val="140"/>
        </w:trPr>
        <w:tc>
          <w:tcPr>
            <w:tcW w:w="3588" w:type="dxa"/>
            <w:tcBorders>
              <w:top w:val="nil"/>
              <w:left w:val="single" w:sz="4" w:space="0" w:color="auto"/>
              <w:bottom w:val="single" w:sz="4" w:space="0" w:color="auto"/>
              <w:right w:val="single" w:sz="4" w:space="0" w:color="auto"/>
            </w:tcBorders>
            <w:shd w:val="clear" w:color="auto" w:fill="auto"/>
            <w:vAlign w:val="center"/>
          </w:tcPr>
          <w:p w14:paraId="75AE3123"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22. Корневые лапы</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369FFF8E"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B42E9A" w:rsidRPr="00DF72CD" w14:paraId="59976713" w14:textId="77777777" w:rsidTr="00B42E9A">
        <w:trPr>
          <w:trHeight w:val="214"/>
        </w:trPr>
        <w:tc>
          <w:tcPr>
            <w:tcW w:w="3588" w:type="dxa"/>
            <w:tcBorders>
              <w:top w:val="nil"/>
              <w:left w:val="single" w:sz="4" w:space="0" w:color="auto"/>
              <w:bottom w:val="single" w:sz="4" w:space="0" w:color="auto"/>
              <w:right w:val="single" w:sz="4" w:space="0" w:color="auto"/>
            </w:tcBorders>
            <w:shd w:val="clear" w:color="auto" w:fill="auto"/>
            <w:vAlign w:val="center"/>
          </w:tcPr>
          <w:p w14:paraId="4A42E72B"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23. Металлические и прочие инородные включения</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03AB3185"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B42E9A" w:rsidRPr="00DF72CD" w14:paraId="664DB8AE" w14:textId="77777777" w:rsidTr="00B42E9A">
        <w:trPr>
          <w:trHeight w:val="397"/>
        </w:trPr>
        <w:tc>
          <w:tcPr>
            <w:tcW w:w="3588" w:type="dxa"/>
            <w:tcBorders>
              <w:top w:val="nil"/>
              <w:left w:val="single" w:sz="4" w:space="0" w:color="auto"/>
              <w:bottom w:val="single" w:sz="4" w:space="0" w:color="auto"/>
              <w:right w:val="single" w:sz="4" w:space="0" w:color="auto"/>
            </w:tcBorders>
            <w:shd w:val="clear" w:color="auto" w:fill="auto"/>
            <w:vAlign w:val="center"/>
          </w:tcPr>
          <w:p w14:paraId="205A20BE"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24.</w:t>
            </w:r>
            <w:r w:rsidRPr="00DF72CD">
              <w:rPr>
                <w:rFonts w:ascii="Times New Roman" w:eastAsia="Calibri" w:hAnsi="Times New Roman" w:cs="Times New Roman"/>
                <w:sz w:val="18"/>
                <w:szCs w:val="18"/>
                <w:lang w:eastAsia="ru-RU"/>
              </w:rPr>
              <w:t xml:space="preserve"> </w:t>
            </w:r>
            <w:r w:rsidRPr="00DF72CD">
              <w:rPr>
                <w:rFonts w:ascii="Times New Roman" w:eastAsia="Times New Roman" w:hAnsi="Times New Roman" w:cs="Times New Roman"/>
                <w:bCs/>
                <w:sz w:val="18"/>
                <w:szCs w:val="18"/>
                <w:lang w:eastAsia="ru-RU"/>
              </w:rPr>
              <w:t>Механические повреждения (заруб, запил, скол, отщеп, вырыв)</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3CA6CE86"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Допускаются глубиной не более 1/10 диаметра бревна в месте повреждения</w:t>
            </w:r>
          </w:p>
        </w:tc>
      </w:tr>
      <w:tr w:rsidR="00B42E9A" w:rsidRPr="00DF72CD" w14:paraId="43BF7A29" w14:textId="77777777" w:rsidTr="00B42E9A">
        <w:trPr>
          <w:trHeight w:val="212"/>
        </w:trPr>
        <w:tc>
          <w:tcPr>
            <w:tcW w:w="3588" w:type="dxa"/>
            <w:tcBorders>
              <w:top w:val="nil"/>
              <w:left w:val="single" w:sz="4" w:space="0" w:color="auto"/>
              <w:bottom w:val="single" w:sz="4" w:space="0" w:color="auto"/>
              <w:right w:val="single" w:sz="4" w:space="0" w:color="auto"/>
            </w:tcBorders>
            <w:shd w:val="clear" w:color="auto" w:fill="auto"/>
            <w:vAlign w:val="center"/>
          </w:tcPr>
          <w:p w14:paraId="4EB2C86C"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25. Обработка фансырья реагентами</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3BBFAF93"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По согласованию с покупателем</w:t>
            </w:r>
          </w:p>
        </w:tc>
      </w:tr>
      <w:tr w:rsidR="00B42E9A" w:rsidRPr="00DF72CD" w14:paraId="7761B0D4" w14:textId="77777777" w:rsidTr="00B42E9A">
        <w:trPr>
          <w:trHeight w:val="130"/>
        </w:trPr>
        <w:tc>
          <w:tcPr>
            <w:tcW w:w="3588" w:type="dxa"/>
            <w:tcBorders>
              <w:top w:val="single" w:sz="4" w:space="0" w:color="auto"/>
              <w:left w:val="single" w:sz="4" w:space="0" w:color="auto"/>
              <w:bottom w:val="single" w:sz="4" w:space="0" w:color="auto"/>
              <w:right w:val="single" w:sz="4" w:space="0" w:color="auto"/>
            </w:tcBorders>
            <w:shd w:val="clear" w:color="auto" w:fill="auto"/>
            <w:vAlign w:val="center"/>
          </w:tcPr>
          <w:p w14:paraId="23BE55FB"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26. Обработка фансырья побелкой</w:t>
            </w:r>
          </w:p>
        </w:tc>
        <w:tc>
          <w:tcPr>
            <w:tcW w:w="6618" w:type="dxa"/>
            <w:gridSpan w:val="4"/>
            <w:tcBorders>
              <w:top w:val="single" w:sz="4" w:space="0" w:color="auto"/>
              <w:left w:val="nil"/>
              <w:bottom w:val="single" w:sz="4" w:space="0" w:color="auto"/>
              <w:right w:val="single" w:sz="4" w:space="0" w:color="auto"/>
            </w:tcBorders>
            <w:shd w:val="clear" w:color="auto" w:fill="auto"/>
            <w:vAlign w:val="center"/>
          </w:tcPr>
          <w:p w14:paraId="57F544EA"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допускается</w:t>
            </w:r>
          </w:p>
        </w:tc>
      </w:tr>
      <w:tr w:rsidR="00B42E9A" w:rsidRPr="00DF72CD" w14:paraId="0C2AFF73" w14:textId="77777777" w:rsidTr="00B42E9A">
        <w:trPr>
          <w:trHeight w:val="1324"/>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C99D76"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Примечания: </w:t>
            </w:r>
          </w:p>
          <w:p w14:paraId="46AAC029"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    1.Прочие пороки, не указанные в таблице, нормируются согласно ГОСТ 9462-2016 «Лесоматериалы круглые лиственных пород. Технические условия».</w:t>
            </w:r>
          </w:p>
          <w:p w14:paraId="1F9ACE52"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    2. Длина и припуски по длине стандарт-кряжа определяются на каждом комбинате группы компаний СВЕЗА самостоятельно, исходя из собственных спецификаций.</w:t>
            </w:r>
          </w:p>
          <w:p w14:paraId="789F23BD" w14:textId="064AE939"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    3. Минимальный диаметр стандарт-кряжа может быть установлен ниже указанного в таблице каждым комбинатом группы компаний СВЕЗА самостоятельно.  </w:t>
            </w:r>
          </w:p>
        </w:tc>
      </w:tr>
      <w:tr w:rsidR="00B42E9A" w:rsidRPr="00DF72CD" w14:paraId="2FE4835A" w14:textId="77777777" w:rsidTr="00B42E9A">
        <w:trPr>
          <w:trHeight w:val="1324"/>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tbl>
            <w:tblPr>
              <w:tblW w:w="9635" w:type="dxa"/>
              <w:tblLook w:val="0000" w:firstRow="0" w:lastRow="0" w:firstColumn="0" w:lastColumn="0" w:noHBand="0" w:noVBand="0"/>
            </w:tblPr>
            <w:tblGrid>
              <w:gridCol w:w="4820"/>
              <w:gridCol w:w="4815"/>
            </w:tblGrid>
            <w:tr w:rsidR="00B42E9A" w:rsidRPr="00DF72CD" w14:paraId="18C9E403" w14:textId="77777777" w:rsidTr="00D17F41">
              <w:tc>
                <w:tcPr>
                  <w:tcW w:w="4820" w:type="dxa"/>
                </w:tcPr>
                <w:p w14:paraId="6C8FDACD"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permStart w:id="629087741" w:edGrp="everyone" w:colFirst="0" w:colLast="0"/>
                  <w:permStart w:id="709895247" w:edGrp="everyone" w:colFirst="1" w:colLast="1"/>
                  <w:r w:rsidRPr="00DF72CD">
                    <w:rPr>
                      <w:rFonts w:ascii="Times New Roman" w:eastAsia="Times New Roman" w:hAnsi="Times New Roman" w:cs="Times New Roman"/>
                      <w:b/>
                      <w:sz w:val="20"/>
                      <w:szCs w:val="20"/>
                      <w:lang w:eastAsia="ru-RU"/>
                    </w:rPr>
                    <w:t>ПОКУПАТЕЛЬ</w:t>
                  </w:r>
                </w:p>
                <w:p w14:paraId="65C9D2C5"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 «СВЕЗА-_____»</w:t>
                  </w:r>
                </w:p>
                <w:p w14:paraId="0AA7C9C7"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p>
                <w:p w14:paraId="61F49495"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p>
              </w:tc>
              <w:tc>
                <w:tcPr>
                  <w:tcW w:w="4815" w:type="dxa"/>
                </w:tcPr>
                <w:p w14:paraId="7EF5084B"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194C223B"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w:t>
                  </w:r>
                </w:p>
              </w:tc>
            </w:tr>
            <w:tr w:rsidR="00B42E9A" w:rsidRPr="00DF72CD" w14:paraId="7D6BF9B7" w14:textId="77777777" w:rsidTr="00D17F41">
              <w:tc>
                <w:tcPr>
                  <w:tcW w:w="4820" w:type="dxa"/>
                </w:tcPr>
                <w:p w14:paraId="143D11DF"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_____________________ </w:t>
                  </w:r>
                </w:p>
              </w:tc>
              <w:tc>
                <w:tcPr>
                  <w:tcW w:w="4815" w:type="dxa"/>
                </w:tcPr>
                <w:p w14:paraId="05E35622"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________________________</w:t>
                  </w:r>
                </w:p>
              </w:tc>
            </w:tr>
            <w:tr w:rsidR="00B42E9A" w:rsidRPr="00DF72CD" w14:paraId="759E9104" w14:textId="77777777" w:rsidTr="00D17F41">
              <w:tc>
                <w:tcPr>
                  <w:tcW w:w="4820" w:type="dxa"/>
                </w:tcPr>
                <w:p w14:paraId="3257D77E"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p>
              </w:tc>
              <w:tc>
                <w:tcPr>
                  <w:tcW w:w="4815" w:type="dxa"/>
                </w:tcPr>
                <w:p w14:paraId="6EF2D9E8"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p>
              </w:tc>
            </w:tr>
            <w:tr w:rsidR="00B42E9A" w:rsidRPr="00DF72CD" w14:paraId="434367C3" w14:textId="77777777" w:rsidTr="00D17F41">
              <w:tc>
                <w:tcPr>
                  <w:tcW w:w="4820" w:type="dxa"/>
                </w:tcPr>
                <w:p w14:paraId="5F2E2A7B"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w:t>
                  </w:r>
                </w:p>
              </w:tc>
              <w:tc>
                <w:tcPr>
                  <w:tcW w:w="4815" w:type="dxa"/>
                </w:tcPr>
                <w:p w14:paraId="09209D69" w14:textId="77777777" w:rsidR="00B42E9A" w:rsidRPr="00DF72CD" w:rsidRDefault="00B42E9A" w:rsidP="00B42E9A">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/___________________/</w:t>
                  </w:r>
                </w:p>
              </w:tc>
            </w:tr>
          </w:tbl>
          <w:p w14:paraId="36C49DBF"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p>
        </w:tc>
      </w:tr>
      <w:permEnd w:id="629087741"/>
      <w:permEnd w:id="709895247"/>
    </w:tbl>
    <w:p w14:paraId="5A5BCD3E" w14:textId="77777777" w:rsidR="00736DD4" w:rsidRPr="00DF72CD" w:rsidRDefault="00736DD4" w:rsidP="00D2746C">
      <w:pPr>
        <w:keepNext/>
        <w:spacing w:after="0" w:line="240" w:lineRule="auto"/>
        <w:ind w:left="142" w:right="142" w:firstLine="5387"/>
        <w:outlineLvl w:val="1"/>
        <w:rPr>
          <w:rFonts w:ascii="Times New Roman" w:eastAsia="Times New Roman" w:hAnsi="Times New Roman" w:cs="Times New Roman"/>
          <w:b/>
          <w:sz w:val="20"/>
          <w:szCs w:val="20"/>
          <w:lang w:eastAsia="x-none"/>
        </w:rPr>
        <w:sectPr w:rsidR="00736DD4" w:rsidRPr="00DF72CD" w:rsidSect="00D2746C">
          <w:pgSz w:w="11906" w:h="16838"/>
          <w:pgMar w:top="567" w:right="850" w:bottom="1134" w:left="1701" w:header="708" w:footer="708" w:gutter="0"/>
          <w:cols w:space="708"/>
          <w:docGrid w:linePitch="360"/>
        </w:sectPr>
      </w:pPr>
    </w:p>
    <w:p w14:paraId="0EDDBB43" w14:textId="77777777" w:rsidR="00D2746C" w:rsidRPr="00DF72CD" w:rsidRDefault="00D2746C" w:rsidP="006348D2">
      <w:pPr>
        <w:keepNext/>
        <w:spacing w:after="0" w:line="240" w:lineRule="auto"/>
        <w:ind w:left="142" w:right="142" w:firstLine="5387"/>
        <w:jc w:val="right"/>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val="x-none" w:eastAsia="x-none"/>
        </w:rPr>
        <w:lastRenderedPageBreak/>
        <w:t xml:space="preserve">Приложение № </w:t>
      </w:r>
      <w:r w:rsidRPr="00DF72CD">
        <w:rPr>
          <w:rFonts w:ascii="Times New Roman" w:eastAsia="Times New Roman" w:hAnsi="Times New Roman" w:cs="Times New Roman"/>
          <w:b/>
          <w:sz w:val="20"/>
          <w:szCs w:val="20"/>
          <w:lang w:eastAsia="x-none"/>
        </w:rPr>
        <w:t>3-2</w:t>
      </w:r>
    </w:p>
    <w:p w14:paraId="6B65B6DB" w14:textId="77777777" w:rsidR="00D2746C" w:rsidRPr="00DF72CD" w:rsidRDefault="00D2746C" w:rsidP="006348D2">
      <w:pPr>
        <w:keepNext/>
        <w:spacing w:after="0" w:line="240" w:lineRule="auto"/>
        <w:ind w:left="4809" w:right="142" w:firstLine="720"/>
        <w:jc w:val="right"/>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val="x-none" w:eastAsia="x-none"/>
        </w:rPr>
        <w:t xml:space="preserve">к договору поставки </w:t>
      </w:r>
      <w:r w:rsidRPr="00DF72CD">
        <w:rPr>
          <w:rFonts w:ascii="Times New Roman" w:eastAsia="Times New Roman" w:hAnsi="Times New Roman" w:cs="Times New Roman"/>
          <w:b/>
          <w:sz w:val="20"/>
          <w:szCs w:val="20"/>
          <w:lang w:eastAsia="x-none"/>
        </w:rPr>
        <w:t>древесины</w:t>
      </w:r>
    </w:p>
    <w:p w14:paraId="3824CE45" w14:textId="77777777" w:rsidR="00D2746C" w:rsidRPr="00DF72CD" w:rsidRDefault="00D2746C" w:rsidP="006348D2">
      <w:pPr>
        <w:keepNext/>
        <w:spacing w:after="0" w:line="240" w:lineRule="auto"/>
        <w:ind w:left="4809" w:right="-1" w:firstLine="720"/>
        <w:jc w:val="right"/>
        <w:outlineLvl w:val="1"/>
        <w:rPr>
          <w:rFonts w:ascii="Times New Roman" w:eastAsia="Times New Roman" w:hAnsi="Times New Roman" w:cs="Times New Roman"/>
          <w:b/>
          <w:sz w:val="20"/>
          <w:szCs w:val="20"/>
          <w:lang w:val="x-none" w:eastAsia="x-none"/>
        </w:rPr>
      </w:pPr>
      <w:permStart w:id="401767072" w:edGrp="everyone"/>
      <w:r w:rsidRPr="00DF72CD">
        <w:rPr>
          <w:rFonts w:ascii="Times New Roman" w:eastAsia="Times New Roman" w:hAnsi="Times New Roman" w:cs="Times New Roman"/>
          <w:b/>
          <w:sz w:val="20"/>
          <w:szCs w:val="20"/>
          <w:lang w:val="x-none" w:eastAsia="x-none"/>
        </w:rPr>
        <w:t>№ _________ от  «____»__________20</w:t>
      </w:r>
      <w:r w:rsidRPr="00DF72CD">
        <w:rPr>
          <w:rFonts w:ascii="Times New Roman" w:eastAsia="Times New Roman" w:hAnsi="Times New Roman" w:cs="Times New Roman"/>
          <w:b/>
          <w:sz w:val="20"/>
          <w:szCs w:val="20"/>
          <w:lang w:eastAsia="x-none"/>
        </w:rPr>
        <w:t>_</w:t>
      </w:r>
      <w:r w:rsidRPr="00DF72CD">
        <w:rPr>
          <w:rFonts w:ascii="Times New Roman" w:eastAsia="Times New Roman" w:hAnsi="Times New Roman" w:cs="Times New Roman"/>
          <w:b/>
          <w:sz w:val="20"/>
          <w:szCs w:val="20"/>
          <w:lang w:val="x-none" w:eastAsia="x-none"/>
        </w:rPr>
        <w:t>__ г.</w:t>
      </w:r>
    </w:p>
    <w:permEnd w:id="401767072"/>
    <w:p w14:paraId="7709F751" w14:textId="77777777" w:rsidR="00D2746C" w:rsidRPr="00DF72CD" w:rsidRDefault="00D2746C" w:rsidP="00D2746C">
      <w:pPr>
        <w:spacing w:after="0" w:line="240" w:lineRule="auto"/>
        <w:rPr>
          <w:rFonts w:ascii="Times New Roman" w:eastAsia="Times New Roman" w:hAnsi="Times New Roman" w:cs="Times New Roman"/>
          <w:sz w:val="20"/>
          <w:szCs w:val="20"/>
          <w:lang w:val="x-none" w:eastAsia="ru-RU"/>
        </w:rPr>
      </w:pPr>
    </w:p>
    <w:p w14:paraId="5461DEDA" w14:textId="4AB152F5" w:rsidR="00D2746C" w:rsidRPr="00DF72CD" w:rsidRDefault="00B42E9A" w:rsidP="00D2746C">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Стандартные требования по качеству </w:t>
      </w:r>
      <w:r w:rsidRPr="00DF72CD">
        <w:rPr>
          <w:rFonts w:ascii="Times New Roman" w:eastAsia="Times New Roman" w:hAnsi="Times New Roman" w:cs="Times New Roman"/>
          <w:b/>
          <w:sz w:val="20"/>
          <w:szCs w:val="20"/>
          <w:u w:val="single"/>
          <w:lang w:eastAsia="ru-RU"/>
        </w:rPr>
        <w:t>спецкряжа</w:t>
      </w:r>
      <w:r w:rsidRPr="00DF72CD">
        <w:rPr>
          <w:rFonts w:ascii="Times New Roman" w:eastAsia="Times New Roman" w:hAnsi="Times New Roman" w:cs="Times New Roman"/>
          <w:b/>
          <w:sz w:val="20"/>
          <w:szCs w:val="20"/>
          <w:lang w:eastAsia="ru-RU"/>
        </w:rPr>
        <w:t>, предъявляемые к древесине –  бревнам березовым для выработки лущеного шпона, длиной кратной 1,6 метра и 1,3 метра</w:t>
      </w:r>
    </w:p>
    <w:tbl>
      <w:tblPr>
        <w:tblW w:w="10363" w:type="dxa"/>
        <w:tblInd w:w="-572" w:type="dxa"/>
        <w:tblLook w:val="04A0" w:firstRow="1" w:lastRow="0" w:firstColumn="1" w:lastColumn="0" w:noHBand="0" w:noVBand="1"/>
      </w:tblPr>
      <w:tblGrid>
        <w:gridCol w:w="567"/>
        <w:gridCol w:w="2596"/>
        <w:gridCol w:w="2224"/>
        <w:gridCol w:w="752"/>
        <w:gridCol w:w="1418"/>
        <w:gridCol w:w="1559"/>
        <w:gridCol w:w="1086"/>
        <w:gridCol w:w="161"/>
      </w:tblGrid>
      <w:tr w:rsidR="00B42E9A" w:rsidRPr="00DF72CD" w14:paraId="6D158231" w14:textId="77777777" w:rsidTr="00B42E9A">
        <w:trPr>
          <w:cantSplit/>
          <w:trHeight w:val="454"/>
        </w:trPr>
        <w:tc>
          <w:tcPr>
            <w:tcW w:w="31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1356CE" w14:textId="77777777" w:rsidR="00B42E9A" w:rsidRPr="00DF72CD" w:rsidRDefault="00B42E9A" w:rsidP="00B42E9A">
            <w:pPr>
              <w:spacing w:after="0" w:line="240" w:lineRule="auto"/>
              <w:jc w:val="center"/>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Наименование показателя</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25F61878"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Норма ограничения пороков</w:t>
            </w:r>
          </w:p>
        </w:tc>
      </w:tr>
      <w:tr w:rsidR="00B42E9A" w:rsidRPr="00DF72CD" w14:paraId="25DDB86E" w14:textId="77777777" w:rsidTr="00B42E9A">
        <w:trPr>
          <w:cantSplit/>
          <w:trHeight w:val="454"/>
        </w:trPr>
        <w:tc>
          <w:tcPr>
            <w:tcW w:w="3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08064" w14:textId="77777777" w:rsidR="00B42E9A" w:rsidRPr="00DF72CD" w:rsidRDefault="00B42E9A" w:rsidP="00B42E9A">
            <w:pPr>
              <w:tabs>
                <w:tab w:val="left" w:pos="191"/>
              </w:tabs>
              <w:spacing w:after="0" w:line="240" w:lineRule="auto"/>
              <w:contextualSpacing/>
              <w:jc w:val="both"/>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 Порода</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78BA806C"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Береза ГОСТ 9462-2016  1-2 сорт, срок хранения с момента спиливания не более 3-х месяцев в зимний период и не более одного месяца в летний период </w:t>
            </w:r>
          </w:p>
        </w:tc>
      </w:tr>
      <w:tr w:rsidR="00B42E9A" w:rsidRPr="00DF72CD" w14:paraId="17ED2B03" w14:textId="77777777" w:rsidTr="00B42E9A">
        <w:trPr>
          <w:cantSplit/>
          <w:trHeight w:val="454"/>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45F91DEA"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w:t>
            </w:r>
            <w:r w:rsidRPr="00DF72CD">
              <w:rPr>
                <w:rFonts w:ascii="Times New Roman" w:eastAsia="Times New Roman" w:hAnsi="Times New Roman" w:cs="Times New Roman"/>
                <w:bCs/>
                <w:sz w:val="18"/>
                <w:szCs w:val="18"/>
                <w:lang w:eastAsia="ru-RU"/>
              </w:rPr>
              <w:t xml:space="preserve"> </w:t>
            </w:r>
            <w:r w:rsidRPr="00DF72CD">
              <w:rPr>
                <w:rFonts w:ascii="Times New Roman" w:eastAsia="Times New Roman" w:hAnsi="Times New Roman" w:cs="Times New Roman"/>
                <w:bCs/>
                <w:sz w:val="18"/>
                <w:szCs w:val="18"/>
                <w:lang w:val="en-US" w:eastAsia="ru-RU"/>
              </w:rPr>
              <w:t>Заготовка</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00FD7E91"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Кряж должен быть заготовлен из растущих деревьев. Не допускается поставка кряжа, заготовленного из сухостойных деревьев (засохших на корню), без коры или с отслаивающейся корой, трещинами усушки, синевой, червоточиной.</w:t>
            </w:r>
          </w:p>
        </w:tc>
      </w:tr>
      <w:tr w:rsidR="00B42E9A" w:rsidRPr="00DF72CD" w14:paraId="5965DE91" w14:textId="77777777" w:rsidTr="00B42E9A">
        <w:trPr>
          <w:cantSplit/>
          <w:trHeight w:val="454"/>
        </w:trPr>
        <w:tc>
          <w:tcPr>
            <w:tcW w:w="31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97DD9F"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3. Длина</w:t>
            </w:r>
          </w:p>
        </w:tc>
        <w:tc>
          <w:tcPr>
            <w:tcW w:w="2976" w:type="dxa"/>
            <w:gridSpan w:val="2"/>
            <w:tcBorders>
              <w:top w:val="nil"/>
              <w:left w:val="nil"/>
              <w:bottom w:val="single" w:sz="4" w:space="0" w:color="auto"/>
              <w:right w:val="single" w:sz="4" w:space="0" w:color="auto"/>
            </w:tcBorders>
            <w:shd w:val="clear" w:color="auto" w:fill="auto"/>
            <w:vAlign w:val="center"/>
            <w:hideMark/>
          </w:tcPr>
          <w:p w14:paraId="5D1DDF56"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Номинальная длина, м</w:t>
            </w:r>
          </w:p>
        </w:tc>
        <w:tc>
          <w:tcPr>
            <w:tcW w:w="1418" w:type="dxa"/>
            <w:tcBorders>
              <w:top w:val="nil"/>
              <w:left w:val="nil"/>
              <w:bottom w:val="single" w:sz="4" w:space="0" w:color="auto"/>
              <w:right w:val="single" w:sz="4" w:space="0" w:color="auto"/>
            </w:tcBorders>
            <w:shd w:val="clear" w:color="auto" w:fill="auto"/>
            <w:vAlign w:val="center"/>
          </w:tcPr>
          <w:p w14:paraId="5E0DBBC6"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3,2</w:t>
            </w:r>
          </w:p>
        </w:tc>
        <w:tc>
          <w:tcPr>
            <w:tcW w:w="1559" w:type="dxa"/>
            <w:tcBorders>
              <w:top w:val="nil"/>
              <w:left w:val="nil"/>
              <w:bottom w:val="single" w:sz="4" w:space="0" w:color="auto"/>
              <w:right w:val="single" w:sz="4" w:space="0" w:color="auto"/>
            </w:tcBorders>
            <w:shd w:val="clear" w:color="auto" w:fill="auto"/>
            <w:vAlign w:val="center"/>
          </w:tcPr>
          <w:p w14:paraId="4FE97A3D"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4,8</w:t>
            </w:r>
          </w:p>
        </w:tc>
        <w:tc>
          <w:tcPr>
            <w:tcW w:w="1247" w:type="dxa"/>
            <w:gridSpan w:val="2"/>
            <w:tcBorders>
              <w:top w:val="nil"/>
              <w:left w:val="nil"/>
              <w:bottom w:val="single" w:sz="4" w:space="0" w:color="auto"/>
              <w:right w:val="single" w:sz="4" w:space="0" w:color="auto"/>
            </w:tcBorders>
            <w:shd w:val="clear" w:color="auto" w:fill="auto"/>
            <w:vAlign w:val="center"/>
          </w:tcPr>
          <w:p w14:paraId="4B0351CC"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val="en-US" w:eastAsia="ru-RU"/>
              </w:rPr>
              <w:t>5,2</w:t>
            </w:r>
          </w:p>
        </w:tc>
      </w:tr>
      <w:tr w:rsidR="00B42E9A" w:rsidRPr="00DF72CD" w14:paraId="105DF390" w14:textId="77777777" w:rsidTr="00B42E9A">
        <w:trPr>
          <w:trHeight w:val="454"/>
        </w:trPr>
        <w:tc>
          <w:tcPr>
            <w:tcW w:w="3163" w:type="dxa"/>
            <w:gridSpan w:val="2"/>
            <w:vMerge/>
            <w:tcBorders>
              <w:top w:val="nil"/>
              <w:left w:val="single" w:sz="4" w:space="0" w:color="auto"/>
              <w:bottom w:val="single" w:sz="4" w:space="0" w:color="auto"/>
              <w:right w:val="single" w:sz="4" w:space="0" w:color="auto"/>
            </w:tcBorders>
            <w:vAlign w:val="center"/>
            <w:hideMark/>
          </w:tcPr>
          <w:p w14:paraId="34184A40"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p>
        </w:tc>
        <w:tc>
          <w:tcPr>
            <w:tcW w:w="2976" w:type="dxa"/>
            <w:gridSpan w:val="2"/>
            <w:tcBorders>
              <w:top w:val="nil"/>
              <w:left w:val="nil"/>
              <w:bottom w:val="single" w:sz="4" w:space="0" w:color="auto"/>
              <w:right w:val="single" w:sz="4" w:space="0" w:color="auto"/>
            </w:tcBorders>
            <w:shd w:val="clear" w:color="auto" w:fill="auto"/>
            <w:vAlign w:val="center"/>
            <w:hideMark/>
          </w:tcPr>
          <w:p w14:paraId="22E55078"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Обязательный припуск по длине, м</w:t>
            </w:r>
          </w:p>
        </w:tc>
        <w:tc>
          <w:tcPr>
            <w:tcW w:w="1418" w:type="dxa"/>
            <w:tcBorders>
              <w:top w:val="nil"/>
              <w:left w:val="nil"/>
              <w:bottom w:val="single" w:sz="4" w:space="0" w:color="auto"/>
              <w:right w:val="single" w:sz="4" w:space="0" w:color="auto"/>
            </w:tcBorders>
            <w:shd w:val="clear" w:color="auto" w:fill="auto"/>
            <w:vAlign w:val="center"/>
          </w:tcPr>
          <w:p w14:paraId="524CCF8E"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0,1</w:t>
            </w:r>
          </w:p>
        </w:tc>
        <w:tc>
          <w:tcPr>
            <w:tcW w:w="1559" w:type="dxa"/>
            <w:tcBorders>
              <w:top w:val="nil"/>
              <w:left w:val="nil"/>
              <w:bottom w:val="single" w:sz="4" w:space="0" w:color="auto"/>
              <w:right w:val="single" w:sz="4" w:space="0" w:color="auto"/>
            </w:tcBorders>
            <w:shd w:val="clear" w:color="auto" w:fill="auto"/>
            <w:vAlign w:val="center"/>
          </w:tcPr>
          <w:p w14:paraId="67C34AC2"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0,15</w:t>
            </w:r>
          </w:p>
        </w:tc>
        <w:tc>
          <w:tcPr>
            <w:tcW w:w="1247" w:type="dxa"/>
            <w:gridSpan w:val="2"/>
            <w:tcBorders>
              <w:top w:val="nil"/>
              <w:left w:val="nil"/>
              <w:bottom w:val="single" w:sz="4" w:space="0" w:color="auto"/>
              <w:right w:val="single" w:sz="4" w:space="0" w:color="auto"/>
            </w:tcBorders>
            <w:shd w:val="clear" w:color="auto" w:fill="auto"/>
            <w:vAlign w:val="center"/>
          </w:tcPr>
          <w:p w14:paraId="4A17DBF4"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val="en-US" w:eastAsia="ru-RU"/>
              </w:rPr>
              <w:t>0,2</w:t>
            </w:r>
            <w:r w:rsidRPr="00DF72CD">
              <w:rPr>
                <w:rFonts w:ascii="Times New Roman" w:eastAsia="Times New Roman" w:hAnsi="Times New Roman" w:cs="Times New Roman"/>
                <w:sz w:val="18"/>
                <w:szCs w:val="18"/>
                <w:lang w:eastAsia="ru-RU"/>
              </w:rPr>
              <w:t>0</w:t>
            </w:r>
          </w:p>
        </w:tc>
      </w:tr>
      <w:tr w:rsidR="00B42E9A" w:rsidRPr="00DF72CD" w14:paraId="4BD26934" w14:textId="77777777" w:rsidTr="00B42E9A">
        <w:trPr>
          <w:trHeight w:val="454"/>
        </w:trPr>
        <w:tc>
          <w:tcPr>
            <w:tcW w:w="3163" w:type="dxa"/>
            <w:gridSpan w:val="2"/>
            <w:vMerge/>
            <w:tcBorders>
              <w:top w:val="nil"/>
              <w:left w:val="single" w:sz="4" w:space="0" w:color="auto"/>
              <w:bottom w:val="single" w:sz="4" w:space="0" w:color="auto"/>
              <w:right w:val="single" w:sz="4" w:space="0" w:color="auto"/>
            </w:tcBorders>
            <w:vAlign w:val="center"/>
            <w:hideMark/>
          </w:tcPr>
          <w:p w14:paraId="7F559F92"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p>
        </w:tc>
        <w:tc>
          <w:tcPr>
            <w:tcW w:w="2976" w:type="dxa"/>
            <w:gridSpan w:val="2"/>
            <w:tcBorders>
              <w:top w:val="nil"/>
              <w:left w:val="nil"/>
              <w:bottom w:val="single" w:sz="4" w:space="0" w:color="auto"/>
              <w:right w:val="single" w:sz="4" w:space="0" w:color="auto"/>
            </w:tcBorders>
            <w:shd w:val="clear" w:color="auto" w:fill="auto"/>
            <w:vAlign w:val="center"/>
            <w:hideMark/>
          </w:tcPr>
          <w:p w14:paraId="12D79017"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Допускаемая длина, м</w:t>
            </w:r>
          </w:p>
        </w:tc>
        <w:tc>
          <w:tcPr>
            <w:tcW w:w="1418" w:type="dxa"/>
            <w:tcBorders>
              <w:top w:val="nil"/>
              <w:left w:val="nil"/>
              <w:bottom w:val="single" w:sz="4" w:space="0" w:color="auto"/>
              <w:right w:val="single" w:sz="4" w:space="0" w:color="auto"/>
            </w:tcBorders>
            <w:shd w:val="clear" w:color="auto" w:fill="auto"/>
            <w:vAlign w:val="center"/>
          </w:tcPr>
          <w:p w14:paraId="72BF7322"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от 3,3 до 3,45</w:t>
            </w:r>
          </w:p>
        </w:tc>
        <w:tc>
          <w:tcPr>
            <w:tcW w:w="1559" w:type="dxa"/>
            <w:tcBorders>
              <w:top w:val="nil"/>
              <w:left w:val="nil"/>
              <w:bottom w:val="single" w:sz="4" w:space="0" w:color="auto"/>
              <w:right w:val="single" w:sz="4" w:space="0" w:color="auto"/>
            </w:tcBorders>
            <w:shd w:val="clear" w:color="auto" w:fill="auto"/>
            <w:vAlign w:val="center"/>
          </w:tcPr>
          <w:p w14:paraId="35B0C2B5"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eastAsia="ru-RU"/>
              </w:rPr>
              <w:t xml:space="preserve">от </w:t>
            </w:r>
            <w:r w:rsidRPr="00DF72CD">
              <w:rPr>
                <w:rFonts w:ascii="Times New Roman" w:eastAsia="Times New Roman" w:hAnsi="Times New Roman" w:cs="Times New Roman"/>
                <w:sz w:val="18"/>
                <w:szCs w:val="18"/>
                <w:lang w:val="en-US" w:eastAsia="ru-RU"/>
              </w:rPr>
              <w:t>4,95 до 5,20</w:t>
            </w:r>
          </w:p>
        </w:tc>
        <w:tc>
          <w:tcPr>
            <w:tcW w:w="1247" w:type="dxa"/>
            <w:gridSpan w:val="2"/>
            <w:tcBorders>
              <w:top w:val="nil"/>
              <w:left w:val="nil"/>
              <w:bottom w:val="single" w:sz="4" w:space="0" w:color="auto"/>
              <w:right w:val="single" w:sz="4" w:space="0" w:color="auto"/>
            </w:tcBorders>
            <w:shd w:val="clear" w:color="auto" w:fill="auto"/>
            <w:vAlign w:val="center"/>
          </w:tcPr>
          <w:p w14:paraId="592A6E32" w14:textId="77777777" w:rsidR="00B42E9A" w:rsidRPr="00DF72CD" w:rsidRDefault="00B42E9A" w:rsidP="00B42E9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val="en-US" w:eastAsia="ru-RU"/>
              </w:rPr>
              <w:t>от 5,4 до 5,65</w:t>
            </w:r>
          </w:p>
        </w:tc>
      </w:tr>
      <w:tr w:rsidR="00B42E9A" w:rsidRPr="00DF72CD" w14:paraId="2242433A" w14:textId="77777777" w:rsidTr="00B42E9A">
        <w:trPr>
          <w:cantSplit/>
          <w:trHeight w:val="199"/>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621ABF17"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4. Диаметр</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3721AEF8"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От 24 см, причем в комле не более 58 см</w:t>
            </w:r>
          </w:p>
        </w:tc>
      </w:tr>
      <w:tr w:rsidR="00B42E9A" w:rsidRPr="00DF72CD" w14:paraId="4BAEEE69" w14:textId="77777777" w:rsidTr="00B42E9A">
        <w:trPr>
          <w:cantSplit/>
          <w:trHeight w:val="454"/>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6319C775"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5. Сучки все разновидности, за исключением гнилых (табачных)</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6F05C6F7"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Не допускаются на кряже длиной 2,6 м и 3,2 м. На кряже длиной 4,8 м и более допускается 2 сучка с вершинной части (по одному на погонный метр), диаметром не более 3 см и (или) бровками, имеющими угол между усами 120 градусов и более (для заросших сучков). Обязательная трехметровая бессучковая зона с комлевой части кряжа.</w:t>
            </w:r>
          </w:p>
        </w:tc>
      </w:tr>
      <w:tr w:rsidR="00B42E9A" w:rsidRPr="00DF72CD" w14:paraId="7E94F3BC" w14:textId="77777777" w:rsidTr="00B42E9A">
        <w:trPr>
          <w:cantSplit/>
          <w:trHeight w:val="130"/>
        </w:trPr>
        <w:tc>
          <w:tcPr>
            <w:tcW w:w="3163" w:type="dxa"/>
            <w:gridSpan w:val="2"/>
            <w:tcBorders>
              <w:top w:val="nil"/>
              <w:left w:val="single" w:sz="4" w:space="0" w:color="auto"/>
              <w:bottom w:val="single" w:sz="4" w:space="0" w:color="auto"/>
              <w:right w:val="single" w:sz="4" w:space="0" w:color="auto"/>
            </w:tcBorders>
            <w:shd w:val="clear" w:color="auto" w:fill="auto"/>
            <w:vAlign w:val="center"/>
          </w:tcPr>
          <w:p w14:paraId="10FD1594"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6. Гнилые (</w:t>
            </w:r>
            <w:r w:rsidRPr="00DF72CD">
              <w:rPr>
                <w:rFonts w:ascii="Times New Roman" w:eastAsia="Times New Roman" w:hAnsi="Times New Roman" w:cs="Times New Roman"/>
                <w:sz w:val="18"/>
                <w:szCs w:val="18"/>
                <w:lang w:eastAsia="ru-RU"/>
              </w:rPr>
              <w:t>табачные) сучки</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583183AA"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Не допускаются </w:t>
            </w:r>
          </w:p>
        </w:tc>
      </w:tr>
      <w:tr w:rsidR="00B42E9A" w:rsidRPr="00DF72CD" w14:paraId="40D69154" w14:textId="77777777" w:rsidTr="00B42E9A">
        <w:trPr>
          <w:cantSplit/>
          <w:trHeight w:val="47"/>
        </w:trPr>
        <w:tc>
          <w:tcPr>
            <w:tcW w:w="3163" w:type="dxa"/>
            <w:gridSpan w:val="2"/>
            <w:tcBorders>
              <w:top w:val="nil"/>
              <w:left w:val="single" w:sz="4" w:space="0" w:color="auto"/>
              <w:bottom w:val="single" w:sz="4" w:space="0" w:color="auto"/>
              <w:right w:val="single" w:sz="4" w:space="0" w:color="auto"/>
            </w:tcBorders>
            <w:shd w:val="clear" w:color="auto" w:fill="auto"/>
            <w:vAlign w:val="center"/>
          </w:tcPr>
          <w:p w14:paraId="3357717A"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7. Высота сучков</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3CA92AAA"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до 2 см</w:t>
            </w:r>
          </w:p>
        </w:tc>
      </w:tr>
      <w:tr w:rsidR="00B42E9A" w:rsidRPr="00DF72CD" w14:paraId="7C5AD408" w14:textId="77777777" w:rsidTr="00B42E9A">
        <w:trPr>
          <w:cantSplit/>
          <w:trHeight w:val="264"/>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029207A1"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8. Побурение</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373B633C"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Не допускается</w:t>
            </w:r>
          </w:p>
        </w:tc>
      </w:tr>
      <w:tr w:rsidR="00B42E9A" w:rsidRPr="00DF72CD" w14:paraId="55A607B0" w14:textId="77777777" w:rsidTr="00B42E9A">
        <w:trPr>
          <w:cantSplit/>
          <w:trHeight w:val="454"/>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43852294"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9. Ложное ядро</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658C625A"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Допускается укладывающееся во вписанную в торец полосу (вырезку) размером не более 7 см </w:t>
            </w:r>
          </w:p>
        </w:tc>
      </w:tr>
      <w:tr w:rsidR="00B42E9A" w:rsidRPr="00DF72CD" w14:paraId="4E5DC4EE" w14:textId="77777777" w:rsidTr="00B42E9A">
        <w:trPr>
          <w:cantSplit/>
          <w:trHeight w:val="90"/>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5D81C17A"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10. Ядровая гниль</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55E85DA7"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допускается</w:t>
            </w:r>
          </w:p>
        </w:tc>
      </w:tr>
      <w:tr w:rsidR="00B42E9A" w:rsidRPr="00DF72CD" w14:paraId="0FAFC56E" w14:textId="77777777" w:rsidTr="00B42E9A">
        <w:trPr>
          <w:trHeight w:val="454"/>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7E58C290"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11. Открытая прорость, закрытая прорость, сухобокость, рак</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2E2D01EE"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Не допускаются</w:t>
            </w:r>
          </w:p>
        </w:tc>
      </w:tr>
      <w:tr w:rsidR="00B42E9A" w:rsidRPr="00DF72CD" w14:paraId="10333EAE" w14:textId="77777777" w:rsidTr="00B42E9A">
        <w:trPr>
          <w:trHeight w:val="454"/>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6535C8C0"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12. Заболонная гниль, наружная трухлявая гниль</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5B636C01"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B42E9A" w:rsidRPr="00DF72CD" w14:paraId="29E85F4F" w14:textId="77777777" w:rsidTr="00B42E9A">
        <w:trPr>
          <w:trHeight w:val="219"/>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18F8444C"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13. Козырьки</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0760DC19"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B42E9A" w:rsidRPr="00DF72CD" w14:paraId="766EEE6B" w14:textId="77777777" w:rsidTr="00B42E9A">
        <w:trPr>
          <w:trHeight w:val="138"/>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529D2454"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14. Боковые трещины от усушки</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7187810E"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B42E9A" w:rsidRPr="00DF72CD" w14:paraId="1129DBAB" w14:textId="77777777" w:rsidTr="00B42E9A">
        <w:trPr>
          <w:cantSplit/>
          <w:trHeight w:val="454"/>
        </w:trPr>
        <w:tc>
          <w:tcPr>
            <w:tcW w:w="3163" w:type="dxa"/>
            <w:gridSpan w:val="2"/>
            <w:tcBorders>
              <w:top w:val="nil"/>
              <w:left w:val="single" w:sz="4" w:space="0" w:color="auto"/>
              <w:bottom w:val="single" w:sz="4" w:space="0" w:color="auto"/>
              <w:right w:val="single" w:sz="4" w:space="0" w:color="auto"/>
            </w:tcBorders>
            <w:shd w:val="clear" w:color="auto" w:fill="auto"/>
            <w:vAlign w:val="center"/>
            <w:hideMark/>
          </w:tcPr>
          <w:p w14:paraId="18BD7449"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 xml:space="preserve">15. Торцевые трещины </w:t>
            </w:r>
          </w:p>
          <w:p w14:paraId="3722E046"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(метиковые, трещины от усушки)</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5002A968"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Допускаются укладывающиеся во вписанные в центр торца круг или полосу (вырезку) диаметром (размером) не более 7 см.</w:t>
            </w:r>
          </w:p>
        </w:tc>
      </w:tr>
      <w:tr w:rsidR="00B42E9A" w:rsidRPr="00DF72CD" w14:paraId="432D0DC4" w14:textId="77777777" w:rsidTr="00B42E9A">
        <w:trPr>
          <w:cantSplit/>
          <w:trHeight w:val="454"/>
        </w:trPr>
        <w:tc>
          <w:tcPr>
            <w:tcW w:w="3163" w:type="dxa"/>
            <w:gridSpan w:val="2"/>
            <w:tcBorders>
              <w:top w:val="nil"/>
              <w:left w:val="single" w:sz="4" w:space="0" w:color="auto"/>
              <w:bottom w:val="single" w:sz="4" w:space="0" w:color="auto"/>
              <w:right w:val="single" w:sz="4" w:space="0" w:color="auto"/>
            </w:tcBorders>
            <w:shd w:val="clear" w:color="auto" w:fill="auto"/>
            <w:vAlign w:val="center"/>
          </w:tcPr>
          <w:p w14:paraId="0DDCDD48"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16. Трещины морозные и кольцевые (отлупные)</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6D21C26F"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допускается</w:t>
            </w:r>
          </w:p>
        </w:tc>
      </w:tr>
      <w:tr w:rsidR="00B42E9A" w:rsidRPr="00DF72CD" w14:paraId="0E705E14" w14:textId="77777777" w:rsidTr="00B42E9A">
        <w:trPr>
          <w:cantSplit/>
          <w:trHeight w:val="126"/>
        </w:trPr>
        <w:tc>
          <w:tcPr>
            <w:tcW w:w="3163" w:type="dxa"/>
            <w:gridSpan w:val="2"/>
            <w:tcBorders>
              <w:top w:val="nil"/>
              <w:left w:val="single" w:sz="4" w:space="0" w:color="auto"/>
              <w:bottom w:val="single" w:sz="4" w:space="0" w:color="auto"/>
              <w:right w:val="single" w:sz="4" w:space="0" w:color="auto"/>
            </w:tcBorders>
            <w:shd w:val="clear" w:color="auto" w:fill="auto"/>
            <w:vAlign w:val="center"/>
          </w:tcPr>
          <w:p w14:paraId="3275F258"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17. Кривизна простая</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71DEE126"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val="en-US" w:eastAsia="ru-RU"/>
              </w:rPr>
              <w:t>Не допускается</w:t>
            </w:r>
          </w:p>
        </w:tc>
      </w:tr>
      <w:tr w:rsidR="00B42E9A" w:rsidRPr="00DF72CD" w14:paraId="10A692B5" w14:textId="77777777" w:rsidTr="00B42E9A">
        <w:trPr>
          <w:cantSplit/>
          <w:trHeight w:val="186"/>
        </w:trPr>
        <w:tc>
          <w:tcPr>
            <w:tcW w:w="3163" w:type="dxa"/>
            <w:gridSpan w:val="2"/>
            <w:tcBorders>
              <w:top w:val="nil"/>
              <w:left w:val="single" w:sz="4" w:space="0" w:color="auto"/>
              <w:bottom w:val="single" w:sz="4" w:space="0" w:color="auto"/>
              <w:right w:val="single" w:sz="4" w:space="0" w:color="auto"/>
            </w:tcBorders>
            <w:shd w:val="clear" w:color="auto" w:fill="auto"/>
            <w:vAlign w:val="center"/>
          </w:tcPr>
          <w:p w14:paraId="07D5CEB4"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18. Кривизна сложная</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30679407"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Не допускается</w:t>
            </w:r>
          </w:p>
        </w:tc>
      </w:tr>
      <w:tr w:rsidR="00B42E9A" w:rsidRPr="00DF72CD" w14:paraId="531E1F70" w14:textId="77777777" w:rsidTr="00B42E9A">
        <w:trPr>
          <w:cantSplit/>
          <w:trHeight w:val="117"/>
        </w:trPr>
        <w:tc>
          <w:tcPr>
            <w:tcW w:w="316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56EC23"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19. Обдир коры</w:t>
            </w:r>
          </w:p>
        </w:tc>
        <w:tc>
          <w:tcPr>
            <w:tcW w:w="7200" w:type="dxa"/>
            <w:gridSpan w:val="6"/>
            <w:tcBorders>
              <w:top w:val="single" w:sz="4" w:space="0" w:color="auto"/>
              <w:left w:val="nil"/>
              <w:bottom w:val="single" w:sz="4" w:space="0" w:color="auto"/>
              <w:right w:val="single" w:sz="4" w:space="0" w:color="auto"/>
            </w:tcBorders>
            <w:shd w:val="clear" w:color="auto" w:fill="auto"/>
            <w:vAlign w:val="center"/>
            <w:hideMark/>
          </w:tcPr>
          <w:p w14:paraId="5EADF85E"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не более 15% общей площади сортимента</w:t>
            </w:r>
          </w:p>
        </w:tc>
      </w:tr>
      <w:tr w:rsidR="00B42E9A" w:rsidRPr="00DF72CD" w14:paraId="65D61B01" w14:textId="77777777" w:rsidTr="00B42E9A">
        <w:trPr>
          <w:cantSplit/>
          <w:trHeight w:val="178"/>
        </w:trPr>
        <w:tc>
          <w:tcPr>
            <w:tcW w:w="3163" w:type="dxa"/>
            <w:gridSpan w:val="2"/>
            <w:tcBorders>
              <w:top w:val="nil"/>
              <w:left w:val="single" w:sz="4" w:space="0" w:color="auto"/>
              <w:bottom w:val="single" w:sz="4" w:space="0" w:color="auto"/>
              <w:right w:val="single" w:sz="4" w:space="0" w:color="auto"/>
            </w:tcBorders>
            <w:shd w:val="clear" w:color="auto" w:fill="auto"/>
            <w:noWrap/>
            <w:vAlign w:val="center"/>
          </w:tcPr>
          <w:p w14:paraId="45A8FE1A"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20. Скос пропила</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7F29134B"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Допускается не более 20 мм на кряж  </w:t>
            </w:r>
          </w:p>
        </w:tc>
      </w:tr>
      <w:tr w:rsidR="00B42E9A" w:rsidRPr="00DF72CD" w14:paraId="5D55BA30" w14:textId="77777777" w:rsidTr="00B42E9A">
        <w:trPr>
          <w:trHeight w:val="252"/>
        </w:trPr>
        <w:tc>
          <w:tcPr>
            <w:tcW w:w="3163" w:type="dxa"/>
            <w:gridSpan w:val="2"/>
            <w:tcBorders>
              <w:top w:val="nil"/>
              <w:left w:val="single" w:sz="4" w:space="0" w:color="auto"/>
              <w:bottom w:val="single" w:sz="4" w:space="0" w:color="auto"/>
              <w:right w:val="single" w:sz="4" w:space="0" w:color="auto"/>
            </w:tcBorders>
            <w:shd w:val="clear" w:color="auto" w:fill="auto"/>
            <w:vAlign w:val="center"/>
          </w:tcPr>
          <w:p w14:paraId="61D6F1D1"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21. Корневые лапы</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0E07D3D1"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B42E9A" w:rsidRPr="00DF72CD" w14:paraId="6348B6EB" w14:textId="77777777" w:rsidTr="00B42E9A">
        <w:trPr>
          <w:trHeight w:val="454"/>
        </w:trPr>
        <w:tc>
          <w:tcPr>
            <w:tcW w:w="3163" w:type="dxa"/>
            <w:gridSpan w:val="2"/>
            <w:tcBorders>
              <w:top w:val="nil"/>
              <w:left w:val="single" w:sz="4" w:space="0" w:color="auto"/>
              <w:bottom w:val="single" w:sz="4" w:space="0" w:color="auto"/>
              <w:right w:val="single" w:sz="4" w:space="0" w:color="auto"/>
            </w:tcBorders>
            <w:shd w:val="clear" w:color="auto" w:fill="auto"/>
            <w:vAlign w:val="center"/>
          </w:tcPr>
          <w:p w14:paraId="3CD4A54B"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22. Металлические и прочие инородные включения</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44D610A1"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B42E9A" w:rsidRPr="00DF72CD" w14:paraId="17F52473" w14:textId="77777777" w:rsidTr="00B42E9A">
        <w:trPr>
          <w:trHeight w:val="454"/>
        </w:trPr>
        <w:tc>
          <w:tcPr>
            <w:tcW w:w="3163" w:type="dxa"/>
            <w:gridSpan w:val="2"/>
            <w:tcBorders>
              <w:top w:val="nil"/>
              <w:left w:val="single" w:sz="4" w:space="0" w:color="auto"/>
              <w:bottom w:val="single" w:sz="4" w:space="0" w:color="auto"/>
              <w:right w:val="single" w:sz="4" w:space="0" w:color="auto"/>
            </w:tcBorders>
            <w:shd w:val="clear" w:color="auto" w:fill="auto"/>
            <w:vAlign w:val="center"/>
          </w:tcPr>
          <w:p w14:paraId="779E4BAE" w14:textId="77777777" w:rsidR="00B42E9A" w:rsidRPr="00DF72CD" w:rsidRDefault="00B42E9A" w:rsidP="00B42E9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23.</w:t>
            </w:r>
            <w:r w:rsidRPr="00DF72CD">
              <w:rPr>
                <w:rFonts w:ascii="Times New Roman" w:eastAsia="Calibri" w:hAnsi="Times New Roman" w:cs="Times New Roman"/>
                <w:sz w:val="18"/>
                <w:szCs w:val="18"/>
                <w:lang w:eastAsia="ru-RU"/>
              </w:rPr>
              <w:t xml:space="preserve"> </w:t>
            </w:r>
            <w:r w:rsidRPr="00DF72CD">
              <w:rPr>
                <w:rFonts w:ascii="Times New Roman" w:eastAsia="Times New Roman" w:hAnsi="Times New Roman" w:cs="Times New Roman"/>
                <w:bCs/>
                <w:sz w:val="18"/>
                <w:szCs w:val="18"/>
                <w:lang w:eastAsia="ru-RU"/>
              </w:rPr>
              <w:t>Механические повреждения (заруб, запил, скол, отщеп, вырыв, повреждения от вальцов заготовительного комплекса)</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0ECA4B26"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Не допускаются (за исключением повреждений от вальцов заготовительного комплекса).</w:t>
            </w:r>
          </w:p>
          <w:p w14:paraId="01B1AAE1"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Следы от вальцов заготовительного комплекса допускаются в районе коры, луба (видимое повреждение заболони не допускается) </w:t>
            </w:r>
          </w:p>
        </w:tc>
      </w:tr>
      <w:tr w:rsidR="00B42E9A" w:rsidRPr="00DF72CD" w14:paraId="3330E640" w14:textId="77777777" w:rsidTr="00B42E9A">
        <w:trPr>
          <w:trHeight w:val="104"/>
        </w:trPr>
        <w:tc>
          <w:tcPr>
            <w:tcW w:w="3163" w:type="dxa"/>
            <w:gridSpan w:val="2"/>
            <w:tcBorders>
              <w:top w:val="nil"/>
              <w:left w:val="single" w:sz="4" w:space="0" w:color="auto"/>
              <w:bottom w:val="single" w:sz="4" w:space="0" w:color="auto"/>
              <w:right w:val="single" w:sz="4" w:space="0" w:color="auto"/>
            </w:tcBorders>
            <w:shd w:val="clear" w:color="auto" w:fill="auto"/>
            <w:vAlign w:val="center"/>
          </w:tcPr>
          <w:p w14:paraId="328417C9"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24. Обработка фансырья реагентами</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109159DB"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По согласованию с покупателем</w:t>
            </w:r>
          </w:p>
        </w:tc>
      </w:tr>
      <w:tr w:rsidR="00B42E9A" w:rsidRPr="00DF72CD" w14:paraId="3B7A96D4" w14:textId="77777777" w:rsidTr="00B42E9A">
        <w:trPr>
          <w:trHeight w:val="40"/>
        </w:trPr>
        <w:tc>
          <w:tcPr>
            <w:tcW w:w="31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DE7DC" w14:textId="77777777" w:rsidR="00B42E9A" w:rsidRPr="00DF72CD" w:rsidRDefault="00B42E9A" w:rsidP="00B42E9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25. Обработка фансырья побелкой</w:t>
            </w:r>
          </w:p>
        </w:tc>
        <w:tc>
          <w:tcPr>
            <w:tcW w:w="7200" w:type="dxa"/>
            <w:gridSpan w:val="6"/>
            <w:tcBorders>
              <w:top w:val="single" w:sz="4" w:space="0" w:color="auto"/>
              <w:left w:val="nil"/>
              <w:bottom w:val="single" w:sz="4" w:space="0" w:color="auto"/>
              <w:right w:val="single" w:sz="4" w:space="0" w:color="auto"/>
            </w:tcBorders>
            <w:shd w:val="clear" w:color="auto" w:fill="auto"/>
            <w:vAlign w:val="center"/>
          </w:tcPr>
          <w:p w14:paraId="28B4CF1F" w14:textId="77777777" w:rsidR="00B42E9A" w:rsidRPr="00DF72CD" w:rsidRDefault="00B42E9A" w:rsidP="00B42E9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допускается</w:t>
            </w:r>
          </w:p>
        </w:tc>
      </w:tr>
      <w:tr w:rsidR="00B42E9A" w:rsidRPr="00DF72CD" w14:paraId="3F02CD22" w14:textId="77777777" w:rsidTr="00B42E9A">
        <w:trPr>
          <w:trHeight w:val="454"/>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8F91031"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Примечания: </w:t>
            </w:r>
          </w:p>
          <w:p w14:paraId="35EF0516" w14:textId="77777777"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    1.Прочие пороки, не указанные в таблице, нормируются согласно ГОСТ 9462-2016 «Лесоматериалы круглые лиственных пород. Технические условия».</w:t>
            </w:r>
          </w:p>
          <w:p w14:paraId="60B5F19C" w14:textId="7A056A5C" w:rsidR="00B42E9A" w:rsidRPr="00DF72CD" w:rsidRDefault="00B42E9A" w:rsidP="00B42E9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    2. Длина и припуски по длине спецкряжа определяются на каждом комбинате группы компаний СВЕЗА самостоятельно, исходя из своих спецификаций. </w:t>
            </w:r>
          </w:p>
        </w:tc>
      </w:tr>
      <w:tr w:rsidR="00736DD4" w:rsidRPr="00DF72CD" w14:paraId="23B396E4" w14:textId="77777777" w:rsidTr="00B42E9A">
        <w:tblPrEx>
          <w:tblLook w:val="0000" w:firstRow="0" w:lastRow="0" w:firstColumn="0" w:lastColumn="0" w:noHBand="0" w:noVBand="0"/>
        </w:tblPrEx>
        <w:trPr>
          <w:gridBefore w:val="1"/>
          <w:gridAfter w:val="1"/>
          <w:wBefore w:w="567" w:type="dxa"/>
          <w:wAfter w:w="161" w:type="dxa"/>
        </w:trPr>
        <w:tc>
          <w:tcPr>
            <w:tcW w:w="4820" w:type="dxa"/>
            <w:gridSpan w:val="2"/>
          </w:tcPr>
          <w:p w14:paraId="754F4482"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549550695" w:edGrp="everyone" w:colFirst="0" w:colLast="0"/>
            <w:permStart w:id="174196352" w:edGrp="everyone" w:colFirst="1" w:colLast="1"/>
            <w:r w:rsidRPr="00DF72CD">
              <w:rPr>
                <w:rFonts w:ascii="Times New Roman" w:eastAsia="Times New Roman" w:hAnsi="Times New Roman" w:cs="Times New Roman"/>
                <w:b/>
                <w:sz w:val="20"/>
                <w:szCs w:val="20"/>
                <w:lang w:eastAsia="ru-RU"/>
              </w:rPr>
              <w:t>ПОКУПАТЕЛЬ</w:t>
            </w:r>
          </w:p>
          <w:p w14:paraId="7D041786" w14:textId="77777777" w:rsidR="00736DD4" w:rsidRPr="00DF72CD" w:rsidRDefault="00736DD4" w:rsidP="00736DD4">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 «СВЕЗА-_____»</w:t>
            </w:r>
          </w:p>
          <w:p w14:paraId="210769E4"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p w14:paraId="34760D32" w14:textId="77777777" w:rsidR="00736DD4" w:rsidRPr="00DF72CD" w:rsidRDefault="00736DD4" w:rsidP="00736DD4">
            <w:pPr>
              <w:spacing w:after="0" w:line="240" w:lineRule="auto"/>
              <w:rPr>
                <w:rFonts w:ascii="Times New Roman" w:eastAsia="Times New Roman" w:hAnsi="Times New Roman" w:cs="Times New Roman"/>
                <w:b/>
                <w:sz w:val="20"/>
                <w:szCs w:val="20"/>
                <w:lang w:eastAsia="ru-RU"/>
              </w:rPr>
            </w:pPr>
          </w:p>
        </w:tc>
        <w:tc>
          <w:tcPr>
            <w:tcW w:w="4815" w:type="dxa"/>
            <w:gridSpan w:val="4"/>
          </w:tcPr>
          <w:p w14:paraId="2FE507F0" w14:textId="77777777" w:rsidR="00736DD4" w:rsidRPr="00DF72CD" w:rsidRDefault="00736DD4" w:rsidP="00736DD4">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006E54B0" w14:textId="77777777" w:rsidR="00736DD4" w:rsidRPr="00DF72CD" w:rsidRDefault="00736DD4" w:rsidP="00736DD4">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w:t>
            </w:r>
          </w:p>
        </w:tc>
      </w:tr>
      <w:tr w:rsidR="00736DD4" w:rsidRPr="00DF72CD" w14:paraId="05FB0B5E" w14:textId="77777777" w:rsidTr="00B42E9A">
        <w:tblPrEx>
          <w:tblLook w:val="0000" w:firstRow="0" w:lastRow="0" w:firstColumn="0" w:lastColumn="0" w:noHBand="0" w:noVBand="0"/>
        </w:tblPrEx>
        <w:trPr>
          <w:gridBefore w:val="1"/>
          <w:gridAfter w:val="1"/>
          <w:wBefore w:w="567" w:type="dxa"/>
          <w:wAfter w:w="161" w:type="dxa"/>
        </w:trPr>
        <w:tc>
          <w:tcPr>
            <w:tcW w:w="4820" w:type="dxa"/>
            <w:gridSpan w:val="2"/>
          </w:tcPr>
          <w:p w14:paraId="3BB07016"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658208556" w:edGrp="everyone" w:colFirst="0" w:colLast="0"/>
            <w:permStart w:id="885992995" w:edGrp="everyone" w:colFirst="1" w:colLast="1"/>
            <w:permEnd w:id="1549550695"/>
            <w:permEnd w:id="174196352"/>
            <w:r w:rsidRPr="00DF72CD">
              <w:rPr>
                <w:rFonts w:ascii="Times New Roman" w:eastAsia="Times New Roman" w:hAnsi="Times New Roman" w:cs="Times New Roman"/>
                <w:b/>
                <w:sz w:val="20"/>
                <w:szCs w:val="20"/>
                <w:lang w:eastAsia="ru-RU"/>
              </w:rPr>
              <w:t xml:space="preserve">_____________________ </w:t>
            </w:r>
          </w:p>
        </w:tc>
        <w:tc>
          <w:tcPr>
            <w:tcW w:w="4815" w:type="dxa"/>
            <w:gridSpan w:val="4"/>
          </w:tcPr>
          <w:p w14:paraId="7AC8D75D" w14:textId="77777777" w:rsidR="00736DD4" w:rsidRPr="00DF72CD" w:rsidRDefault="00736DD4" w:rsidP="00736DD4">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________________________</w:t>
            </w:r>
          </w:p>
        </w:tc>
      </w:tr>
      <w:tr w:rsidR="00736DD4" w:rsidRPr="00DF72CD" w14:paraId="0FAEAB8F" w14:textId="77777777" w:rsidTr="00B42E9A">
        <w:tblPrEx>
          <w:tblLook w:val="0000" w:firstRow="0" w:lastRow="0" w:firstColumn="0" w:lastColumn="0" w:noHBand="0" w:noVBand="0"/>
        </w:tblPrEx>
        <w:trPr>
          <w:gridBefore w:val="1"/>
          <w:gridAfter w:val="1"/>
          <w:wBefore w:w="567" w:type="dxa"/>
          <w:wAfter w:w="161" w:type="dxa"/>
        </w:trPr>
        <w:tc>
          <w:tcPr>
            <w:tcW w:w="4820" w:type="dxa"/>
            <w:gridSpan w:val="2"/>
          </w:tcPr>
          <w:p w14:paraId="0AEFBCF0"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982920112" w:edGrp="everyone" w:colFirst="0" w:colLast="0"/>
            <w:permStart w:id="1748850532" w:edGrp="everyone" w:colFirst="1" w:colLast="1"/>
            <w:permEnd w:id="658208556"/>
            <w:permEnd w:id="885992995"/>
          </w:p>
        </w:tc>
        <w:tc>
          <w:tcPr>
            <w:tcW w:w="4815" w:type="dxa"/>
            <w:gridSpan w:val="4"/>
          </w:tcPr>
          <w:p w14:paraId="2A3007F9" w14:textId="77777777" w:rsidR="00736DD4" w:rsidRPr="00DF72CD" w:rsidRDefault="00736DD4" w:rsidP="00736DD4">
            <w:pPr>
              <w:spacing w:after="0" w:line="240" w:lineRule="auto"/>
              <w:rPr>
                <w:rFonts w:ascii="Times New Roman" w:eastAsia="Times New Roman" w:hAnsi="Times New Roman" w:cs="Times New Roman"/>
                <w:b/>
                <w:sz w:val="20"/>
                <w:szCs w:val="20"/>
                <w:lang w:eastAsia="ru-RU"/>
              </w:rPr>
            </w:pPr>
          </w:p>
        </w:tc>
      </w:tr>
      <w:tr w:rsidR="00736DD4" w:rsidRPr="00DF72CD" w14:paraId="731D6BB9" w14:textId="77777777" w:rsidTr="00B42E9A">
        <w:tblPrEx>
          <w:tblLook w:val="0000" w:firstRow="0" w:lastRow="0" w:firstColumn="0" w:lastColumn="0" w:noHBand="0" w:noVBand="0"/>
        </w:tblPrEx>
        <w:trPr>
          <w:gridBefore w:val="1"/>
          <w:gridAfter w:val="1"/>
          <w:wBefore w:w="567" w:type="dxa"/>
          <w:wAfter w:w="161" w:type="dxa"/>
        </w:trPr>
        <w:tc>
          <w:tcPr>
            <w:tcW w:w="4820" w:type="dxa"/>
            <w:gridSpan w:val="2"/>
          </w:tcPr>
          <w:p w14:paraId="3AF84718"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539700360" w:edGrp="everyone" w:colFirst="0" w:colLast="0"/>
            <w:permStart w:id="1028149207" w:edGrp="everyone" w:colFirst="1" w:colLast="1"/>
            <w:permEnd w:id="982920112"/>
            <w:permEnd w:id="1748850532"/>
            <w:r w:rsidRPr="00DF72CD">
              <w:rPr>
                <w:rFonts w:ascii="Times New Roman" w:eastAsia="Times New Roman" w:hAnsi="Times New Roman" w:cs="Times New Roman"/>
                <w:b/>
                <w:sz w:val="20"/>
                <w:szCs w:val="20"/>
                <w:lang w:eastAsia="ru-RU"/>
              </w:rPr>
              <w:t xml:space="preserve"> __________________/ __________________/</w:t>
            </w:r>
          </w:p>
        </w:tc>
        <w:tc>
          <w:tcPr>
            <w:tcW w:w="4815" w:type="dxa"/>
            <w:gridSpan w:val="4"/>
          </w:tcPr>
          <w:p w14:paraId="61CC3BC2" w14:textId="77777777" w:rsidR="00736DD4" w:rsidRPr="00DF72CD" w:rsidRDefault="00736DD4" w:rsidP="00736DD4">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/___________________/</w:t>
            </w:r>
          </w:p>
        </w:tc>
      </w:tr>
      <w:permEnd w:id="539700360"/>
      <w:permEnd w:id="1028149207"/>
    </w:tbl>
    <w:p w14:paraId="4ABA87C6" w14:textId="77777777" w:rsidR="000F6863" w:rsidRPr="00DF72CD" w:rsidRDefault="000F6863" w:rsidP="00EF5C0E">
      <w:pPr>
        <w:pStyle w:val="a4"/>
        <w:tabs>
          <w:tab w:val="left" w:pos="993"/>
        </w:tabs>
        <w:ind w:right="-1"/>
        <w:jc w:val="both"/>
        <w:rPr>
          <w:sz w:val="20"/>
          <w:lang w:val="ru-RU"/>
        </w:rPr>
        <w:sectPr w:rsidR="000F6863" w:rsidRPr="00DF72CD" w:rsidSect="00D2746C">
          <w:pgSz w:w="11906" w:h="16838"/>
          <w:pgMar w:top="567" w:right="850" w:bottom="1134" w:left="1701" w:header="708" w:footer="708" w:gutter="0"/>
          <w:cols w:space="708"/>
          <w:docGrid w:linePitch="360"/>
        </w:sectPr>
      </w:pPr>
    </w:p>
    <w:p w14:paraId="70F7A299" w14:textId="77777777" w:rsidR="00992D03" w:rsidRPr="00DF72CD" w:rsidRDefault="00992D03" w:rsidP="006348D2">
      <w:pPr>
        <w:spacing w:after="0" w:line="240" w:lineRule="auto"/>
        <w:ind w:right="-1"/>
        <w:jc w:val="right"/>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lastRenderedPageBreak/>
        <w:t>Приложение № 3-3</w:t>
      </w:r>
    </w:p>
    <w:p w14:paraId="6725C875" w14:textId="77777777" w:rsidR="00992D03" w:rsidRPr="00DF72CD" w:rsidRDefault="00992D03" w:rsidP="006348D2">
      <w:pPr>
        <w:keepNext/>
        <w:spacing w:after="0" w:line="240" w:lineRule="auto"/>
        <w:ind w:left="4809" w:right="-1" w:firstLine="720"/>
        <w:jc w:val="right"/>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val="x-none" w:eastAsia="x-none"/>
        </w:rPr>
        <w:t xml:space="preserve">к договору поставки </w:t>
      </w:r>
      <w:r w:rsidRPr="00DF72CD">
        <w:rPr>
          <w:rFonts w:ascii="Times New Roman" w:eastAsia="Times New Roman" w:hAnsi="Times New Roman" w:cs="Times New Roman"/>
          <w:b/>
          <w:sz w:val="20"/>
          <w:szCs w:val="20"/>
          <w:lang w:eastAsia="x-none"/>
        </w:rPr>
        <w:t>древесины</w:t>
      </w:r>
    </w:p>
    <w:p w14:paraId="2F881A87" w14:textId="77777777" w:rsidR="00992D03" w:rsidRPr="00DF72CD" w:rsidRDefault="00992D03" w:rsidP="006348D2">
      <w:pPr>
        <w:keepNext/>
        <w:spacing w:after="0" w:line="240" w:lineRule="auto"/>
        <w:ind w:left="4809" w:right="-1" w:firstLine="720"/>
        <w:jc w:val="right"/>
        <w:outlineLvl w:val="1"/>
        <w:rPr>
          <w:rFonts w:ascii="Times New Roman" w:eastAsia="Times New Roman" w:hAnsi="Times New Roman" w:cs="Times New Roman"/>
          <w:b/>
          <w:sz w:val="20"/>
          <w:szCs w:val="20"/>
          <w:lang w:eastAsia="x-none"/>
        </w:rPr>
      </w:pPr>
      <w:permStart w:id="518075505" w:edGrp="everyone"/>
      <w:r w:rsidRPr="00DF72CD">
        <w:rPr>
          <w:rFonts w:ascii="Times New Roman" w:eastAsia="Times New Roman" w:hAnsi="Times New Roman" w:cs="Times New Roman"/>
          <w:b/>
          <w:sz w:val="20"/>
          <w:szCs w:val="20"/>
          <w:lang w:val="x-none" w:eastAsia="x-none"/>
        </w:rPr>
        <w:t xml:space="preserve">№ _________ от  «____»__________20__ </w:t>
      </w:r>
      <w:r w:rsidRPr="00DF72CD">
        <w:rPr>
          <w:rFonts w:ascii="Times New Roman" w:eastAsia="Times New Roman" w:hAnsi="Times New Roman" w:cs="Times New Roman"/>
          <w:b/>
          <w:sz w:val="20"/>
          <w:szCs w:val="20"/>
          <w:lang w:eastAsia="x-none"/>
        </w:rPr>
        <w:t>г.</w:t>
      </w:r>
    </w:p>
    <w:permEnd w:id="518075505"/>
    <w:p w14:paraId="136E87B6" w14:textId="77777777" w:rsidR="00992D03" w:rsidRPr="00DF72CD" w:rsidRDefault="00992D03" w:rsidP="00992D03">
      <w:pPr>
        <w:spacing w:after="0" w:line="240" w:lineRule="auto"/>
        <w:rPr>
          <w:rFonts w:ascii="Times New Roman" w:eastAsia="Times New Roman" w:hAnsi="Times New Roman" w:cs="Times New Roman"/>
          <w:b/>
          <w:sz w:val="20"/>
          <w:szCs w:val="20"/>
          <w:lang w:eastAsia="ru-RU"/>
        </w:rPr>
      </w:pPr>
    </w:p>
    <w:p w14:paraId="55C45CDE" w14:textId="2C0922C9" w:rsidR="00B42E9A" w:rsidRPr="00DF72CD" w:rsidRDefault="00B42E9A" w:rsidP="00B42E9A">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Стандартные требования по качеству </w:t>
      </w:r>
      <w:r w:rsidRPr="00DF72CD">
        <w:rPr>
          <w:rFonts w:ascii="Times New Roman" w:eastAsia="Times New Roman" w:hAnsi="Times New Roman" w:cs="Times New Roman"/>
          <w:b/>
          <w:sz w:val="20"/>
          <w:szCs w:val="20"/>
          <w:u w:val="single"/>
          <w:lang w:eastAsia="ru-RU"/>
        </w:rPr>
        <w:t>тонкомерного кряжа</w:t>
      </w:r>
      <w:r w:rsidRPr="00DF72CD">
        <w:rPr>
          <w:rFonts w:ascii="Times New Roman" w:eastAsia="Times New Roman" w:hAnsi="Times New Roman" w:cs="Times New Roman"/>
          <w:b/>
          <w:sz w:val="20"/>
          <w:szCs w:val="20"/>
          <w:lang w:eastAsia="ru-RU"/>
        </w:rPr>
        <w:t>, предъявляемые к древесине –  бревнам березовым для выработки лущеного шпона, длиной кратной 1,6 метра и 1,3 метра</w:t>
      </w:r>
    </w:p>
    <w:tbl>
      <w:tblPr>
        <w:tblW w:w="10630" w:type="dxa"/>
        <w:tblInd w:w="-431" w:type="dxa"/>
        <w:tblLayout w:type="fixed"/>
        <w:tblLook w:val="04A0" w:firstRow="1" w:lastRow="0" w:firstColumn="1" w:lastColumn="0" w:noHBand="0" w:noVBand="1"/>
      </w:tblPr>
      <w:tblGrid>
        <w:gridCol w:w="426"/>
        <w:gridCol w:w="2878"/>
        <w:gridCol w:w="2084"/>
        <w:gridCol w:w="427"/>
        <w:gridCol w:w="1132"/>
        <w:gridCol w:w="1460"/>
        <w:gridCol w:w="1956"/>
        <w:gridCol w:w="267"/>
      </w:tblGrid>
      <w:tr w:rsidR="0076160A" w:rsidRPr="00DF72CD" w14:paraId="33F708EF" w14:textId="77777777" w:rsidTr="0076160A">
        <w:trPr>
          <w:gridAfter w:val="1"/>
          <w:wAfter w:w="267" w:type="dxa"/>
          <w:cantSplit/>
          <w:trHeight w:val="397"/>
        </w:trPr>
        <w:tc>
          <w:tcPr>
            <w:tcW w:w="3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DB0AF1" w14:textId="77777777" w:rsidR="0076160A" w:rsidRPr="00DF72CD" w:rsidRDefault="0076160A" w:rsidP="0076160A">
            <w:pPr>
              <w:spacing w:after="0" w:line="240" w:lineRule="auto"/>
              <w:jc w:val="center"/>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Наименование показателя</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7C3FBB07" w14:textId="77777777" w:rsidR="0076160A" w:rsidRPr="00DF72CD" w:rsidRDefault="0076160A" w:rsidP="0076160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Норма ограничения пороков</w:t>
            </w:r>
          </w:p>
        </w:tc>
      </w:tr>
      <w:tr w:rsidR="0076160A" w:rsidRPr="00DF72CD" w14:paraId="73D7EBE8" w14:textId="77777777" w:rsidTr="0076160A">
        <w:trPr>
          <w:gridAfter w:val="1"/>
          <w:wAfter w:w="267" w:type="dxa"/>
          <w:cantSplit/>
          <w:trHeight w:val="397"/>
        </w:trPr>
        <w:tc>
          <w:tcPr>
            <w:tcW w:w="3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E8960" w14:textId="77777777" w:rsidR="0076160A" w:rsidRPr="00DF72CD" w:rsidRDefault="0076160A" w:rsidP="0076160A">
            <w:pPr>
              <w:tabs>
                <w:tab w:val="left" w:pos="191"/>
              </w:tabs>
              <w:spacing w:after="0" w:line="240" w:lineRule="auto"/>
              <w:contextualSpacing/>
              <w:jc w:val="both"/>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 Порода</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5988E577"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Береза ГОСТ 9462-2016 1-2 сорт, срок хранения не более 3-х месяцев с момента спиливания</w:t>
            </w:r>
          </w:p>
        </w:tc>
      </w:tr>
      <w:tr w:rsidR="0076160A" w:rsidRPr="00DF72CD" w14:paraId="50622BFD" w14:textId="77777777" w:rsidTr="0076160A">
        <w:trPr>
          <w:gridAfter w:val="1"/>
          <w:wAfter w:w="267" w:type="dxa"/>
          <w:cantSplit/>
          <w:trHeight w:val="397"/>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3D820FC7"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w:t>
            </w:r>
            <w:r w:rsidRPr="00DF72CD">
              <w:rPr>
                <w:rFonts w:ascii="Times New Roman" w:eastAsia="Times New Roman" w:hAnsi="Times New Roman" w:cs="Times New Roman"/>
                <w:bCs/>
                <w:sz w:val="18"/>
                <w:szCs w:val="18"/>
                <w:lang w:eastAsia="ru-RU"/>
              </w:rPr>
              <w:t xml:space="preserve"> </w:t>
            </w:r>
            <w:r w:rsidRPr="00DF72CD">
              <w:rPr>
                <w:rFonts w:ascii="Times New Roman" w:eastAsia="Times New Roman" w:hAnsi="Times New Roman" w:cs="Times New Roman"/>
                <w:bCs/>
                <w:sz w:val="18"/>
                <w:szCs w:val="18"/>
                <w:lang w:val="en-US" w:eastAsia="ru-RU"/>
              </w:rPr>
              <w:t>Заготовка</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41A41FBB"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Кряж должен быть заготовлен из растущих деревьев. Не допускается поставка кряжа, заготовленного из сухостойных (засохших на корню) деревьев, без коры или с отслаивающейся корой, с трещинами усушки, синевой, червоточиной.</w:t>
            </w:r>
          </w:p>
        </w:tc>
      </w:tr>
      <w:tr w:rsidR="0076160A" w:rsidRPr="00DF72CD" w14:paraId="3D7FA095" w14:textId="77777777" w:rsidTr="0076160A">
        <w:trPr>
          <w:gridAfter w:val="1"/>
          <w:wAfter w:w="267" w:type="dxa"/>
          <w:cantSplit/>
          <w:trHeight w:val="264"/>
        </w:trPr>
        <w:tc>
          <w:tcPr>
            <w:tcW w:w="33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13E67B1"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3. Длина</w:t>
            </w:r>
          </w:p>
        </w:tc>
        <w:tc>
          <w:tcPr>
            <w:tcW w:w="2084" w:type="dxa"/>
            <w:tcBorders>
              <w:top w:val="nil"/>
              <w:left w:val="nil"/>
              <w:bottom w:val="single" w:sz="4" w:space="0" w:color="auto"/>
              <w:right w:val="single" w:sz="4" w:space="0" w:color="auto"/>
            </w:tcBorders>
            <w:shd w:val="clear" w:color="auto" w:fill="auto"/>
            <w:vAlign w:val="center"/>
            <w:hideMark/>
          </w:tcPr>
          <w:p w14:paraId="321CE8E3"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Номинальная длина, м</w:t>
            </w:r>
          </w:p>
        </w:tc>
        <w:tc>
          <w:tcPr>
            <w:tcW w:w="1559" w:type="dxa"/>
            <w:gridSpan w:val="2"/>
            <w:tcBorders>
              <w:top w:val="nil"/>
              <w:left w:val="nil"/>
              <w:bottom w:val="single" w:sz="4" w:space="0" w:color="auto"/>
              <w:right w:val="single" w:sz="4" w:space="0" w:color="auto"/>
            </w:tcBorders>
            <w:shd w:val="clear" w:color="auto" w:fill="auto"/>
            <w:vAlign w:val="center"/>
          </w:tcPr>
          <w:p w14:paraId="1A1F2269" w14:textId="77777777" w:rsidR="0076160A" w:rsidRPr="00DF72CD" w:rsidRDefault="0076160A" w:rsidP="0076160A">
            <w:pPr>
              <w:spacing w:after="0" w:line="240" w:lineRule="auto"/>
              <w:jc w:val="center"/>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eastAsia="ru-RU"/>
              </w:rPr>
              <w:t>3,2</w:t>
            </w:r>
          </w:p>
        </w:tc>
        <w:tc>
          <w:tcPr>
            <w:tcW w:w="1460" w:type="dxa"/>
            <w:tcBorders>
              <w:top w:val="nil"/>
              <w:left w:val="nil"/>
              <w:bottom w:val="single" w:sz="4" w:space="0" w:color="auto"/>
              <w:right w:val="single" w:sz="4" w:space="0" w:color="auto"/>
            </w:tcBorders>
            <w:shd w:val="clear" w:color="auto" w:fill="auto"/>
            <w:vAlign w:val="center"/>
          </w:tcPr>
          <w:p w14:paraId="3777D6BC" w14:textId="77777777" w:rsidR="0076160A" w:rsidRPr="00DF72CD" w:rsidRDefault="0076160A" w:rsidP="0076160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4,8</w:t>
            </w:r>
          </w:p>
        </w:tc>
        <w:tc>
          <w:tcPr>
            <w:tcW w:w="1956" w:type="dxa"/>
            <w:tcBorders>
              <w:top w:val="nil"/>
              <w:left w:val="nil"/>
              <w:bottom w:val="single" w:sz="4" w:space="0" w:color="auto"/>
              <w:right w:val="single" w:sz="4" w:space="0" w:color="auto"/>
            </w:tcBorders>
            <w:shd w:val="clear" w:color="auto" w:fill="auto"/>
            <w:vAlign w:val="center"/>
          </w:tcPr>
          <w:p w14:paraId="0B75B3CE" w14:textId="77777777" w:rsidR="0076160A" w:rsidRPr="00DF72CD" w:rsidRDefault="0076160A" w:rsidP="0076160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5,2</w:t>
            </w:r>
          </w:p>
        </w:tc>
      </w:tr>
      <w:tr w:rsidR="0076160A" w:rsidRPr="00DF72CD" w14:paraId="6346D00A" w14:textId="77777777" w:rsidTr="0076160A">
        <w:trPr>
          <w:gridAfter w:val="1"/>
          <w:wAfter w:w="267" w:type="dxa"/>
          <w:trHeight w:val="397"/>
        </w:trPr>
        <w:tc>
          <w:tcPr>
            <w:tcW w:w="3304" w:type="dxa"/>
            <w:gridSpan w:val="2"/>
            <w:vMerge/>
            <w:tcBorders>
              <w:top w:val="nil"/>
              <w:left w:val="single" w:sz="4" w:space="0" w:color="auto"/>
              <w:bottom w:val="single" w:sz="4" w:space="0" w:color="auto"/>
              <w:right w:val="single" w:sz="4" w:space="0" w:color="auto"/>
            </w:tcBorders>
            <w:vAlign w:val="center"/>
            <w:hideMark/>
          </w:tcPr>
          <w:p w14:paraId="64403730" w14:textId="77777777" w:rsidR="0076160A" w:rsidRPr="00DF72CD" w:rsidRDefault="0076160A" w:rsidP="0076160A">
            <w:pPr>
              <w:spacing w:after="0" w:line="240" w:lineRule="auto"/>
              <w:rPr>
                <w:rFonts w:ascii="Times New Roman" w:eastAsia="Times New Roman" w:hAnsi="Times New Roman" w:cs="Times New Roman"/>
                <w:bCs/>
                <w:sz w:val="18"/>
                <w:szCs w:val="18"/>
                <w:lang w:eastAsia="ru-RU"/>
              </w:rPr>
            </w:pPr>
          </w:p>
        </w:tc>
        <w:tc>
          <w:tcPr>
            <w:tcW w:w="2084" w:type="dxa"/>
            <w:tcBorders>
              <w:top w:val="nil"/>
              <w:left w:val="nil"/>
              <w:bottom w:val="single" w:sz="4" w:space="0" w:color="auto"/>
              <w:right w:val="single" w:sz="4" w:space="0" w:color="auto"/>
            </w:tcBorders>
            <w:shd w:val="clear" w:color="auto" w:fill="auto"/>
            <w:vAlign w:val="center"/>
            <w:hideMark/>
          </w:tcPr>
          <w:p w14:paraId="0E921C16"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Обязательный припуск по длине, м</w:t>
            </w:r>
          </w:p>
        </w:tc>
        <w:tc>
          <w:tcPr>
            <w:tcW w:w="1559" w:type="dxa"/>
            <w:gridSpan w:val="2"/>
            <w:tcBorders>
              <w:top w:val="nil"/>
              <w:left w:val="nil"/>
              <w:bottom w:val="single" w:sz="4" w:space="0" w:color="auto"/>
              <w:right w:val="single" w:sz="4" w:space="0" w:color="auto"/>
            </w:tcBorders>
            <w:shd w:val="clear" w:color="auto" w:fill="auto"/>
            <w:vAlign w:val="center"/>
          </w:tcPr>
          <w:p w14:paraId="164C1DD5" w14:textId="77777777" w:rsidR="0076160A" w:rsidRPr="00DF72CD" w:rsidRDefault="0076160A" w:rsidP="0076160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0,1</w:t>
            </w:r>
          </w:p>
        </w:tc>
        <w:tc>
          <w:tcPr>
            <w:tcW w:w="1460" w:type="dxa"/>
            <w:tcBorders>
              <w:top w:val="nil"/>
              <w:left w:val="nil"/>
              <w:bottom w:val="single" w:sz="4" w:space="0" w:color="auto"/>
              <w:right w:val="single" w:sz="4" w:space="0" w:color="auto"/>
            </w:tcBorders>
            <w:shd w:val="clear" w:color="auto" w:fill="auto"/>
            <w:vAlign w:val="center"/>
          </w:tcPr>
          <w:p w14:paraId="012143CF" w14:textId="77777777" w:rsidR="0076160A" w:rsidRPr="00DF72CD" w:rsidRDefault="0076160A" w:rsidP="0076160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0,15</w:t>
            </w:r>
          </w:p>
        </w:tc>
        <w:tc>
          <w:tcPr>
            <w:tcW w:w="1956" w:type="dxa"/>
            <w:tcBorders>
              <w:top w:val="nil"/>
              <w:left w:val="nil"/>
              <w:bottom w:val="single" w:sz="4" w:space="0" w:color="auto"/>
              <w:right w:val="single" w:sz="4" w:space="0" w:color="auto"/>
            </w:tcBorders>
            <w:shd w:val="clear" w:color="auto" w:fill="auto"/>
            <w:vAlign w:val="center"/>
          </w:tcPr>
          <w:p w14:paraId="7432FDFD" w14:textId="77777777" w:rsidR="0076160A" w:rsidRPr="00DF72CD" w:rsidRDefault="0076160A" w:rsidP="0076160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0,20</w:t>
            </w:r>
          </w:p>
        </w:tc>
      </w:tr>
      <w:tr w:rsidR="0076160A" w:rsidRPr="00DF72CD" w14:paraId="78CE1939" w14:textId="77777777" w:rsidTr="0076160A">
        <w:trPr>
          <w:gridAfter w:val="1"/>
          <w:wAfter w:w="267" w:type="dxa"/>
          <w:trHeight w:val="274"/>
        </w:trPr>
        <w:tc>
          <w:tcPr>
            <w:tcW w:w="3304" w:type="dxa"/>
            <w:gridSpan w:val="2"/>
            <w:vMerge/>
            <w:tcBorders>
              <w:top w:val="nil"/>
              <w:left w:val="single" w:sz="4" w:space="0" w:color="auto"/>
              <w:bottom w:val="single" w:sz="4" w:space="0" w:color="auto"/>
              <w:right w:val="single" w:sz="4" w:space="0" w:color="auto"/>
            </w:tcBorders>
            <w:vAlign w:val="center"/>
            <w:hideMark/>
          </w:tcPr>
          <w:p w14:paraId="2EA8020D" w14:textId="77777777" w:rsidR="0076160A" w:rsidRPr="00DF72CD" w:rsidRDefault="0076160A" w:rsidP="0076160A">
            <w:pPr>
              <w:spacing w:after="0" w:line="240" w:lineRule="auto"/>
              <w:rPr>
                <w:rFonts w:ascii="Times New Roman" w:eastAsia="Times New Roman" w:hAnsi="Times New Roman" w:cs="Times New Roman"/>
                <w:bCs/>
                <w:sz w:val="18"/>
                <w:szCs w:val="18"/>
                <w:lang w:eastAsia="ru-RU"/>
              </w:rPr>
            </w:pPr>
          </w:p>
        </w:tc>
        <w:tc>
          <w:tcPr>
            <w:tcW w:w="2084" w:type="dxa"/>
            <w:tcBorders>
              <w:top w:val="nil"/>
              <w:left w:val="nil"/>
              <w:bottom w:val="single" w:sz="4" w:space="0" w:color="auto"/>
              <w:right w:val="single" w:sz="4" w:space="0" w:color="auto"/>
            </w:tcBorders>
            <w:shd w:val="clear" w:color="auto" w:fill="auto"/>
            <w:vAlign w:val="center"/>
            <w:hideMark/>
          </w:tcPr>
          <w:p w14:paraId="7E636E35"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Допускаемая длина, м</w:t>
            </w:r>
          </w:p>
        </w:tc>
        <w:tc>
          <w:tcPr>
            <w:tcW w:w="1559" w:type="dxa"/>
            <w:gridSpan w:val="2"/>
            <w:tcBorders>
              <w:top w:val="nil"/>
              <w:left w:val="nil"/>
              <w:bottom w:val="single" w:sz="4" w:space="0" w:color="auto"/>
              <w:right w:val="single" w:sz="4" w:space="0" w:color="auto"/>
            </w:tcBorders>
            <w:shd w:val="clear" w:color="auto" w:fill="auto"/>
            <w:vAlign w:val="center"/>
          </w:tcPr>
          <w:p w14:paraId="4787DE04" w14:textId="77777777" w:rsidR="0076160A" w:rsidRPr="00DF72CD" w:rsidRDefault="0076160A" w:rsidP="0076160A">
            <w:pPr>
              <w:spacing w:after="0" w:line="240" w:lineRule="auto"/>
              <w:jc w:val="center"/>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eastAsia="ru-RU"/>
              </w:rPr>
              <w:t>от 3,3 до 3,45</w:t>
            </w:r>
          </w:p>
        </w:tc>
        <w:tc>
          <w:tcPr>
            <w:tcW w:w="1460" w:type="dxa"/>
            <w:tcBorders>
              <w:top w:val="nil"/>
              <w:left w:val="nil"/>
              <w:bottom w:val="single" w:sz="4" w:space="0" w:color="auto"/>
              <w:right w:val="single" w:sz="4" w:space="0" w:color="auto"/>
            </w:tcBorders>
            <w:shd w:val="clear" w:color="auto" w:fill="auto"/>
            <w:vAlign w:val="center"/>
          </w:tcPr>
          <w:p w14:paraId="425D158C" w14:textId="77777777" w:rsidR="0076160A" w:rsidRPr="00DF72CD" w:rsidRDefault="0076160A" w:rsidP="0076160A">
            <w:pPr>
              <w:spacing w:after="0" w:line="240" w:lineRule="auto"/>
              <w:jc w:val="center"/>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от 4,95 до 5,2</w:t>
            </w:r>
          </w:p>
        </w:tc>
        <w:tc>
          <w:tcPr>
            <w:tcW w:w="1956" w:type="dxa"/>
            <w:tcBorders>
              <w:top w:val="nil"/>
              <w:left w:val="nil"/>
              <w:bottom w:val="single" w:sz="4" w:space="0" w:color="auto"/>
              <w:right w:val="single" w:sz="4" w:space="0" w:color="auto"/>
            </w:tcBorders>
            <w:shd w:val="clear" w:color="auto" w:fill="auto"/>
            <w:vAlign w:val="center"/>
          </w:tcPr>
          <w:p w14:paraId="08106A63" w14:textId="77777777" w:rsidR="0076160A" w:rsidRPr="00DF72CD" w:rsidRDefault="0076160A" w:rsidP="0076160A">
            <w:pPr>
              <w:spacing w:after="0" w:line="240" w:lineRule="auto"/>
              <w:jc w:val="center"/>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val="en-US" w:eastAsia="ru-RU"/>
              </w:rPr>
              <w:t>от 5,4 до 5,65</w:t>
            </w:r>
          </w:p>
        </w:tc>
      </w:tr>
      <w:tr w:rsidR="0076160A" w:rsidRPr="00DF72CD" w14:paraId="631EC170" w14:textId="77777777" w:rsidTr="0076160A">
        <w:trPr>
          <w:gridAfter w:val="1"/>
          <w:wAfter w:w="267" w:type="dxa"/>
          <w:cantSplit/>
          <w:trHeight w:val="397"/>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15AAA7EE"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4. Диаметр</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4EF911A1"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От 14 до 16 см при кратности 1,6 м, </w:t>
            </w:r>
          </w:p>
          <w:p w14:paraId="442621DC"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от 14 до 18 см при кратности 1,3м, </w:t>
            </w:r>
          </w:p>
          <w:p w14:paraId="05EDBCA2"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от 12 до 16 см (для бесшпиндельного лущения)</w:t>
            </w:r>
          </w:p>
          <w:p w14:paraId="0C6A3FD0"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Примечание: Сырье, имеющее диаметр более максимально установленного, но не более 58 см в комле, принимается как соответствующее требованиям по диаметру к тонкомерному кряжу и принимается как тонкомерный кряж. </w:t>
            </w:r>
          </w:p>
        </w:tc>
      </w:tr>
      <w:tr w:rsidR="0076160A" w:rsidRPr="00DF72CD" w14:paraId="193A542D" w14:textId="77777777" w:rsidTr="0076160A">
        <w:trPr>
          <w:gridAfter w:val="1"/>
          <w:wAfter w:w="267" w:type="dxa"/>
          <w:cantSplit/>
          <w:trHeight w:val="116"/>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2DEFCC57"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5. Сучки (кроме табачных)</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637EF999"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 xml:space="preserve">Допускаются до </w:t>
            </w:r>
            <w:r w:rsidRPr="00DF72CD">
              <w:rPr>
                <w:rFonts w:ascii="Times New Roman" w:eastAsia="Times New Roman" w:hAnsi="Times New Roman" w:cs="Times New Roman"/>
                <w:sz w:val="18"/>
                <w:szCs w:val="18"/>
                <w:lang w:eastAsia="ru-RU"/>
              </w:rPr>
              <w:t>5</w:t>
            </w:r>
            <w:r w:rsidRPr="00DF72CD">
              <w:rPr>
                <w:rFonts w:ascii="Times New Roman" w:eastAsia="Times New Roman" w:hAnsi="Times New Roman" w:cs="Times New Roman"/>
                <w:sz w:val="18"/>
                <w:szCs w:val="18"/>
                <w:lang w:val="en-US" w:eastAsia="ru-RU"/>
              </w:rPr>
              <w:t xml:space="preserve"> см</w:t>
            </w:r>
          </w:p>
        </w:tc>
      </w:tr>
      <w:tr w:rsidR="0076160A" w:rsidRPr="00DF72CD" w14:paraId="46081A23" w14:textId="77777777" w:rsidTr="0076160A">
        <w:trPr>
          <w:gridAfter w:val="1"/>
          <w:wAfter w:w="267" w:type="dxa"/>
          <w:cantSplit/>
          <w:trHeight w:val="264"/>
        </w:trPr>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6DBC03E8"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6. Табачные сучки</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60EED902"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 xml:space="preserve">Допускаются до </w:t>
            </w:r>
            <w:r w:rsidRPr="00DF72CD">
              <w:rPr>
                <w:rFonts w:ascii="Times New Roman" w:eastAsia="Times New Roman" w:hAnsi="Times New Roman" w:cs="Times New Roman"/>
                <w:sz w:val="18"/>
                <w:szCs w:val="18"/>
                <w:lang w:eastAsia="ru-RU"/>
              </w:rPr>
              <w:t>2</w:t>
            </w:r>
            <w:r w:rsidRPr="00DF72CD">
              <w:rPr>
                <w:rFonts w:ascii="Times New Roman" w:eastAsia="Times New Roman" w:hAnsi="Times New Roman" w:cs="Times New Roman"/>
                <w:sz w:val="18"/>
                <w:szCs w:val="18"/>
                <w:lang w:val="en-US" w:eastAsia="ru-RU"/>
              </w:rPr>
              <w:t xml:space="preserve"> см</w:t>
            </w:r>
          </w:p>
        </w:tc>
      </w:tr>
      <w:tr w:rsidR="0076160A" w:rsidRPr="00DF72CD" w14:paraId="57014029" w14:textId="77777777" w:rsidTr="0076160A">
        <w:trPr>
          <w:gridAfter w:val="1"/>
          <w:wAfter w:w="267" w:type="dxa"/>
          <w:cantSplit/>
          <w:trHeight w:val="142"/>
        </w:trPr>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3FDF8695"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7. Высота сучков</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7D3AE21C"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Допускается до 2 см</w:t>
            </w:r>
          </w:p>
        </w:tc>
      </w:tr>
      <w:tr w:rsidR="0076160A" w:rsidRPr="00DF72CD" w14:paraId="6667A86C" w14:textId="77777777" w:rsidTr="0076160A">
        <w:trPr>
          <w:gridAfter w:val="1"/>
          <w:wAfter w:w="267" w:type="dxa"/>
          <w:cantSplit/>
          <w:trHeight w:val="162"/>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660745A0"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8. Побурение</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4006F812"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без белых пятен и выцветов</w:t>
            </w:r>
          </w:p>
        </w:tc>
      </w:tr>
      <w:tr w:rsidR="0076160A" w:rsidRPr="00DF72CD" w14:paraId="08AB2473" w14:textId="77777777" w:rsidTr="0076160A">
        <w:trPr>
          <w:gridAfter w:val="1"/>
          <w:wAfter w:w="267" w:type="dxa"/>
          <w:cantSplit/>
          <w:trHeight w:val="182"/>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31B527ED"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9. Ложное ядро</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0DC99022"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Не нормируется</w:t>
            </w:r>
          </w:p>
        </w:tc>
      </w:tr>
      <w:tr w:rsidR="0076160A" w:rsidRPr="00DF72CD" w14:paraId="0A466E10" w14:textId="77777777" w:rsidTr="0076160A">
        <w:trPr>
          <w:gridAfter w:val="1"/>
          <w:wAfter w:w="267" w:type="dxa"/>
          <w:cantSplit/>
          <w:trHeight w:val="201"/>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28A1F6D1"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10. Ядровая гниль</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68867BC0"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val="en-US" w:eastAsia="ru-RU"/>
              </w:rPr>
              <w:t>Не допускается</w:t>
            </w:r>
          </w:p>
        </w:tc>
      </w:tr>
      <w:tr w:rsidR="0076160A" w:rsidRPr="00DF72CD" w14:paraId="3A9B51B6" w14:textId="77777777" w:rsidTr="0076160A">
        <w:trPr>
          <w:gridAfter w:val="1"/>
          <w:wAfter w:w="267" w:type="dxa"/>
          <w:trHeight w:val="397"/>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4AF91236" w14:textId="77777777" w:rsidR="0076160A" w:rsidRPr="00DF72CD" w:rsidRDefault="0076160A" w:rsidP="0076160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11. Открытая прорость, закрытая прорость, сухобокость, рак</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503C7683"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Допускаются глубиной не более 1/10 диаметра бревна в месте повреждения</w:t>
            </w:r>
          </w:p>
        </w:tc>
      </w:tr>
      <w:tr w:rsidR="0076160A" w:rsidRPr="00DF72CD" w14:paraId="6309A603" w14:textId="77777777" w:rsidTr="0076160A">
        <w:trPr>
          <w:gridAfter w:val="1"/>
          <w:wAfter w:w="267" w:type="dxa"/>
          <w:trHeight w:val="397"/>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739A8FF3" w14:textId="77777777" w:rsidR="0076160A" w:rsidRPr="00DF72CD" w:rsidRDefault="0076160A" w:rsidP="0076160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12. Заболонная гниль, наружная трухлявая гниль</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0B915F82"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Не допускаются</w:t>
            </w:r>
          </w:p>
        </w:tc>
      </w:tr>
      <w:tr w:rsidR="0076160A" w:rsidRPr="00DF72CD" w14:paraId="3D0D747C" w14:textId="77777777" w:rsidTr="0076160A">
        <w:trPr>
          <w:gridAfter w:val="1"/>
          <w:wAfter w:w="267" w:type="dxa"/>
          <w:trHeight w:val="40"/>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0432AC3E" w14:textId="77777777" w:rsidR="0076160A" w:rsidRPr="00DF72CD" w:rsidRDefault="0076160A" w:rsidP="0076160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13. Козырьки</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27067043"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eastAsia="ru-RU"/>
              </w:rPr>
              <w:t>Не допускаются</w:t>
            </w:r>
          </w:p>
        </w:tc>
      </w:tr>
      <w:tr w:rsidR="0076160A" w:rsidRPr="00DF72CD" w14:paraId="7A068ABA" w14:textId="77777777" w:rsidTr="0076160A">
        <w:trPr>
          <w:gridAfter w:val="1"/>
          <w:wAfter w:w="267" w:type="dxa"/>
          <w:trHeight w:val="94"/>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483A9116" w14:textId="77777777" w:rsidR="0076160A" w:rsidRPr="00DF72CD" w:rsidRDefault="0076160A" w:rsidP="0076160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14. Боковые трещины от усушки</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09DCE33E"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eastAsia="ru-RU"/>
              </w:rPr>
              <w:t xml:space="preserve">Не </w:t>
            </w:r>
            <w:r w:rsidRPr="00DF72CD">
              <w:rPr>
                <w:rFonts w:ascii="Times New Roman" w:eastAsia="Times New Roman" w:hAnsi="Times New Roman" w:cs="Times New Roman"/>
                <w:sz w:val="18"/>
                <w:szCs w:val="18"/>
                <w:lang w:val="en-US" w:eastAsia="ru-RU"/>
              </w:rPr>
              <w:t>допускаются</w:t>
            </w:r>
          </w:p>
        </w:tc>
      </w:tr>
      <w:tr w:rsidR="0076160A" w:rsidRPr="00DF72CD" w14:paraId="6F285F66" w14:textId="77777777" w:rsidTr="0076160A">
        <w:trPr>
          <w:gridAfter w:val="1"/>
          <w:wAfter w:w="267" w:type="dxa"/>
          <w:trHeight w:val="153"/>
        </w:trPr>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6804ED2A"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15. Трещины морозные</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200B5E2B"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допускается</w:t>
            </w:r>
          </w:p>
        </w:tc>
      </w:tr>
      <w:tr w:rsidR="0076160A" w:rsidRPr="00DF72CD" w14:paraId="0C0901FD" w14:textId="77777777" w:rsidTr="0076160A">
        <w:trPr>
          <w:gridAfter w:val="1"/>
          <w:wAfter w:w="267" w:type="dxa"/>
          <w:cantSplit/>
          <w:trHeight w:val="228"/>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7AE0CCB4" w14:textId="77777777" w:rsidR="0076160A" w:rsidRPr="00DF72CD" w:rsidRDefault="0076160A" w:rsidP="0076160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val="en-US" w:eastAsia="ru-RU"/>
              </w:rPr>
              <w:t xml:space="preserve">16. Торцевые трещины </w:t>
            </w:r>
            <w:r w:rsidRPr="00DF72CD">
              <w:rPr>
                <w:rFonts w:ascii="Times New Roman" w:eastAsia="Times New Roman" w:hAnsi="Times New Roman" w:cs="Times New Roman"/>
                <w:bCs/>
                <w:sz w:val="18"/>
                <w:szCs w:val="18"/>
                <w:lang w:eastAsia="ru-RU"/>
              </w:rPr>
              <w:t>от усушки</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1D1A10F3"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Допускаются по длине сортимента глубиной не более установленного припуска (0,05 м)</w:t>
            </w:r>
          </w:p>
        </w:tc>
      </w:tr>
      <w:tr w:rsidR="0076160A" w:rsidRPr="00DF72CD" w14:paraId="08A83F1F" w14:textId="77777777" w:rsidTr="0076160A">
        <w:trPr>
          <w:gridAfter w:val="1"/>
          <w:wAfter w:w="267" w:type="dxa"/>
          <w:cantSplit/>
          <w:trHeight w:val="397"/>
        </w:trPr>
        <w:tc>
          <w:tcPr>
            <w:tcW w:w="3304" w:type="dxa"/>
            <w:gridSpan w:val="2"/>
            <w:tcBorders>
              <w:top w:val="nil"/>
              <w:left w:val="single" w:sz="4" w:space="0" w:color="auto"/>
              <w:bottom w:val="single" w:sz="4" w:space="0" w:color="auto"/>
              <w:right w:val="single" w:sz="4" w:space="0" w:color="auto"/>
            </w:tcBorders>
            <w:shd w:val="clear" w:color="auto" w:fill="auto"/>
            <w:vAlign w:val="center"/>
            <w:hideMark/>
          </w:tcPr>
          <w:p w14:paraId="509DF3DE" w14:textId="77777777" w:rsidR="0076160A" w:rsidRPr="00DF72CD" w:rsidRDefault="0076160A" w:rsidP="0076160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17. Сердцевинные (метиковые) и кольцевые (отлупные) трещины</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56A164E3"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Допускаются укладывающиеся во вписанные в центр торца круг или полосу размером не более 1/2 диаметра соответствующего торца</w:t>
            </w:r>
          </w:p>
        </w:tc>
      </w:tr>
      <w:tr w:rsidR="0076160A" w:rsidRPr="00DF72CD" w14:paraId="0C129E7B" w14:textId="77777777" w:rsidTr="0076160A">
        <w:trPr>
          <w:gridAfter w:val="1"/>
          <w:wAfter w:w="267" w:type="dxa"/>
          <w:cantSplit/>
          <w:trHeight w:val="397"/>
        </w:trPr>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398A35E5"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18. Кривизна простая</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06425D6C"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Не допускается в лесоматериалах диаметром до 14 см.</w:t>
            </w:r>
          </w:p>
          <w:p w14:paraId="3B06B9CC"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в лесоматериалах диаметром 16 – 18 см с отношением стрелы прогиба в месте наибольшего искривления к длине сортимента не более 1 %</w:t>
            </w:r>
          </w:p>
        </w:tc>
      </w:tr>
      <w:tr w:rsidR="0076160A" w:rsidRPr="00DF72CD" w14:paraId="3FBAE1A8" w14:textId="77777777" w:rsidTr="0076160A">
        <w:trPr>
          <w:gridAfter w:val="1"/>
          <w:wAfter w:w="267" w:type="dxa"/>
          <w:cantSplit/>
          <w:trHeight w:val="204"/>
        </w:trPr>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41568038"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19. Кривизна сложная</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2E81AC47"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в размере ½ нормы простой кривизны</w:t>
            </w:r>
          </w:p>
        </w:tc>
      </w:tr>
      <w:tr w:rsidR="0076160A" w:rsidRPr="00DF72CD" w14:paraId="60FC6AF4" w14:textId="77777777" w:rsidTr="0076160A">
        <w:trPr>
          <w:gridAfter w:val="1"/>
          <w:wAfter w:w="267" w:type="dxa"/>
          <w:cantSplit/>
          <w:trHeight w:val="397"/>
        </w:trPr>
        <w:tc>
          <w:tcPr>
            <w:tcW w:w="33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6FB6E7"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20. Обдир коры</w:t>
            </w:r>
          </w:p>
        </w:tc>
        <w:tc>
          <w:tcPr>
            <w:tcW w:w="7059" w:type="dxa"/>
            <w:gridSpan w:val="5"/>
            <w:tcBorders>
              <w:top w:val="single" w:sz="4" w:space="0" w:color="auto"/>
              <w:left w:val="nil"/>
              <w:bottom w:val="single" w:sz="4" w:space="0" w:color="auto"/>
              <w:right w:val="single" w:sz="4" w:space="0" w:color="auto"/>
            </w:tcBorders>
            <w:shd w:val="clear" w:color="auto" w:fill="auto"/>
            <w:vAlign w:val="center"/>
            <w:hideMark/>
          </w:tcPr>
          <w:p w14:paraId="7BC8CA0E"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Допускается не более 15% общей площади сортимента, летняя заготовка с поставкой до 01.09 – до 100%</w:t>
            </w:r>
          </w:p>
        </w:tc>
      </w:tr>
      <w:tr w:rsidR="0076160A" w:rsidRPr="00DF72CD" w14:paraId="30B591BC" w14:textId="77777777" w:rsidTr="0076160A">
        <w:trPr>
          <w:gridAfter w:val="1"/>
          <w:wAfter w:w="267" w:type="dxa"/>
          <w:cantSplit/>
          <w:trHeight w:val="142"/>
        </w:trPr>
        <w:tc>
          <w:tcPr>
            <w:tcW w:w="3304" w:type="dxa"/>
            <w:gridSpan w:val="2"/>
            <w:tcBorders>
              <w:top w:val="nil"/>
              <w:left w:val="single" w:sz="4" w:space="0" w:color="auto"/>
              <w:bottom w:val="single" w:sz="4" w:space="0" w:color="auto"/>
              <w:right w:val="single" w:sz="4" w:space="0" w:color="auto"/>
            </w:tcBorders>
            <w:shd w:val="clear" w:color="auto" w:fill="auto"/>
            <w:noWrap/>
            <w:vAlign w:val="center"/>
          </w:tcPr>
          <w:p w14:paraId="4E9FF3D2"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21. Скос пропила</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6959AFAE"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Допускается не более 20 мм на кряж </w:t>
            </w:r>
          </w:p>
        </w:tc>
      </w:tr>
      <w:tr w:rsidR="0076160A" w:rsidRPr="00DF72CD" w14:paraId="46D3D3B5" w14:textId="77777777" w:rsidTr="0076160A">
        <w:trPr>
          <w:gridAfter w:val="1"/>
          <w:wAfter w:w="267" w:type="dxa"/>
          <w:trHeight w:val="60"/>
        </w:trPr>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40A4A5E0"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22. Корневые лапы</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077C4E48"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76160A" w:rsidRPr="00DF72CD" w14:paraId="3F793DF8" w14:textId="77777777" w:rsidTr="0076160A">
        <w:trPr>
          <w:gridAfter w:val="1"/>
          <w:wAfter w:w="267" w:type="dxa"/>
          <w:trHeight w:val="397"/>
        </w:trPr>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476D9F65" w14:textId="77777777" w:rsidR="0076160A" w:rsidRPr="00DF72CD" w:rsidRDefault="0076160A" w:rsidP="0076160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23. Металлические и прочие инородные включения</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5388BAF5"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допускаются</w:t>
            </w:r>
          </w:p>
        </w:tc>
      </w:tr>
      <w:tr w:rsidR="0076160A" w:rsidRPr="00DF72CD" w14:paraId="38B51339" w14:textId="77777777" w:rsidTr="0076160A">
        <w:trPr>
          <w:gridAfter w:val="1"/>
          <w:wAfter w:w="267" w:type="dxa"/>
          <w:trHeight w:val="397"/>
        </w:trPr>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294B1B54" w14:textId="77777777" w:rsidR="0076160A" w:rsidRPr="00DF72CD" w:rsidRDefault="0076160A" w:rsidP="0076160A">
            <w:pPr>
              <w:spacing w:after="0" w:line="240" w:lineRule="auto"/>
              <w:rPr>
                <w:rFonts w:ascii="Times New Roman" w:eastAsia="Times New Roman" w:hAnsi="Times New Roman" w:cs="Times New Roman"/>
                <w:bCs/>
                <w:sz w:val="18"/>
                <w:szCs w:val="18"/>
                <w:lang w:eastAsia="ru-RU"/>
              </w:rPr>
            </w:pPr>
            <w:r w:rsidRPr="00DF72CD">
              <w:rPr>
                <w:rFonts w:ascii="Times New Roman" w:eastAsia="Times New Roman" w:hAnsi="Times New Roman" w:cs="Times New Roman"/>
                <w:bCs/>
                <w:sz w:val="18"/>
                <w:szCs w:val="18"/>
                <w:lang w:eastAsia="ru-RU"/>
              </w:rPr>
              <w:t>24.</w:t>
            </w:r>
            <w:r w:rsidRPr="00DF72CD">
              <w:rPr>
                <w:rFonts w:ascii="Times New Roman" w:eastAsia="Calibri" w:hAnsi="Times New Roman" w:cs="Times New Roman"/>
                <w:sz w:val="18"/>
                <w:szCs w:val="18"/>
                <w:lang w:eastAsia="ru-RU"/>
              </w:rPr>
              <w:t xml:space="preserve"> </w:t>
            </w:r>
            <w:r w:rsidRPr="00DF72CD">
              <w:rPr>
                <w:rFonts w:ascii="Times New Roman" w:eastAsia="Times New Roman" w:hAnsi="Times New Roman" w:cs="Times New Roman"/>
                <w:bCs/>
                <w:sz w:val="18"/>
                <w:szCs w:val="18"/>
                <w:lang w:eastAsia="ru-RU"/>
              </w:rPr>
              <w:t>Механические повреждения (заруб, запил, скол, отщеп, вырыв)</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41641CE3"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Допускаются глубиной не более 1/10 диаметра бревна в месте повреждения</w:t>
            </w:r>
          </w:p>
        </w:tc>
      </w:tr>
      <w:tr w:rsidR="0076160A" w:rsidRPr="00DF72CD" w14:paraId="1086A742" w14:textId="77777777" w:rsidTr="0076160A">
        <w:trPr>
          <w:gridAfter w:val="1"/>
          <w:wAfter w:w="267" w:type="dxa"/>
          <w:trHeight w:val="132"/>
        </w:trPr>
        <w:tc>
          <w:tcPr>
            <w:tcW w:w="3304" w:type="dxa"/>
            <w:gridSpan w:val="2"/>
            <w:tcBorders>
              <w:top w:val="nil"/>
              <w:left w:val="single" w:sz="4" w:space="0" w:color="auto"/>
              <w:bottom w:val="single" w:sz="4" w:space="0" w:color="auto"/>
              <w:right w:val="single" w:sz="4" w:space="0" w:color="auto"/>
            </w:tcBorders>
            <w:shd w:val="clear" w:color="auto" w:fill="auto"/>
            <w:vAlign w:val="center"/>
          </w:tcPr>
          <w:p w14:paraId="15AF349F"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25. Обработка фансырья реагентами</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7D82731A"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По согласованию с покупателем</w:t>
            </w:r>
          </w:p>
        </w:tc>
      </w:tr>
      <w:tr w:rsidR="0076160A" w:rsidRPr="00DF72CD" w14:paraId="75522622" w14:textId="77777777" w:rsidTr="0076160A">
        <w:trPr>
          <w:gridAfter w:val="1"/>
          <w:wAfter w:w="267" w:type="dxa"/>
          <w:trHeight w:val="192"/>
        </w:trPr>
        <w:tc>
          <w:tcPr>
            <w:tcW w:w="3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B375E" w14:textId="77777777" w:rsidR="0076160A" w:rsidRPr="00DF72CD" w:rsidRDefault="0076160A" w:rsidP="0076160A">
            <w:pPr>
              <w:spacing w:after="0" w:line="240" w:lineRule="auto"/>
              <w:rPr>
                <w:rFonts w:ascii="Times New Roman" w:eastAsia="Times New Roman" w:hAnsi="Times New Roman" w:cs="Times New Roman"/>
                <w:bCs/>
                <w:sz w:val="18"/>
                <w:szCs w:val="18"/>
                <w:lang w:val="en-US" w:eastAsia="ru-RU"/>
              </w:rPr>
            </w:pPr>
            <w:r w:rsidRPr="00DF72CD">
              <w:rPr>
                <w:rFonts w:ascii="Times New Roman" w:eastAsia="Times New Roman" w:hAnsi="Times New Roman" w:cs="Times New Roman"/>
                <w:bCs/>
                <w:sz w:val="18"/>
                <w:szCs w:val="18"/>
                <w:lang w:val="en-US" w:eastAsia="ru-RU"/>
              </w:rPr>
              <w:t>26. Обработка фансырья побелкой</w:t>
            </w:r>
          </w:p>
        </w:tc>
        <w:tc>
          <w:tcPr>
            <w:tcW w:w="7059" w:type="dxa"/>
            <w:gridSpan w:val="5"/>
            <w:tcBorders>
              <w:top w:val="single" w:sz="4" w:space="0" w:color="auto"/>
              <w:left w:val="nil"/>
              <w:bottom w:val="single" w:sz="4" w:space="0" w:color="auto"/>
              <w:right w:val="single" w:sz="4" w:space="0" w:color="auto"/>
            </w:tcBorders>
            <w:shd w:val="clear" w:color="auto" w:fill="auto"/>
            <w:vAlign w:val="center"/>
          </w:tcPr>
          <w:p w14:paraId="4717C0F4" w14:textId="77777777" w:rsidR="0076160A" w:rsidRPr="00DF72CD" w:rsidRDefault="0076160A" w:rsidP="0076160A">
            <w:pPr>
              <w:spacing w:after="0" w:line="240" w:lineRule="auto"/>
              <w:rPr>
                <w:rFonts w:ascii="Times New Roman" w:eastAsia="Times New Roman" w:hAnsi="Times New Roman" w:cs="Times New Roman"/>
                <w:sz w:val="18"/>
                <w:szCs w:val="18"/>
                <w:lang w:val="en-US" w:eastAsia="ru-RU"/>
              </w:rPr>
            </w:pPr>
            <w:r w:rsidRPr="00DF72CD">
              <w:rPr>
                <w:rFonts w:ascii="Times New Roman" w:eastAsia="Times New Roman" w:hAnsi="Times New Roman" w:cs="Times New Roman"/>
                <w:sz w:val="18"/>
                <w:szCs w:val="18"/>
                <w:lang w:val="en-US" w:eastAsia="ru-RU"/>
              </w:rPr>
              <w:t>Не допускается</w:t>
            </w:r>
          </w:p>
        </w:tc>
      </w:tr>
      <w:tr w:rsidR="0076160A" w:rsidRPr="00DF72CD" w14:paraId="7354DE31" w14:textId="77777777" w:rsidTr="0076160A">
        <w:trPr>
          <w:gridAfter w:val="1"/>
          <w:wAfter w:w="267" w:type="dxa"/>
          <w:trHeight w:val="397"/>
        </w:trPr>
        <w:tc>
          <w:tcPr>
            <w:tcW w:w="103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8DC9DB"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Примечания: </w:t>
            </w:r>
          </w:p>
          <w:p w14:paraId="3985B8CA"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    1.Прочие пороки, не указанные в таблице, нормируются согласно ГОСТ 9462-2016 «Лесоматериалы круглые лиственных пород. Технические условия».</w:t>
            </w:r>
          </w:p>
          <w:p w14:paraId="5A0EFC51"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    2. Длина и припуски по длине для тонкомерного кряжа определяются на каждом комбинате группы компаний СВЕЗА самостоятельно, исходя из своих спецификаций.</w:t>
            </w:r>
          </w:p>
          <w:p w14:paraId="0BF28E97" w14:textId="77777777" w:rsidR="0076160A" w:rsidRPr="00DF72CD" w:rsidRDefault="0076160A" w:rsidP="0076160A">
            <w:pPr>
              <w:spacing w:after="0" w:line="240" w:lineRule="auto"/>
              <w:rPr>
                <w:rFonts w:ascii="Times New Roman" w:eastAsia="Times New Roman" w:hAnsi="Times New Roman" w:cs="Times New Roman"/>
                <w:sz w:val="18"/>
                <w:szCs w:val="18"/>
                <w:lang w:eastAsia="ru-RU"/>
              </w:rPr>
            </w:pPr>
            <w:r w:rsidRPr="00DF72CD">
              <w:rPr>
                <w:rFonts w:ascii="Times New Roman" w:eastAsia="Times New Roman" w:hAnsi="Times New Roman" w:cs="Times New Roman"/>
                <w:sz w:val="18"/>
                <w:szCs w:val="18"/>
                <w:lang w:eastAsia="ru-RU"/>
              </w:rPr>
              <w:t xml:space="preserve">    3. Минимальный диаметр тонкомерного кряжа может быть определен самостоятельно на каждым комбинате группы компаний СВЕЗА, исходя из технических возможностей оборудования и спецификаций комбината.   </w:t>
            </w:r>
          </w:p>
        </w:tc>
      </w:tr>
      <w:tr w:rsidR="00DF72CD" w:rsidRPr="00DF72CD" w14:paraId="4D763CA4" w14:textId="77777777" w:rsidTr="0076160A">
        <w:tblPrEx>
          <w:jc w:val="center"/>
          <w:tblInd w:w="0" w:type="dxa"/>
          <w:tblLook w:val="0000" w:firstRow="0" w:lastRow="0" w:firstColumn="0" w:lastColumn="0" w:noHBand="0" w:noVBand="0"/>
        </w:tblPrEx>
        <w:trPr>
          <w:gridBefore w:val="1"/>
          <w:wBefore w:w="426" w:type="dxa"/>
          <w:jc w:val="center"/>
        </w:trPr>
        <w:tc>
          <w:tcPr>
            <w:tcW w:w="5389" w:type="dxa"/>
            <w:gridSpan w:val="3"/>
          </w:tcPr>
          <w:p w14:paraId="5E0DB905" w14:textId="77777777" w:rsidR="0076160A" w:rsidRPr="00DF72CD" w:rsidRDefault="0076160A" w:rsidP="00D17F41">
            <w:pPr>
              <w:spacing w:after="0" w:line="240" w:lineRule="auto"/>
              <w:rPr>
                <w:rFonts w:ascii="Times New Roman" w:eastAsia="Times New Roman" w:hAnsi="Times New Roman" w:cs="Times New Roman"/>
                <w:b/>
                <w:sz w:val="20"/>
                <w:szCs w:val="20"/>
                <w:lang w:eastAsia="ru-RU"/>
              </w:rPr>
            </w:pPr>
            <w:permStart w:id="1784177659" w:edGrp="everyone" w:colFirst="0" w:colLast="0"/>
            <w:permStart w:id="1079212058" w:edGrp="everyone" w:colFirst="1" w:colLast="1"/>
            <w:r w:rsidRPr="00DF72CD">
              <w:rPr>
                <w:rFonts w:ascii="Times New Roman" w:eastAsia="Times New Roman" w:hAnsi="Times New Roman" w:cs="Times New Roman"/>
                <w:b/>
                <w:sz w:val="20"/>
                <w:szCs w:val="20"/>
                <w:lang w:eastAsia="ru-RU"/>
              </w:rPr>
              <w:t>ПОКУПАТЕЛЬ</w:t>
            </w:r>
          </w:p>
          <w:p w14:paraId="4F7FDF37" w14:textId="77777777" w:rsidR="0076160A" w:rsidRPr="00DF72CD" w:rsidRDefault="0076160A" w:rsidP="00D17F41">
            <w:pPr>
              <w:spacing w:after="0" w:line="276" w:lineRule="auto"/>
              <w:jc w:val="both"/>
              <w:rPr>
                <w:rFonts w:ascii="Times New Roman" w:eastAsia="Times New Roman" w:hAnsi="Times New Roman" w:cs="Times New Roman"/>
                <w:bCs/>
                <w:sz w:val="20"/>
                <w:szCs w:val="20"/>
                <w:lang w:eastAsia="ru-RU"/>
              </w:rPr>
            </w:pPr>
            <w:r w:rsidRPr="00DF72CD">
              <w:rPr>
                <w:rFonts w:ascii="Times New Roman" w:eastAsia="Times New Roman" w:hAnsi="Times New Roman" w:cs="Times New Roman"/>
                <w:bCs/>
                <w:sz w:val="20"/>
                <w:szCs w:val="20"/>
                <w:lang w:eastAsia="ru-RU"/>
              </w:rPr>
              <w:t>__________ «СВЕЗА-_____»</w:t>
            </w:r>
          </w:p>
          <w:p w14:paraId="77A3181E" w14:textId="77777777" w:rsidR="0076160A" w:rsidRPr="00DF72CD" w:rsidRDefault="0076160A" w:rsidP="00D17F41">
            <w:pPr>
              <w:spacing w:after="0" w:line="240" w:lineRule="auto"/>
              <w:rPr>
                <w:rFonts w:ascii="Times New Roman" w:eastAsia="Times New Roman" w:hAnsi="Times New Roman" w:cs="Times New Roman"/>
                <w:b/>
                <w:sz w:val="20"/>
                <w:szCs w:val="20"/>
                <w:lang w:eastAsia="ru-RU"/>
              </w:rPr>
            </w:pPr>
          </w:p>
          <w:p w14:paraId="46E1409E" w14:textId="77777777" w:rsidR="0076160A" w:rsidRPr="00DF72CD" w:rsidRDefault="0076160A" w:rsidP="00D17F41">
            <w:pPr>
              <w:spacing w:after="0" w:line="240" w:lineRule="auto"/>
              <w:jc w:val="center"/>
              <w:rPr>
                <w:rFonts w:ascii="Times New Roman" w:eastAsia="Times New Roman" w:hAnsi="Times New Roman" w:cs="Times New Roman"/>
                <w:b/>
                <w:sz w:val="20"/>
                <w:szCs w:val="20"/>
                <w:lang w:eastAsia="ru-RU"/>
              </w:rPr>
            </w:pPr>
          </w:p>
        </w:tc>
        <w:tc>
          <w:tcPr>
            <w:tcW w:w="4815" w:type="dxa"/>
            <w:gridSpan w:val="4"/>
          </w:tcPr>
          <w:p w14:paraId="4A78C1D8" w14:textId="77777777" w:rsidR="0076160A" w:rsidRPr="00DF72CD" w:rsidRDefault="0076160A" w:rsidP="00D17F41">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15B14A25" w14:textId="77777777" w:rsidR="0076160A" w:rsidRPr="00DF72CD" w:rsidRDefault="0076160A" w:rsidP="00D17F41">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w:t>
            </w:r>
          </w:p>
        </w:tc>
      </w:tr>
      <w:tr w:rsidR="00DF72CD" w:rsidRPr="00DF72CD" w14:paraId="0D306338" w14:textId="77777777" w:rsidTr="0076160A">
        <w:tblPrEx>
          <w:jc w:val="center"/>
          <w:tblInd w:w="0" w:type="dxa"/>
          <w:tblLook w:val="0000" w:firstRow="0" w:lastRow="0" w:firstColumn="0" w:lastColumn="0" w:noHBand="0" w:noVBand="0"/>
        </w:tblPrEx>
        <w:trPr>
          <w:gridBefore w:val="1"/>
          <w:wBefore w:w="426" w:type="dxa"/>
          <w:jc w:val="center"/>
        </w:trPr>
        <w:tc>
          <w:tcPr>
            <w:tcW w:w="5389" w:type="dxa"/>
            <w:gridSpan w:val="3"/>
          </w:tcPr>
          <w:p w14:paraId="4C013931" w14:textId="77777777" w:rsidR="0076160A" w:rsidRPr="00DF72CD" w:rsidRDefault="0076160A" w:rsidP="00D17F41">
            <w:pPr>
              <w:spacing w:after="0" w:line="240" w:lineRule="auto"/>
              <w:rPr>
                <w:rFonts w:ascii="Times New Roman" w:eastAsia="Times New Roman" w:hAnsi="Times New Roman" w:cs="Times New Roman"/>
                <w:sz w:val="20"/>
                <w:szCs w:val="20"/>
                <w:lang w:eastAsia="ru-RU"/>
              </w:rPr>
            </w:pPr>
            <w:permStart w:id="637891632" w:edGrp="everyone" w:colFirst="0" w:colLast="0"/>
            <w:permStart w:id="278614421" w:edGrp="everyone" w:colFirst="1" w:colLast="1"/>
            <w:permEnd w:id="1784177659"/>
            <w:permEnd w:id="1079212058"/>
            <w:r w:rsidRPr="00DF72CD">
              <w:rPr>
                <w:rFonts w:ascii="Times New Roman" w:eastAsia="Times New Roman" w:hAnsi="Times New Roman" w:cs="Times New Roman"/>
                <w:sz w:val="20"/>
                <w:szCs w:val="20"/>
                <w:lang w:eastAsia="ru-RU"/>
              </w:rPr>
              <w:t xml:space="preserve">_____________________ </w:t>
            </w:r>
          </w:p>
        </w:tc>
        <w:tc>
          <w:tcPr>
            <w:tcW w:w="4815" w:type="dxa"/>
            <w:gridSpan w:val="4"/>
          </w:tcPr>
          <w:p w14:paraId="65FBEFEE" w14:textId="77777777" w:rsidR="0076160A" w:rsidRPr="00DF72CD" w:rsidRDefault="0076160A" w:rsidP="00D17F41">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________________________</w:t>
            </w:r>
          </w:p>
        </w:tc>
      </w:tr>
      <w:tr w:rsidR="00DF72CD" w:rsidRPr="00DF72CD" w14:paraId="792FE857" w14:textId="77777777" w:rsidTr="0076160A">
        <w:tblPrEx>
          <w:jc w:val="center"/>
          <w:tblInd w:w="0" w:type="dxa"/>
          <w:tblLook w:val="0000" w:firstRow="0" w:lastRow="0" w:firstColumn="0" w:lastColumn="0" w:noHBand="0" w:noVBand="0"/>
        </w:tblPrEx>
        <w:trPr>
          <w:gridBefore w:val="1"/>
          <w:wBefore w:w="426" w:type="dxa"/>
          <w:jc w:val="center"/>
        </w:trPr>
        <w:tc>
          <w:tcPr>
            <w:tcW w:w="5389" w:type="dxa"/>
            <w:gridSpan w:val="3"/>
          </w:tcPr>
          <w:p w14:paraId="145B0216" w14:textId="77777777" w:rsidR="0076160A" w:rsidRPr="00DF72CD" w:rsidRDefault="0076160A" w:rsidP="00D17F41">
            <w:pPr>
              <w:spacing w:after="0" w:line="240" w:lineRule="auto"/>
              <w:rPr>
                <w:rFonts w:ascii="Times New Roman" w:eastAsia="Times New Roman" w:hAnsi="Times New Roman" w:cs="Times New Roman"/>
                <w:sz w:val="20"/>
                <w:szCs w:val="20"/>
                <w:lang w:eastAsia="ru-RU"/>
              </w:rPr>
            </w:pPr>
            <w:permStart w:id="1209483366" w:edGrp="everyone" w:colFirst="0" w:colLast="0"/>
            <w:permStart w:id="771905559" w:edGrp="everyone" w:colFirst="1" w:colLast="1"/>
            <w:permEnd w:id="637891632"/>
            <w:permEnd w:id="278614421"/>
          </w:p>
        </w:tc>
        <w:tc>
          <w:tcPr>
            <w:tcW w:w="4815" w:type="dxa"/>
            <w:gridSpan w:val="4"/>
          </w:tcPr>
          <w:p w14:paraId="026BB5F3" w14:textId="77777777" w:rsidR="0076160A" w:rsidRPr="00DF72CD" w:rsidRDefault="0076160A" w:rsidP="00D17F41">
            <w:pPr>
              <w:spacing w:after="0" w:line="240" w:lineRule="auto"/>
              <w:rPr>
                <w:rFonts w:ascii="Times New Roman" w:eastAsia="Times New Roman" w:hAnsi="Times New Roman" w:cs="Times New Roman"/>
                <w:sz w:val="20"/>
                <w:szCs w:val="20"/>
                <w:lang w:eastAsia="ru-RU"/>
              </w:rPr>
            </w:pPr>
          </w:p>
        </w:tc>
      </w:tr>
      <w:tr w:rsidR="00DF72CD" w:rsidRPr="00DF72CD" w14:paraId="68D3CF7D" w14:textId="77777777" w:rsidTr="0076160A">
        <w:tblPrEx>
          <w:jc w:val="center"/>
          <w:tblInd w:w="0" w:type="dxa"/>
          <w:tblLook w:val="0000" w:firstRow="0" w:lastRow="0" w:firstColumn="0" w:lastColumn="0" w:noHBand="0" w:noVBand="0"/>
        </w:tblPrEx>
        <w:trPr>
          <w:gridBefore w:val="1"/>
          <w:wBefore w:w="426" w:type="dxa"/>
          <w:trHeight w:val="269"/>
          <w:jc w:val="center"/>
        </w:trPr>
        <w:tc>
          <w:tcPr>
            <w:tcW w:w="5389" w:type="dxa"/>
            <w:gridSpan w:val="3"/>
          </w:tcPr>
          <w:p w14:paraId="3DF1533C" w14:textId="77777777" w:rsidR="0076160A" w:rsidRPr="00DF72CD" w:rsidRDefault="0076160A" w:rsidP="00D17F41">
            <w:pPr>
              <w:spacing w:after="0" w:line="240" w:lineRule="auto"/>
              <w:rPr>
                <w:rFonts w:ascii="Times New Roman" w:eastAsia="Times New Roman" w:hAnsi="Times New Roman" w:cs="Times New Roman"/>
                <w:sz w:val="20"/>
                <w:szCs w:val="20"/>
                <w:lang w:val="en-US" w:eastAsia="ru-RU"/>
              </w:rPr>
            </w:pPr>
            <w:permStart w:id="1826568094" w:edGrp="everyone" w:colFirst="0" w:colLast="0"/>
            <w:permStart w:id="968780277" w:edGrp="everyone" w:colFirst="1" w:colLast="1"/>
            <w:permEnd w:id="1209483366"/>
            <w:permEnd w:id="771905559"/>
            <w:r w:rsidRPr="00DF72CD">
              <w:rPr>
                <w:rFonts w:ascii="Times New Roman" w:eastAsia="Times New Roman" w:hAnsi="Times New Roman" w:cs="Times New Roman"/>
                <w:sz w:val="20"/>
                <w:szCs w:val="20"/>
                <w:lang w:eastAsia="ru-RU"/>
              </w:rPr>
              <w:t xml:space="preserve"> __________________/ __________________</w:t>
            </w:r>
            <w:r w:rsidRPr="00DF72CD">
              <w:rPr>
                <w:rFonts w:ascii="Times New Roman" w:eastAsia="Times New Roman" w:hAnsi="Times New Roman" w:cs="Times New Roman"/>
                <w:sz w:val="20"/>
                <w:szCs w:val="20"/>
                <w:u w:val="single"/>
                <w:lang w:val="en-US" w:eastAsia="ru-RU"/>
              </w:rPr>
              <w:t>/</w:t>
            </w:r>
          </w:p>
        </w:tc>
        <w:tc>
          <w:tcPr>
            <w:tcW w:w="4815" w:type="dxa"/>
            <w:gridSpan w:val="4"/>
          </w:tcPr>
          <w:p w14:paraId="6E12F87D" w14:textId="77777777" w:rsidR="0076160A" w:rsidRPr="00DF72CD" w:rsidRDefault="0076160A" w:rsidP="00D17F41">
            <w:pPr>
              <w:spacing w:after="0" w:line="240" w:lineRule="auto"/>
              <w:rPr>
                <w:rFonts w:ascii="Times New Roman" w:eastAsia="Times New Roman" w:hAnsi="Times New Roman" w:cs="Times New Roman"/>
                <w:sz w:val="20"/>
                <w:szCs w:val="20"/>
                <w:lang w:val="en-US" w:eastAsia="ru-RU"/>
              </w:rPr>
            </w:pPr>
            <w:r w:rsidRPr="00DF72CD">
              <w:rPr>
                <w:rFonts w:ascii="Times New Roman" w:eastAsia="Times New Roman" w:hAnsi="Times New Roman" w:cs="Times New Roman"/>
                <w:sz w:val="20"/>
                <w:szCs w:val="20"/>
                <w:lang w:eastAsia="ru-RU"/>
              </w:rPr>
              <w:t xml:space="preserve"> __________________  /___________________</w:t>
            </w:r>
            <w:r w:rsidRPr="00DF72CD">
              <w:rPr>
                <w:rFonts w:ascii="Times New Roman" w:eastAsia="Times New Roman" w:hAnsi="Times New Roman" w:cs="Times New Roman"/>
                <w:sz w:val="20"/>
                <w:szCs w:val="20"/>
                <w:lang w:val="en-US" w:eastAsia="ru-RU"/>
              </w:rPr>
              <w:t>/</w:t>
            </w:r>
          </w:p>
        </w:tc>
      </w:tr>
      <w:permEnd w:id="1826568094"/>
      <w:permEnd w:id="968780277"/>
    </w:tbl>
    <w:p w14:paraId="6023DCEE" w14:textId="77777777" w:rsidR="00B42E9A" w:rsidRPr="00DF72CD" w:rsidRDefault="00B42E9A" w:rsidP="00992D03">
      <w:pPr>
        <w:spacing w:after="0" w:line="240" w:lineRule="auto"/>
        <w:jc w:val="center"/>
        <w:rPr>
          <w:rFonts w:ascii="Times New Roman" w:eastAsia="Times New Roman" w:hAnsi="Times New Roman" w:cs="Times New Roman"/>
          <w:b/>
          <w:sz w:val="20"/>
          <w:szCs w:val="20"/>
          <w:lang w:eastAsia="ru-RU"/>
        </w:rPr>
        <w:sectPr w:rsidR="00B42E9A" w:rsidRPr="00DF72CD" w:rsidSect="00D2746C">
          <w:pgSz w:w="11906" w:h="16838"/>
          <w:pgMar w:top="567" w:right="850" w:bottom="1134" w:left="1701" w:header="708" w:footer="708" w:gutter="0"/>
          <w:cols w:space="708"/>
          <w:docGrid w:linePitch="360"/>
        </w:sectPr>
      </w:pPr>
    </w:p>
    <w:p w14:paraId="4BAFF1AF" w14:textId="4221383C" w:rsidR="00B42E9A" w:rsidRPr="00DF72CD" w:rsidRDefault="00B42E9A" w:rsidP="00B42E9A">
      <w:pPr>
        <w:spacing w:after="0" w:line="240" w:lineRule="auto"/>
        <w:ind w:right="-1"/>
        <w:jc w:val="right"/>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lastRenderedPageBreak/>
        <w:t>Приложение № 3-4</w:t>
      </w:r>
    </w:p>
    <w:p w14:paraId="37D7AA3B" w14:textId="77777777" w:rsidR="00B42E9A" w:rsidRPr="00DF72CD" w:rsidRDefault="00B42E9A" w:rsidP="00B42E9A">
      <w:pPr>
        <w:keepNext/>
        <w:spacing w:after="0" w:line="240" w:lineRule="auto"/>
        <w:ind w:left="4809" w:right="-1" w:firstLine="720"/>
        <w:jc w:val="right"/>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val="x-none" w:eastAsia="x-none"/>
        </w:rPr>
        <w:t xml:space="preserve">к договору поставки </w:t>
      </w:r>
      <w:r w:rsidRPr="00DF72CD">
        <w:rPr>
          <w:rFonts w:ascii="Times New Roman" w:eastAsia="Times New Roman" w:hAnsi="Times New Roman" w:cs="Times New Roman"/>
          <w:b/>
          <w:sz w:val="20"/>
          <w:szCs w:val="20"/>
          <w:lang w:eastAsia="x-none"/>
        </w:rPr>
        <w:t>древесины</w:t>
      </w:r>
    </w:p>
    <w:p w14:paraId="67AA633C" w14:textId="77777777" w:rsidR="00B42E9A" w:rsidRPr="00DF72CD" w:rsidRDefault="00B42E9A" w:rsidP="00B42E9A">
      <w:pPr>
        <w:keepNext/>
        <w:spacing w:after="0" w:line="240" w:lineRule="auto"/>
        <w:ind w:left="4809" w:right="-1" w:firstLine="720"/>
        <w:jc w:val="right"/>
        <w:outlineLvl w:val="1"/>
        <w:rPr>
          <w:rFonts w:ascii="Times New Roman" w:eastAsia="Times New Roman" w:hAnsi="Times New Roman" w:cs="Times New Roman"/>
          <w:b/>
          <w:sz w:val="20"/>
          <w:szCs w:val="20"/>
          <w:lang w:eastAsia="x-none"/>
        </w:rPr>
      </w:pPr>
      <w:permStart w:id="490167582" w:edGrp="everyone"/>
      <w:r w:rsidRPr="00DF72CD">
        <w:rPr>
          <w:rFonts w:ascii="Times New Roman" w:eastAsia="Times New Roman" w:hAnsi="Times New Roman" w:cs="Times New Roman"/>
          <w:b/>
          <w:sz w:val="20"/>
          <w:szCs w:val="20"/>
          <w:lang w:val="x-none" w:eastAsia="x-none"/>
        </w:rPr>
        <w:t xml:space="preserve">№ _________ от  «____»__________20__ </w:t>
      </w:r>
      <w:r w:rsidRPr="00DF72CD">
        <w:rPr>
          <w:rFonts w:ascii="Times New Roman" w:eastAsia="Times New Roman" w:hAnsi="Times New Roman" w:cs="Times New Roman"/>
          <w:b/>
          <w:sz w:val="20"/>
          <w:szCs w:val="20"/>
          <w:lang w:eastAsia="x-none"/>
        </w:rPr>
        <w:t>г.</w:t>
      </w:r>
    </w:p>
    <w:permEnd w:id="490167582"/>
    <w:p w14:paraId="4BD529C3" w14:textId="77777777" w:rsidR="00B42E9A" w:rsidRPr="00DF72CD" w:rsidRDefault="00B42E9A" w:rsidP="00B42E9A">
      <w:pPr>
        <w:spacing w:after="0" w:line="240" w:lineRule="auto"/>
        <w:jc w:val="right"/>
        <w:rPr>
          <w:rFonts w:ascii="Times New Roman" w:eastAsia="Times New Roman" w:hAnsi="Times New Roman" w:cs="Times New Roman"/>
          <w:b/>
          <w:sz w:val="20"/>
          <w:szCs w:val="20"/>
          <w:lang w:eastAsia="ru-RU"/>
        </w:rPr>
      </w:pPr>
    </w:p>
    <w:p w14:paraId="7943E03E" w14:textId="5ADF83EE"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Коэффициенты   полнодревесности   для сырья кратного 1,3 м</w:t>
      </w:r>
    </w:p>
    <w:p w14:paraId="3BFE9C57"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p w14:paraId="31C08C26" w14:textId="77777777" w:rsidR="00992D03" w:rsidRPr="00DF72CD" w:rsidRDefault="00992D03" w:rsidP="00992D03">
      <w:pPr>
        <w:spacing w:after="0" w:line="240" w:lineRule="auto"/>
        <w:rPr>
          <w:rFonts w:ascii="Times New Roman" w:eastAsia="Times New Roman" w:hAnsi="Times New Roman" w:cs="Times New Roman"/>
          <w:b/>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8"/>
        <w:gridCol w:w="1825"/>
        <w:gridCol w:w="1962"/>
        <w:gridCol w:w="1853"/>
        <w:gridCol w:w="1739"/>
      </w:tblGrid>
      <w:tr w:rsidR="00992D03" w:rsidRPr="00DF72CD" w14:paraId="55E0F9A9" w14:textId="77777777" w:rsidTr="0036490F">
        <w:trPr>
          <w:trHeight w:val="486"/>
        </w:trPr>
        <w:tc>
          <w:tcPr>
            <w:tcW w:w="1985" w:type="dxa"/>
            <w:vMerge w:val="restart"/>
            <w:vAlign w:val="center"/>
          </w:tcPr>
          <w:p w14:paraId="42CD5FC7"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Длина сортимента, м</w:t>
            </w:r>
          </w:p>
        </w:tc>
        <w:tc>
          <w:tcPr>
            <w:tcW w:w="1911" w:type="dxa"/>
            <w:vMerge w:val="restart"/>
            <w:vAlign w:val="center"/>
          </w:tcPr>
          <w:p w14:paraId="5BE02431"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Автомашины</w:t>
            </w:r>
          </w:p>
          <w:p w14:paraId="40D94FE8"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5992" w:type="dxa"/>
            <w:gridSpan w:val="3"/>
            <w:vAlign w:val="center"/>
          </w:tcPr>
          <w:p w14:paraId="6BDB4488"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Железнодорожный транспорт</w:t>
            </w:r>
          </w:p>
        </w:tc>
      </w:tr>
      <w:tr w:rsidR="00992D03" w:rsidRPr="00DF72CD" w14:paraId="06E898F0" w14:textId="77777777" w:rsidTr="0036490F">
        <w:trPr>
          <w:trHeight w:val="382"/>
        </w:trPr>
        <w:tc>
          <w:tcPr>
            <w:tcW w:w="1985" w:type="dxa"/>
            <w:vMerge/>
            <w:vAlign w:val="center"/>
          </w:tcPr>
          <w:p w14:paraId="32D6A3BC"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911" w:type="dxa"/>
            <w:vMerge/>
            <w:vAlign w:val="center"/>
          </w:tcPr>
          <w:p w14:paraId="6F5426E1"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4155" w:type="dxa"/>
            <w:gridSpan w:val="2"/>
            <w:vAlign w:val="center"/>
          </w:tcPr>
          <w:p w14:paraId="0A647FCD"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Вагоны с «шапкой»</w:t>
            </w:r>
          </w:p>
        </w:tc>
        <w:tc>
          <w:tcPr>
            <w:tcW w:w="1837" w:type="dxa"/>
            <w:vMerge w:val="restart"/>
            <w:vAlign w:val="center"/>
          </w:tcPr>
          <w:p w14:paraId="4C878AE7"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Платформы</w:t>
            </w:r>
          </w:p>
        </w:tc>
      </w:tr>
      <w:tr w:rsidR="00992D03" w:rsidRPr="00DF72CD" w14:paraId="055D6A7F" w14:textId="77777777" w:rsidTr="0036490F">
        <w:trPr>
          <w:trHeight w:val="381"/>
        </w:trPr>
        <w:tc>
          <w:tcPr>
            <w:tcW w:w="1985" w:type="dxa"/>
            <w:vMerge/>
            <w:vAlign w:val="center"/>
          </w:tcPr>
          <w:p w14:paraId="243FDA93"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911" w:type="dxa"/>
            <w:vMerge/>
            <w:vAlign w:val="center"/>
          </w:tcPr>
          <w:p w14:paraId="40B0F366"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2158" w:type="dxa"/>
            <w:vAlign w:val="center"/>
          </w:tcPr>
          <w:p w14:paraId="5F765A28"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Обычный габарит</w:t>
            </w:r>
          </w:p>
        </w:tc>
        <w:tc>
          <w:tcPr>
            <w:tcW w:w="1997" w:type="dxa"/>
            <w:vAlign w:val="center"/>
          </w:tcPr>
          <w:p w14:paraId="5A6DA305"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Зональный габарит</w:t>
            </w:r>
          </w:p>
        </w:tc>
        <w:tc>
          <w:tcPr>
            <w:tcW w:w="1837" w:type="dxa"/>
            <w:vMerge/>
            <w:vAlign w:val="center"/>
          </w:tcPr>
          <w:p w14:paraId="3B13E5A3"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r>
      <w:tr w:rsidR="00992D03" w:rsidRPr="00DF72CD" w14:paraId="135FAF8D" w14:textId="77777777" w:rsidTr="0036490F">
        <w:trPr>
          <w:trHeight w:val="352"/>
        </w:trPr>
        <w:tc>
          <w:tcPr>
            <w:tcW w:w="1985" w:type="dxa"/>
            <w:vMerge w:val="restart"/>
            <w:vAlign w:val="center"/>
          </w:tcPr>
          <w:p w14:paraId="6BCB3A2A"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3,9</w:t>
            </w:r>
          </w:p>
        </w:tc>
        <w:tc>
          <w:tcPr>
            <w:tcW w:w="1911" w:type="dxa"/>
            <w:vAlign w:val="center"/>
          </w:tcPr>
          <w:p w14:paraId="6E8347A7"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val="en-US" w:eastAsia="ru-RU"/>
              </w:rPr>
            </w:pPr>
            <w:r w:rsidRPr="00DF72CD">
              <w:rPr>
                <w:rFonts w:ascii="Times New Roman" w:eastAsia="Times New Roman" w:hAnsi="Times New Roman" w:cs="Times New Roman"/>
                <w:b/>
                <w:sz w:val="20"/>
                <w:szCs w:val="20"/>
                <w:lang w:eastAsia="ru-RU"/>
              </w:rPr>
              <w:t xml:space="preserve">  0,58*</w:t>
            </w:r>
            <w:r w:rsidRPr="00DF72CD">
              <w:rPr>
                <w:rFonts w:ascii="Times New Roman" w:eastAsia="Times New Roman" w:hAnsi="Times New Roman" w:cs="Times New Roman"/>
                <w:b/>
                <w:sz w:val="20"/>
                <w:szCs w:val="20"/>
                <w:lang w:val="en-US" w:eastAsia="ru-RU"/>
              </w:rPr>
              <w:t>**</w:t>
            </w:r>
          </w:p>
        </w:tc>
        <w:tc>
          <w:tcPr>
            <w:tcW w:w="2158" w:type="dxa"/>
            <w:vMerge w:val="restart"/>
            <w:vAlign w:val="center"/>
          </w:tcPr>
          <w:p w14:paraId="3D60CF2C"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0,59</w:t>
            </w:r>
          </w:p>
        </w:tc>
        <w:tc>
          <w:tcPr>
            <w:tcW w:w="1997" w:type="dxa"/>
            <w:vMerge w:val="restart"/>
            <w:vAlign w:val="center"/>
          </w:tcPr>
          <w:p w14:paraId="45F8AE6A"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0,62</w:t>
            </w:r>
          </w:p>
        </w:tc>
        <w:tc>
          <w:tcPr>
            <w:tcW w:w="1837" w:type="dxa"/>
            <w:vMerge w:val="restart"/>
            <w:vAlign w:val="center"/>
          </w:tcPr>
          <w:p w14:paraId="7047F3C5"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0,63</w:t>
            </w:r>
          </w:p>
        </w:tc>
      </w:tr>
      <w:tr w:rsidR="00992D03" w:rsidRPr="00DF72CD" w14:paraId="0BB65DE6" w14:textId="77777777" w:rsidTr="0036490F">
        <w:trPr>
          <w:trHeight w:val="352"/>
        </w:trPr>
        <w:tc>
          <w:tcPr>
            <w:tcW w:w="1985" w:type="dxa"/>
            <w:vMerge/>
            <w:vAlign w:val="center"/>
          </w:tcPr>
          <w:p w14:paraId="58DE65C0"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911" w:type="dxa"/>
            <w:vAlign w:val="center"/>
          </w:tcPr>
          <w:p w14:paraId="66F2530F"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0,59**</w:t>
            </w:r>
          </w:p>
        </w:tc>
        <w:tc>
          <w:tcPr>
            <w:tcW w:w="2158" w:type="dxa"/>
            <w:vMerge/>
            <w:vAlign w:val="center"/>
          </w:tcPr>
          <w:p w14:paraId="79695E42"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997" w:type="dxa"/>
            <w:vMerge/>
            <w:vAlign w:val="center"/>
          </w:tcPr>
          <w:p w14:paraId="5A51F4D3"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837" w:type="dxa"/>
            <w:vMerge/>
            <w:vAlign w:val="center"/>
          </w:tcPr>
          <w:p w14:paraId="152A1D65"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r>
      <w:tr w:rsidR="00992D03" w:rsidRPr="00DF72CD" w14:paraId="06EB80D3" w14:textId="77777777" w:rsidTr="0036490F">
        <w:trPr>
          <w:trHeight w:val="352"/>
        </w:trPr>
        <w:tc>
          <w:tcPr>
            <w:tcW w:w="1985" w:type="dxa"/>
            <w:vMerge/>
            <w:vAlign w:val="center"/>
          </w:tcPr>
          <w:p w14:paraId="6E3CE87D"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911" w:type="dxa"/>
            <w:vAlign w:val="center"/>
          </w:tcPr>
          <w:p w14:paraId="31AFFC7F" w14:textId="77777777" w:rsidR="00992D03" w:rsidRPr="00DF72CD" w:rsidRDefault="00992D03" w:rsidP="00992D03">
            <w:pPr>
              <w:spacing w:after="0" w:line="240" w:lineRule="auto"/>
              <w:rPr>
                <w:rFonts w:ascii="Times New Roman" w:eastAsia="Times New Roman" w:hAnsi="Times New Roman" w:cs="Times New Roman"/>
                <w:b/>
                <w:sz w:val="20"/>
                <w:szCs w:val="20"/>
                <w:lang w:val="en-US" w:eastAsia="ru-RU"/>
              </w:rPr>
            </w:pPr>
            <w:r w:rsidRPr="00DF72CD">
              <w:rPr>
                <w:rFonts w:ascii="Times New Roman" w:eastAsia="Times New Roman" w:hAnsi="Times New Roman" w:cs="Times New Roman"/>
                <w:b/>
                <w:sz w:val="20"/>
                <w:szCs w:val="20"/>
                <w:lang w:eastAsia="ru-RU"/>
              </w:rPr>
              <w:t xml:space="preserve">           0,60*</w:t>
            </w:r>
          </w:p>
        </w:tc>
        <w:tc>
          <w:tcPr>
            <w:tcW w:w="2158" w:type="dxa"/>
            <w:vMerge/>
            <w:vAlign w:val="center"/>
          </w:tcPr>
          <w:p w14:paraId="47765BFE"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997" w:type="dxa"/>
            <w:vMerge/>
            <w:vAlign w:val="center"/>
          </w:tcPr>
          <w:p w14:paraId="22B40088"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837" w:type="dxa"/>
            <w:vMerge/>
            <w:vAlign w:val="center"/>
          </w:tcPr>
          <w:p w14:paraId="6E853267"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r>
      <w:tr w:rsidR="00992D03" w:rsidRPr="00DF72CD" w14:paraId="256CC5B9" w14:textId="77777777" w:rsidTr="0036490F">
        <w:trPr>
          <w:trHeight w:val="352"/>
        </w:trPr>
        <w:tc>
          <w:tcPr>
            <w:tcW w:w="1985" w:type="dxa"/>
            <w:vMerge w:val="restart"/>
            <w:vAlign w:val="center"/>
          </w:tcPr>
          <w:p w14:paraId="13B9C53E"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5,2</w:t>
            </w:r>
          </w:p>
        </w:tc>
        <w:tc>
          <w:tcPr>
            <w:tcW w:w="1911" w:type="dxa"/>
            <w:vAlign w:val="center"/>
          </w:tcPr>
          <w:p w14:paraId="58D0A3E7"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val="en-US" w:eastAsia="ru-RU"/>
              </w:rPr>
            </w:pPr>
            <w:r w:rsidRPr="00DF72CD">
              <w:rPr>
                <w:rFonts w:ascii="Times New Roman" w:eastAsia="Times New Roman" w:hAnsi="Times New Roman" w:cs="Times New Roman"/>
                <w:b/>
                <w:sz w:val="20"/>
                <w:szCs w:val="20"/>
                <w:lang w:eastAsia="ru-RU"/>
              </w:rPr>
              <w:t xml:space="preserve">  0,58*</w:t>
            </w:r>
            <w:r w:rsidRPr="00DF72CD">
              <w:rPr>
                <w:rFonts w:ascii="Times New Roman" w:eastAsia="Times New Roman" w:hAnsi="Times New Roman" w:cs="Times New Roman"/>
                <w:b/>
                <w:sz w:val="20"/>
                <w:szCs w:val="20"/>
                <w:lang w:val="en-US" w:eastAsia="ru-RU"/>
              </w:rPr>
              <w:t>**</w:t>
            </w:r>
          </w:p>
        </w:tc>
        <w:tc>
          <w:tcPr>
            <w:tcW w:w="2158" w:type="dxa"/>
            <w:vMerge w:val="restart"/>
            <w:vAlign w:val="center"/>
          </w:tcPr>
          <w:p w14:paraId="572CC097"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0,59</w:t>
            </w:r>
          </w:p>
        </w:tc>
        <w:tc>
          <w:tcPr>
            <w:tcW w:w="1997" w:type="dxa"/>
            <w:vMerge w:val="restart"/>
            <w:vAlign w:val="center"/>
          </w:tcPr>
          <w:p w14:paraId="6AE53B5E"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0,62</w:t>
            </w:r>
          </w:p>
        </w:tc>
        <w:tc>
          <w:tcPr>
            <w:tcW w:w="1837" w:type="dxa"/>
            <w:vMerge w:val="restart"/>
            <w:vAlign w:val="center"/>
          </w:tcPr>
          <w:p w14:paraId="77236F2B"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0,63</w:t>
            </w:r>
          </w:p>
        </w:tc>
      </w:tr>
      <w:tr w:rsidR="00992D03" w:rsidRPr="00DF72CD" w14:paraId="265BF59D" w14:textId="77777777" w:rsidTr="0036490F">
        <w:trPr>
          <w:trHeight w:val="352"/>
        </w:trPr>
        <w:tc>
          <w:tcPr>
            <w:tcW w:w="1985" w:type="dxa"/>
            <w:vMerge/>
            <w:vAlign w:val="center"/>
          </w:tcPr>
          <w:p w14:paraId="58EA22D9"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911" w:type="dxa"/>
            <w:vAlign w:val="center"/>
          </w:tcPr>
          <w:p w14:paraId="2947B41A" w14:textId="77777777" w:rsidR="00992D03" w:rsidRPr="00DF72CD" w:rsidRDefault="00992D03" w:rsidP="00992D03">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0,59**</w:t>
            </w:r>
          </w:p>
        </w:tc>
        <w:tc>
          <w:tcPr>
            <w:tcW w:w="2158" w:type="dxa"/>
            <w:vMerge/>
            <w:vAlign w:val="center"/>
          </w:tcPr>
          <w:p w14:paraId="3ED5180C"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997" w:type="dxa"/>
            <w:vMerge/>
            <w:vAlign w:val="center"/>
          </w:tcPr>
          <w:p w14:paraId="10084C98"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837" w:type="dxa"/>
            <w:vMerge/>
            <w:vAlign w:val="center"/>
          </w:tcPr>
          <w:p w14:paraId="296F1A98"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r>
      <w:tr w:rsidR="00992D03" w:rsidRPr="00DF72CD" w14:paraId="223D1803" w14:textId="77777777" w:rsidTr="0036490F">
        <w:trPr>
          <w:trHeight w:val="352"/>
        </w:trPr>
        <w:tc>
          <w:tcPr>
            <w:tcW w:w="1985" w:type="dxa"/>
            <w:vMerge/>
            <w:vAlign w:val="center"/>
          </w:tcPr>
          <w:p w14:paraId="30EA4AF3"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911" w:type="dxa"/>
            <w:vAlign w:val="center"/>
          </w:tcPr>
          <w:p w14:paraId="274A079F" w14:textId="77777777" w:rsidR="00992D03" w:rsidRPr="00DF72CD" w:rsidRDefault="00992D03" w:rsidP="00992D03">
            <w:pPr>
              <w:spacing w:after="0" w:line="240" w:lineRule="auto"/>
              <w:rPr>
                <w:rFonts w:ascii="Times New Roman" w:eastAsia="Times New Roman" w:hAnsi="Times New Roman" w:cs="Times New Roman"/>
                <w:b/>
                <w:sz w:val="20"/>
                <w:szCs w:val="20"/>
                <w:lang w:val="en-US" w:eastAsia="ru-RU"/>
              </w:rPr>
            </w:pPr>
            <w:r w:rsidRPr="00DF72CD">
              <w:rPr>
                <w:rFonts w:ascii="Times New Roman" w:eastAsia="Times New Roman" w:hAnsi="Times New Roman" w:cs="Times New Roman"/>
                <w:b/>
                <w:sz w:val="20"/>
                <w:szCs w:val="20"/>
                <w:lang w:eastAsia="ru-RU"/>
              </w:rPr>
              <w:t xml:space="preserve">           0,6*</w:t>
            </w:r>
          </w:p>
        </w:tc>
        <w:tc>
          <w:tcPr>
            <w:tcW w:w="2158" w:type="dxa"/>
            <w:vMerge/>
            <w:vAlign w:val="center"/>
          </w:tcPr>
          <w:p w14:paraId="5E133334"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997" w:type="dxa"/>
            <w:vMerge/>
            <w:vAlign w:val="center"/>
          </w:tcPr>
          <w:p w14:paraId="21A046EE"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c>
          <w:tcPr>
            <w:tcW w:w="1837" w:type="dxa"/>
            <w:vMerge/>
            <w:vAlign w:val="center"/>
          </w:tcPr>
          <w:p w14:paraId="1CCDE7AA" w14:textId="77777777" w:rsidR="00992D03" w:rsidRPr="00DF72CD" w:rsidRDefault="00992D03" w:rsidP="00992D03">
            <w:pPr>
              <w:spacing w:after="0" w:line="240" w:lineRule="auto"/>
              <w:jc w:val="center"/>
              <w:rPr>
                <w:rFonts w:ascii="Times New Roman" w:eastAsia="Times New Roman" w:hAnsi="Times New Roman" w:cs="Times New Roman"/>
                <w:b/>
                <w:sz w:val="20"/>
                <w:szCs w:val="20"/>
                <w:lang w:eastAsia="ru-RU"/>
              </w:rPr>
            </w:pPr>
          </w:p>
        </w:tc>
      </w:tr>
    </w:tbl>
    <w:p w14:paraId="1CCEE7DC" w14:textId="77777777" w:rsidR="00992D03" w:rsidRPr="00DF72CD" w:rsidRDefault="00992D03" w:rsidP="00992D03">
      <w:pPr>
        <w:spacing w:after="0" w:line="240" w:lineRule="auto"/>
        <w:rPr>
          <w:rFonts w:ascii="Times New Roman" w:eastAsia="Times New Roman" w:hAnsi="Times New Roman" w:cs="Times New Roman"/>
          <w:b/>
          <w:sz w:val="20"/>
          <w:szCs w:val="20"/>
          <w:lang w:eastAsia="ru-RU"/>
        </w:rPr>
      </w:pPr>
    </w:p>
    <w:p w14:paraId="48A1A250" w14:textId="77777777" w:rsidR="00992D03" w:rsidRPr="00DF72CD" w:rsidRDefault="00992D03" w:rsidP="00992D03">
      <w:pPr>
        <w:spacing w:after="0" w:line="240" w:lineRule="auto"/>
        <w:contextualSpacing/>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 коэффициент применяется при фактическом наличии дров технологических сопутствующих в партии до 3% включительно.</w:t>
      </w:r>
    </w:p>
    <w:p w14:paraId="7BDCA429" w14:textId="77777777" w:rsidR="00992D03" w:rsidRPr="00DF72CD" w:rsidRDefault="00992D03" w:rsidP="00992D03">
      <w:pPr>
        <w:spacing w:after="0" w:line="240" w:lineRule="auto"/>
        <w:contextualSpacing/>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 коэффициент применяется при фактическом наличии дров технологических сопутствующих в партии свыше 3% до 5% включительно.</w:t>
      </w:r>
    </w:p>
    <w:p w14:paraId="5A92B593" w14:textId="77777777" w:rsidR="00992D03" w:rsidRPr="00DF72CD" w:rsidRDefault="00992D03" w:rsidP="00992D03">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 коэффициент применяется  при фактическом наличии дров технологических сопутствующих в партии свыше 5%</w:t>
      </w:r>
    </w:p>
    <w:p w14:paraId="494CABD5" w14:textId="77777777" w:rsidR="00992D03" w:rsidRPr="00DF72CD" w:rsidRDefault="00992D03" w:rsidP="00992D03">
      <w:pPr>
        <w:spacing w:after="0" w:line="240" w:lineRule="auto"/>
        <w:rPr>
          <w:rFonts w:ascii="Times New Roman" w:eastAsia="Times New Roman" w:hAnsi="Times New Roman" w:cs="Times New Roman"/>
          <w:sz w:val="20"/>
          <w:szCs w:val="20"/>
          <w:lang w:eastAsia="ru-RU"/>
        </w:rPr>
      </w:pPr>
    </w:p>
    <w:p w14:paraId="1D68E5A5" w14:textId="77777777" w:rsidR="00992D03" w:rsidRPr="00DF72CD" w:rsidRDefault="00992D03" w:rsidP="00992D03">
      <w:pPr>
        <w:spacing w:after="0" w:line="240" w:lineRule="auto"/>
        <w:rPr>
          <w:rFonts w:ascii="Times New Roman" w:eastAsia="Times New Roman" w:hAnsi="Times New Roman" w:cs="Times New Roman"/>
          <w:sz w:val="20"/>
          <w:szCs w:val="20"/>
          <w:lang w:eastAsia="ru-RU"/>
        </w:rPr>
      </w:pPr>
    </w:p>
    <w:tbl>
      <w:tblPr>
        <w:tblW w:w="9635" w:type="dxa"/>
        <w:tblLayout w:type="fixed"/>
        <w:tblLook w:val="0000" w:firstRow="0" w:lastRow="0" w:firstColumn="0" w:lastColumn="0" w:noHBand="0" w:noVBand="0"/>
      </w:tblPr>
      <w:tblGrid>
        <w:gridCol w:w="4820"/>
        <w:gridCol w:w="4815"/>
      </w:tblGrid>
      <w:tr w:rsidR="00992D03" w:rsidRPr="00DF72CD" w14:paraId="4822038A" w14:textId="77777777" w:rsidTr="0036490F">
        <w:tc>
          <w:tcPr>
            <w:tcW w:w="4820" w:type="dxa"/>
          </w:tcPr>
          <w:p w14:paraId="5C3EA78F"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permStart w:id="1835759239" w:edGrp="everyone"/>
            <w:r w:rsidRPr="00DF72CD">
              <w:rPr>
                <w:rFonts w:ascii="Times New Roman" w:eastAsia="Times New Roman" w:hAnsi="Times New Roman" w:cs="Times New Roman"/>
                <w:b/>
                <w:sz w:val="20"/>
                <w:szCs w:val="20"/>
                <w:lang w:eastAsia="ru-RU"/>
              </w:rPr>
              <w:t>ПОКУПАТЕЛЬ</w:t>
            </w:r>
          </w:p>
          <w:p w14:paraId="6AAEF0C3"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 «СВЕЗА-_____»</w:t>
            </w:r>
          </w:p>
          <w:p w14:paraId="5457648C"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p>
          <w:p w14:paraId="37B9246E"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p>
        </w:tc>
        <w:tc>
          <w:tcPr>
            <w:tcW w:w="4815" w:type="dxa"/>
          </w:tcPr>
          <w:p w14:paraId="54B75412"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182114A7"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w:t>
            </w:r>
          </w:p>
        </w:tc>
      </w:tr>
      <w:tr w:rsidR="00992D03" w:rsidRPr="00DF72CD" w14:paraId="6F59A8EB" w14:textId="77777777" w:rsidTr="0036490F">
        <w:tc>
          <w:tcPr>
            <w:tcW w:w="4820" w:type="dxa"/>
          </w:tcPr>
          <w:p w14:paraId="5BEE99CD"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_____________________ </w:t>
            </w:r>
          </w:p>
        </w:tc>
        <w:tc>
          <w:tcPr>
            <w:tcW w:w="4815" w:type="dxa"/>
          </w:tcPr>
          <w:p w14:paraId="6B8F310D"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________________________</w:t>
            </w:r>
          </w:p>
        </w:tc>
      </w:tr>
      <w:tr w:rsidR="00992D03" w:rsidRPr="00DF72CD" w14:paraId="78B4D4D9" w14:textId="77777777" w:rsidTr="0036490F">
        <w:tc>
          <w:tcPr>
            <w:tcW w:w="4820" w:type="dxa"/>
          </w:tcPr>
          <w:p w14:paraId="5DB24079"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p>
        </w:tc>
        <w:tc>
          <w:tcPr>
            <w:tcW w:w="4815" w:type="dxa"/>
          </w:tcPr>
          <w:p w14:paraId="1A603A9A"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p>
        </w:tc>
      </w:tr>
      <w:tr w:rsidR="00992D03" w:rsidRPr="00DF72CD" w14:paraId="76699E35" w14:textId="77777777" w:rsidTr="0036490F">
        <w:tc>
          <w:tcPr>
            <w:tcW w:w="4820" w:type="dxa"/>
          </w:tcPr>
          <w:p w14:paraId="4C567DCB"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w:t>
            </w:r>
          </w:p>
        </w:tc>
        <w:tc>
          <w:tcPr>
            <w:tcW w:w="4815" w:type="dxa"/>
          </w:tcPr>
          <w:p w14:paraId="2D24C36B" w14:textId="77777777" w:rsidR="00992D03" w:rsidRPr="00DF72CD" w:rsidRDefault="00992D03"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/___________________/</w:t>
            </w:r>
          </w:p>
        </w:tc>
      </w:tr>
    </w:tbl>
    <w:p w14:paraId="4CE75C40" w14:textId="77777777" w:rsidR="00992D03" w:rsidRPr="00DF72CD" w:rsidRDefault="00992D03" w:rsidP="00992D03">
      <w:pPr>
        <w:spacing w:after="0" w:line="240" w:lineRule="auto"/>
        <w:rPr>
          <w:rFonts w:ascii="Times New Roman" w:eastAsia="Times New Roman" w:hAnsi="Times New Roman" w:cs="Times New Roman"/>
          <w:sz w:val="20"/>
          <w:szCs w:val="20"/>
          <w:lang w:eastAsia="ru-RU"/>
        </w:rPr>
      </w:pPr>
    </w:p>
    <w:permEnd w:id="1835759239"/>
    <w:p w14:paraId="62CAECF9" w14:textId="77777777" w:rsidR="00992D03" w:rsidRPr="00DF72CD" w:rsidRDefault="00992D03" w:rsidP="00992D03">
      <w:pPr>
        <w:spacing w:after="0" w:line="240" w:lineRule="auto"/>
        <w:ind w:left="4320" w:firstLine="720"/>
        <w:jc w:val="center"/>
        <w:rPr>
          <w:rFonts w:ascii="Times New Roman" w:eastAsia="Times New Roman" w:hAnsi="Times New Roman" w:cs="Times New Roman"/>
          <w:sz w:val="18"/>
          <w:szCs w:val="18"/>
          <w:lang w:eastAsia="ru-RU"/>
        </w:rPr>
      </w:pPr>
    </w:p>
    <w:p w14:paraId="1DF1F19D" w14:textId="77777777" w:rsidR="00992D03" w:rsidRPr="00DF72CD" w:rsidRDefault="00992D03" w:rsidP="00992D03">
      <w:pPr>
        <w:spacing w:after="0" w:line="240" w:lineRule="auto"/>
        <w:rPr>
          <w:rFonts w:ascii="Times New Roman" w:eastAsia="Times New Roman" w:hAnsi="Times New Roman" w:cs="Times New Roman"/>
          <w:b/>
          <w:bCs/>
          <w:i/>
          <w:sz w:val="18"/>
          <w:szCs w:val="18"/>
          <w:lang w:eastAsia="ru-RU"/>
        </w:rPr>
      </w:pPr>
    </w:p>
    <w:p w14:paraId="65CECFC0" w14:textId="77777777" w:rsidR="00992D03" w:rsidRPr="00DF72CD" w:rsidRDefault="00992D03" w:rsidP="000F6863">
      <w:pPr>
        <w:pStyle w:val="a4"/>
        <w:tabs>
          <w:tab w:val="left" w:pos="993"/>
        </w:tabs>
        <w:ind w:right="-1"/>
        <w:jc w:val="right"/>
        <w:rPr>
          <w:sz w:val="20"/>
          <w:lang w:val="ru-RU"/>
        </w:rPr>
      </w:pPr>
      <w:r w:rsidRPr="00DF72CD">
        <w:rPr>
          <w:sz w:val="20"/>
          <w:lang w:val="ru-RU"/>
        </w:rPr>
        <w:br w:type="page"/>
      </w:r>
    </w:p>
    <w:p w14:paraId="4A04F009" w14:textId="77777777" w:rsidR="000F6863" w:rsidRPr="00DF72CD" w:rsidRDefault="000F6863" w:rsidP="000F6863">
      <w:pPr>
        <w:pStyle w:val="a4"/>
        <w:tabs>
          <w:tab w:val="left" w:pos="993"/>
        </w:tabs>
        <w:ind w:right="-1"/>
        <w:jc w:val="right"/>
        <w:rPr>
          <w:b/>
          <w:sz w:val="20"/>
          <w:lang w:val="ru-RU"/>
        </w:rPr>
      </w:pPr>
      <w:r w:rsidRPr="00DF72CD">
        <w:rPr>
          <w:b/>
          <w:sz w:val="20"/>
          <w:lang w:val="ru-RU"/>
        </w:rPr>
        <w:lastRenderedPageBreak/>
        <w:t>Приложение № 4-1</w:t>
      </w:r>
    </w:p>
    <w:p w14:paraId="3A7969B4" w14:textId="77777777" w:rsidR="000F6863" w:rsidRPr="00DF72CD" w:rsidRDefault="000F6863" w:rsidP="000F6863">
      <w:pPr>
        <w:pStyle w:val="a4"/>
        <w:tabs>
          <w:tab w:val="left" w:pos="993"/>
        </w:tabs>
        <w:ind w:right="-1"/>
        <w:jc w:val="right"/>
        <w:rPr>
          <w:b/>
          <w:sz w:val="20"/>
          <w:lang w:val="ru-RU"/>
        </w:rPr>
      </w:pPr>
      <w:r w:rsidRPr="00DF72CD">
        <w:rPr>
          <w:b/>
          <w:sz w:val="20"/>
          <w:lang w:val="ru-RU"/>
        </w:rPr>
        <w:t>к договору поставки древесины</w:t>
      </w:r>
    </w:p>
    <w:p w14:paraId="5ED8EF76" w14:textId="77777777" w:rsidR="000F6863" w:rsidRPr="00DF72CD" w:rsidRDefault="000F6863" w:rsidP="000F6863">
      <w:pPr>
        <w:pStyle w:val="a4"/>
        <w:tabs>
          <w:tab w:val="left" w:pos="993"/>
        </w:tabs>
        <w:ind w:right="-1"/>
        <w:jc w:val="right"/>
        <w:rPr>
          <w:b/>
          <w:sz w:val="20"/>
          <w:lang w:val="ru-RU"/>
        </w:rPr>
      </w:pPr>
      <w:permStart w:id="796616588" w:edGrp="everyone"/>
      <w:r w:rsidRPr="00DF72CD">
        <w:rPr>
          <w:b/>
          <w:sz w:val="20"/>
          <w:lang w:val="ru-RU"/>
        </w:rPr>
        <w:t>№ _________ от  «____»__________20__ г.</w:t>
      </w:r>
    </w:p>
    <w:permEnd w:id="796616588"/>
    <w:p w14:paraId="4367703D" w14:textId="77777777" w:rsidR="000F6863" w:rsidRPr="00DF72CD" w:rsidRDefault="000F6863" w:rsidP="000F6863">
      <w:pPr>
        <w:pStyle w:val="a4"/>
        <w:tabs>
          <w:tab w:val="left" w:pos="993"/>
        </w:tabs>
        <w:ind w:right="-1"/>
        <w:jc w:val="both"/>
        <w:rPr>
          <w:sz w:val="20"/>
          <w:lang w:val="ru-RU"/>
        </w:rPr>
      </w:pPr>
    </w:p>
    <w:p w14:paraId="72499CFD" w14:textId="77777777" w:rsidR="000F6863" w:rsidRPr="00DF72CD" w:rsidRDefault="000F6863" w:rsidP="000F6863">
      <w:pPr>
        <w:pStyle w:val="a4"/>
        <w:tabs>
          <w:tab w:val="left" w:pos="993"/>
        </w:tabs>
        <w:ind w:right="-1"/>
        <w:jc w:val="center"/>
        <w:rPr>
          <w:b/>
          <w:sz w:val="20"/>
          <w:lang w:val="ru-RU"/>
        </w:rPr>
      </w:pPr>
      <w:r w:rsidRPr="00DF72CD">
        <w:rPr>
          <w:b/>
          <w:sz w:val="20"/>
          <w:lang w:val="ru-RU"/>
        </w:rPr>
        <w:t>Порядок поставки и приемки древесины,</w:t>
      </w:r>
    </w:p>
    <w:p w14:paraId="0D188508" w14:textId="77777777" w:rsidR="000F6863" w:rsidRPr="00DF72CD" w:rsidRDefault="000F6863" w:rsidP="000F6863">
      <w:pPr>
        <w:pStyle w:val="a4"/>
        <w:tabs>
          <w:tab w:val="left" w:pos="993"/>
        </w:tabs>
        <w:ind w:right="-1"/>
        <w:jc w:val="center"/>
        <w:rPr>
          <w:b/>
          <w:sz w:val="20"/>
          <w:lang w:val="ru-RU"/>
        </w:rPr>
      </w:pPr>
      <w:r w:rsidRPr="00DF72CD">
        <w:rPr>
          <w:b/>
          <w:sz w:val="20"/>
          <w:lang w:val="ru-RU"/>
        </w:rPr>
        <w:t>поставляемой автомобильным транспортом</w:t>
      </w:r>
    </w:p>
    <w:p w14:paraId="00B445C6" w14:textId="77777777" w:rsidR="000F6863" w:rsidRPr="00DF72CD" w:rsidRDefault="000F6863" w:rsidP="000F6863">
      <w:pPr>
        <w:pStyle w:val="a4"/>
        <w:tabs>
          <w:tab w:val="left" w:pos="993"/>
        </w:tabs>
        <w:ind w:right="-1"/>
        <w:jc w:val="both"/>
        <w:rPr>
          <w:sz w:val="20"/>
          <w:lang w:val="ru-RU"/>
        </w:rPr>
      </w:pPr>
    </w:p>
    <w:p w14:paraId="1EE56372" w14:textId="77777777" w:rsidR="000F6863" w:rsidRPr="00DF72CD" w:rsidRDefault="000F6863" w:rsidP="00960741">
      <w:pPr>
        <w:pStyle w:val="a4"/>
        <w:tabs>
          <w:tab w:val="left" w:pos="993"/>
        </w:tabs>
        <w:ind w:right="-1" w:firstLine="567"/>
        <w:jc w:val="both"/>
        <w:rPr>
          <w:sz w:val="20"/>
          <w:lang w:val="ru-RU"/>
        </w:rPr>
      </w:pPr>
      <w:r w:rsidRPr="00DF72CD">
        <w:rPr>
          <w:sz w:val="20"/>
          <w:lang w:val="ru-RU"/>
        </w:rPr>
        <w:t>1.</w:t>
      </w:r>
      <w:r w:rsidR="00960741" w:rsidRPr="00DF72CD">
        <w:rPr>
          <w:sz w:val="20"/>
          <w:lang w:val="ru-RU"/>
        </w:rPr>
        <w:t xml:space="preserve"> </w:t>
      </w:r>
      <w:r w:rsidRPr="00DF72CD">
        <w:rPr>
          <w:sz w:val="20"/>
          <w:lang w:val="ru-RU"/>
        </w:rPr>
        <w:t>Поставка производится автомобильным  транспортом путем доставки в адрес Покупателя, если иное место доставки товара не определено письменным соглашением сторон.</w:t>
      </w:r>
    </w:p>
    <w:p w14:paraId="6124CDD3" w14:textId="77777777" w:rsidR="000F6863" w:rsidRPr="00DF72CD" w:rsidRDefault="000F6863" w:rsidP="00960741">
      <w:pPr>
        <w:pStyle w:val="a4"/>
        <w:tabs>
          <w:tab w:val="left" w:pos="993"/>
        </w:tabs>
        <w:ind w:right="-1" w:firstLine="567"/>
        <w:jc w:val="both"/>
        <w:rPr>
          <w:sz w:val="20"/>
          <w:lang w:val="ru-RU"/>
        </w:rPr>
      </w:pPr>
      <w:r w:rsidRPr="00DF72CD">
        <w:rPr>
          <w:sz w:val="20"/>
          <w:lang w:val="ru-RU"/>
        </w:rPr>
        <w:t xml:space="preserve">2. Приемка сырья по количеству, ассортименту и качеству проводится партиями на складе Покупателя. Под партией  понимается определенное количество товара, единовременно поставленное Поставщиком (привезенное в одном транспортном средстве, погруженное в одно транспортное средство и т.п.). Поставляемое сырье должно поступать с товаросопроводительными документами. </w:t>
      </w:r>
    </w:p>
    <w:p w14:paraId="5BF912F2" w14:textId="77777777" w:rsidR="000F6863" w:rsidRPr="00DF72CD" w:rsidRDefault="000F6863" w:rsidP="00960741">
      <w:pPr>
        <w:pStyle w:val="a4"/>
        <w:tabs>
          <w:tab w:val="left" w:pos="993"/>
        </w:tabs>
        <w:ind w:right="-1" w:firstLine="567"/>
        <w:jc w:val="both"/>
        <w:rPr>
          <w:sz w:val="20"/>
          <w:lang w:val="ru-RU"/>
        </w:rPr>
      </w:pPr>
      <w:r w:rsidRPr="00DF72CD">
        <w:rPr>
          <w:sz w:val="20"/>
          <w:lang w:val="ru-RU"/>
        </w:rPr>
        <w:t xml:space="preserve">3. При поставках товара автомобильным транспортом оформляется Акт о приемке лесоматериалов по форме Приложения № 6 к Договору (далее – Акт), который   удостоверяет количество товара определенного ассортимента, полученного Покупателем. В случае, если нормативным актом Покупателя, регламентирующим порядок приемки сырья, предусмотрен поштучный метод измерений, то в Акте указываются общие результаты принятого товара, а результаты поштучных изменений могут указываться в приложении к Акту.         </w:t>
      </w:r>
    </w:p>
    <w:p w14:paraId="7D58B6A9" w14:textId="77777777" w:rsidR="000F6863" w:rsidRPr="00DF72CD" w:rsidRDefault="000F6863" w:rsidP="00960741">
      <w:pPr>
        <w:pStyle w:val="a4"/>
        <w:tabs>
          <w:tab w:val="left" w:pos="993"/>
        </w:tabs>
        <w:ind w:right="-1" w:firstLine="567"/>
        <w:jc w:val="both"/>
        <w:rPr>
          <w:sz w:val="20"/>
          <w:lang w:val="ru-RU"/>
        </w:rPr>
      </w:pPr>
      <w:r w:rsidRPr="00DF72CD">
        <w:rPr>
          <w:sz w:val="20"/>
          <w:lang w:val="ru-RU"/>
        </w:rPr>
        <w:t xml:space="preserve">4. Акт оформляется уполномоченными представителями сторон, осуществляющими сдачу и приемку сырья. Один экземпляр Акта остается у Покупателя, второй экземпляр передается Поставщику, при этом лицо, которое передает товар Покупателю и подписывает Акт, является представителем Поставщика, уполномоченным на сдачу доставленного им сырья по количеству, и ассортименту, подписание и получение экземпляра Акта обмера. Данное лицо действует без доверенности в силу п. 1 ст.  182 ГК РФ, так как его  полномочие явствует  из обстановки. </w:t>
      </w:r>
    </w:p>
    <w:p w14:paraId="4F646F0C" w14:textId="77777777" w:rsidR="000F6863" w:rsidRPr="00DF72CD" w:rsidRDefault="000F6863" w:rsidP="00960741">
      <w:pPr>
        <w:pStyle w:val="a4"/>
        <w:tabs>
          <w:tab w:val="left" w:pos="993"/>
        </w:tabs>
        <w:ind w:right="-1" w:firstLine="567"/>
        <w:jc w:val="both"/>
        <w:rPr>
          <w:sz w:val="20"/>
          <w:lang w:val="ru-RU"/>
        </w:rPr>
      </w:pPr>
      <w:r w:rsidRPr="00DF72CD">
        <w:rPr>
          <w:sz w:val="20"/>
          <w:lang w:val="ru-RU"/>
        </w:rPr>
        <w:t>5. </w:t>
      </w:r>
      <w:r w:rsidR="00960741" w:rsidRPr="00DF72CD">
        <w:rPr>
          <w:sz w:val="20"/>
          <w:lang w:val="ru-RU"/>
        </w:rPr>
        <w:t xml:space="preserve"> </w:t>
      </w:r>
      <w:r w:rsidRPr="00DF72CD">
        <w:rPr>
          <w:sz w:val="20"/>
          <w:lang w:val="ru-RU"/>
        </w:rPr>
        <w:t xml:space="preserve">В случае обнаружения несоответствия количества и/или качества товара товаросопроводительным документам и/или настоящему договору менее 10% от объема партии Акт (по форме Приложения № 6 к Договору) составляется и подписывается лицами, осуществляющими сдачу и приемку сырья. В случае несогласия лица, передающего товар Покупателю и являющего представителем Поставщика, с данными результатов приемки и обмера, Покупатель вправе в одностороннем порядке осуществить приемку и оформить Акт, направив его Поставщику в порядке и сроки, указанные ниже в настоящем пункте. Один экземпляр Акта в этом случае остается у Покупателя, второй экземпляр направляется Поставщику не позднее 2- х рабочих дней со дня приемки товара посредством электронной связи, факсимильной связи, по почте и/или передается представителю Поставщика.  В этом случае Поставщик указывает в накладной по форме, аналогичной форме ТОРГ-12 (далее – ТОРГ-12) или универсальном передаточном документе (далее – УПД) данные о количестве и/или качестве товара в соответствии с данными, указанными в Акте. </w:t>
      </w:r>
    </w:p>
    <w:p w14:paraId="5B0510B9" w14:textId="541447D0" w:rsidR="000F6863" w:rsidRPr="00DF72CD" w:rsidRDefault="000F6863" w:rsidP="00960741">
      <w:pPr>
        <w:pStyle w:val="a4"/>
        <w:tabs>
          <w:tab w:val="left" w:pos="993"/>
        </w:tabs>
        <w:ind w:right="-1" w:firstLine="567"/>
        <w:jc w:val="both"/>
        <w:rPr>
          <w:sz w:val="20"/>
          <w:lang w:val="ru-RU"/>
        </w:rPr>
      </w:pPr>
      <w:r w:rsidRPr="00DF72CD">
        <w:rPr>
          <w:sz w:val="20"/>
          <w:lang w:val="ru-RU"/>
        </w:rPr>
        <w:t>6.</w:t>
      </w:r>
      <w:r w:rsidR="00960741" w:rsidRPr="00DF72CD">
        <w:rPr>
          <w:sz w:val="20"/>
          <w:lang w:val="ru-RU"/>
        </w:rPr>
        <w:t xml:space="preserve"> </w:t>
      </w:r>
      <w:r w:rsidRPr="00DF72CD">
        <w:rPr>
          <w:sz w:val="20"/>
          <w:lang w:val="ru-RU"/>
        </w:rPr>
        <w:t xml:space="preserve">В случае обнаружения несоответствия количества и/или качества товара товаросопроводительным документам и/или настоящему договору в размере 10% и более от объема партии Покупатель извещает об этом Поставщика </w:t>
      </w:r>
      <w:r w:rsidR="00D17F41" w:rsidRPr="00DF72CD">
        <w:rPr>
          <w:sz w:val="20"/>
          <w:lang w:val="ru-RU"/>
        </w:rPr>
        <w:t xml:space="preserve">одним из </w:t>
      </w:r>
      <w:r w:rsidRPr="00DF72CD">
        <w:rPr>
          <w:sz w:val="20"/>
          <w:lang w:val="ru-RU"/>
        </w:rPr>
        <w:t>способо</w:t>
      </w:r>
      <w:r w:rsidR="00D17F41" w:rsidRPr="00DF72CD">
        <w:rPr>
          <w:sz w:val="20"/>
          <w:lang w:val="ru-RU"/>
        </w:rPr>
        <w:t>в</w:t>
      </w:r>
      <w:r w:rsidRPr="00DF72CD">
        <w:rPr>
          <w:sz w:val="20"/>
          <w:lang w:val="ru-RU"/>
        </w:rPr>
        <w:t xml:space="preserve">, указанным в </w:t>
      </w:r>
      <w:r w:rsidR="00D17F41" w:rsidRPr="00DF72CD">
        <w:rPr>
          <w:sz w:val="20"/>
          <w:lang w:val="ru-RU"/>
        </w:rPr>
        <w:t>Договоре</w:t>
      </w:r>
      <w:r w:rsidRPr="00DF72CD">
        <w:rPr>
          <w:sz w:val="20"/>
          <w:lang w:val="ru-RU"/>
        </w:rPr>
        <w:t>. Поставщик в течение 24 часов с момента получения извещения обязан сообщить о своем намерении участвовать в приемке сырья, или предоставить Покупателю право на одностороннюю приемку. Представитель Поставщика обязан прибыть для участия в приемке товара не позднее 3 рабочих дней (не считая времени нахождения в пути) с момента получения извещения Покупателя о выявленном несоответствии. При неполучении ответа в указанный срок либо в случае неприбытия представителя Поставщика для участия в приемке в указанный срок, Покупатель имеет право осуществить приемку сырья по количеству и/или качеству в одностороннем порядке с оформлением Акта. Акт по форме приложения № 6 к договору оформляется также в случае прибытия представителя Поставщика. В случае одностороннего составления Акта Покупатель направляет Акт Поставщику в электронном виде посредством электронных каналов связи, посредством факсимильной связи, по почте, а Поставщик обязан в течение 5 дней с момента получения Акта выставить ТОРГ-12 или УПД в соответствии с данными, указанными в данном Акте.</w:t>
      </w:r>
    </w:p>
    <w:p w14:paraId="6C5F8297" w14:textId="71E7D35A" w:rsidR="000F6863" w:rsidRPr="00DF72CD" w:rsidRDefault="000F6863" w:rsidP="00960741">
      <w:pPr>
        <w:pStyle w:val="a4"/>
        <w:tabs>
          <w:tab w:val="left" w:pos="993"/>
        </w:tabs>
        <w:ind w:right="-1" w:firstLine="567"/>
        <w:jc w:val="both"/>
        <w:rPr>
          <w:sz w:val="20"/>
          <w:lang w:val="ru-RU"/>
        </w:rPr>
      </w:pPr>
      <w:r w:rsidRPr="00DF72CD">
        <w:rPr>
          <w:sz w:val="20"/>
          <w:lang w:val="ru-RU"/>
        </w:rPr>
        <w:t>6.1.  В случае обнаружения несоответствия количества и/или качества товара товаросопроводительным документам и/или настоящему Договору на условиях п. 6 настоящего Приложения, Товар (в несогласованном объеме/несоответствующий требованиям по качеству) размещается на хранение в месте нахождения Покупателя, срок хранения составляет не более 5 рабочих дней с даты разгрузки, плата за хранение составляет 1500 руб./сутки. Если в течение срока хранения Поставщик не распорядится Товаром или не предоставит документы, Покупатель вправе направить товар поставщику с последующим возмещением расходов на перевозку. Возмещение расходов на перевозку в этом случае осуществляется Поставщиком в течение 5 рабочих дней с даты предъявления соответствующего требования.</w:t>
      </w:r>
    </w:p>
    <w:p w14:paraId="2721BE96" w14:textId="1D00BC5E" w:rsidR="000F6863" w:rsidRPr="00DF72CD" w:rsidRDefault="00D17F41" w:rsidP="00D17F41">
      <w:pPr>
        <w:pStyle w:val="a4"/>
        <w:tabs>
          <w:tab w:val="left" w:pos="993"/>
        </w:tabs>
        <w:ind w:right="-1" w:firstLine="567"/>
        <w:jc w:val="both"/>
        <w:rPr>
          <w:sz w:val="20"/>
          <w:lang w:val="ru-RU"/>
        </w:rPr>
      </w:pPr>
      <w:r w:rsidRPr="00DF72CD">
        <w:rPr>
          <w:sz w:val="20"/>
          <w:lang w:val="ru-RU"/>
        </w:rPr>
        <w:t xml:space="preserve">7. В случае обнаружения несоответствия качества товара товаросопроводительным документам и/или настоящему договору в размере </w:t>
      </w:r>
      <w:permStart w:id="34549315" w:edGrp="everyone"/>
      <w:commentRangeStart w:id="1"/>
      <w:r w:rsidRPr="00DF72CD">
        <w:rPr>
          <w:sz w:val="20"/>
          <w:lang w:val="ru-RU"/>
        </w:rPr>
        <w:t>20</w:t>
      </w:r>
      <w:commentRangeEnd w:id="1"/>
      <w:r w:rsidRPr="00DF72CD">
        <w:rPr>
          <w:rStyle w:val="a8"/>
          <w:rFonts w:asciiTheme="minorHAnsi" w:eastAsiaTheme="minorHAnsi" w:hAnsiTheme="minorHAnsi" w:cstheme="minorBidi"/>
          <w:lang w:val="ru-RU" w:eastAsia="en-US"/>
        </w:rPr>
        <w:commentReference w:id="1"/>
      </w:r>
      <w:permEnd w:id="34549315"/>
      <w:r w:rsidRPr="00DF72CD">
        <w:rPr>
          <w:sz w:val="20"/>
          <w:lang w:val="ru-RU"/>
        </w:rPr>
        <w:t xml:space="preserve">% и более от объема партии Покупатель </w:t>
      </w:r>
      <w:r w:rsidR="009D4A1E" w:rsidRPr="00DF72CD">
        <w:rPr>
          <w:sz w:val="20"/>
          <w:lang w:val="ru-RU"/>
        </w:rPr>
        <w:t>(«бракованная партия»)</w:t>
      </w:r>
      <w:r w:rsidRPr="00DF72CD">
        <w:rPr>
          <w:sz w:val="20"/>
          <w:lang w:val="ru-RU"/>
        </w:rPr>
        <w:t xml:space="preserve">извещает об этом Поставщика одним из способов, указанным в Договоре. Покупатель в таком случае вправе не принимать такую партию товара и, оформив Акт возврата, возвратить ее Поставщику. Акт возврата должен содержать информацию о Поставщике, реквизитах Договора, </w:t>
      </w:r>
      <w:r w:rsidR="009D4A1E" w:rsidRPr="00DF72CD">
        <w:rPr>
          <w:sz w:val="20"/>
          <w:lang w:val="ru-RU"/>
        </w:rPr>
        <w:t xml:space="preserve">объеме партии, гос.рег.номере транспортного средства, количестве в куб.м. и </w:t>
      </w:r>
      <w:r w:rsidRPr="00DF72CD">
        <w:rPr>
          <w:sz w:val="20"/>
          <w:lang w:val="ru-RU"/>
        </w:rPr>
        <w:t xml:space="preserve">проценте </w:t>
      </w:r>
      <w:r w:rsidR="009D4A1E" w:rsidRPr="00DF72CD">
        <w:rPr>
          <w:sz w:val="20"/>
          <w:lang w:val="ru-RU"/>
        </w:rPr>
        <w:t>товара, качество которого не соответствует согласованному сторонами</w:t>
      </w:r>
      <w:r w:rsidR="003D0E13" w:rsidRPr="00DF72CD">
        <w:rPr>
          <w:sz w:val="20"/>
          <w:lang w:val="ru-RU"/>
        </w:rPr>
        <w:t>, описание недостатков товара</w:t>
      </w:r>
      <w:r w:rsidR="009D4A1E" w:rsidRPr="00DF72CD">
        <w:rPr>
          <w:sz w:val="20"/>
          <w:lang w:val="ru-RU"/>
        </w:rPr>
        <w:t xml:space="preserve">. Для оформления Акта возврата надлежащим представителем </w:t>
      </w:r>
      <w:r w:rsidR="009D4A1E" w:rsidRPr="00DF72CD">
        <w:rPr>
          <w:sz w:val="20"/>
          <w:lang w:val="ru-RU"/>
        </w:rPr>
        <w:lastRenderedPageBreak/>
        <w:t>Поставщика является водитель транспортного средства. При отказе водителя от подписания Акта возврата, По</w:t>
      </w:r>
      <w:r w:rsidR="004D6F54">
        <w:rPr>
          <w:sz w:val="20"/>
          <w:lang w:val="ru-RU"/>
        </w:rPr>
        <w:t>купатель</w:t>
      </w:r>
      <w:r w:rsidR="009D4A1E" w:rsidRPr="00DF72CD">
        <w:rPr>
          <w:sz w:val="20"/>
          <w:lang w:val="ru-RU"/>
        </w:rPr>
        <w:t xml:space="preserve"> вправе оформить такой Акт возврата в одностороннем порядке, указав, что водитель отказался от подписания. Акт возврата оформляется в двух экземплярах, один из которого передается водителю транспортного средства, в котором была доставлена бракованная партия, либо направляется Поставщику одним из способов, согласованным в договоре.</w:t>
      </w:r>
    </w:p>
    <w:p w14:paraId="54995157" w14:textId="77777777" w:rsidR="000F6863" w:rsidRPr="00DF72CD" w:rsidRDefault="000F6863" w:rsidP="00960741">
      <w:pPr>
        <w:pStyle w:val="a4"/>
        <w:tabs>
          <w:tab w:val="left" w:pos="993"/>
        </w:tabs>
        <w:ind w:right="-1" w:firstLine="567"/>
        <w:jc w:val="both"/>
        <w:rPr>
          <w:sz w:val="20"/>
          <w:lang w:val="ru-RU"/>
        </w:rPr>
      </w:pPr>
      <w:r w:rsidRPr="00DF72CD">
        <w:rPr>
          <w:sz w:val="20"/>
          <w:lang w:val="ru-RU"/>
        </w:rPr>
        <w:t xml:space="preserve">8. Обязательство Поставщика по срокам поставки, количеству, ассортименту сырья считается выполненным с момента приемки товара и оформления Акта. </w:t>
      </w:r>
    </w:p>
    <w:p w14:paraId="18D25013" w14:textId="77777777" w:rsidR="000F6863" w:rsidRPr="00DF72CD" w:rsidRDefault="00531C8D" w:rsidP="00960741">
      <w:pPr>
        <w:pStyle w:val="a4"/>
        <w:tabs>
          <w:tab w:val="left" w:pos="993"/>
        </w:tabs>
        <w:ind w:right="-1" w:firstLine="567"/>
        <w:jc w:val="both"/>
        <w:rPr>
          <w:sz w:val="20"/>
          <w:lang w:val="ru-RU"/>
        </w:rPr>
      </w:pPr>
      <w:r w:rsidRPr="00DF72CD">
        <w:rPr>
          <w:sz w:val="20"/>
          <w:lang w:val="ru-RU"/>
        </w:rPr>
        <w:t>9. </w:t>
      </w:r>
      <w:r w:rsidR="000F6863" w:rsidRPr="00DF72CD">
        <w:rPr>
          <w:sz w:val="20"/>
          <w:lang w:val="ru-RU"/>
        </w:rPr>
        <w:t xml:space="preserve">В случае, если одновременно с передачей товара представитель Поставщика передает Покупателю ТОРГ-12 или УПД, и если данные Акта о количестве и качестве соответствуют данным товаросопроводительных документов (ТОРГ-12 или УПД) то обязательства Поставщика по поставке товара и обязательства Покупателя по приемке товара считаются исполненными надлежащим образом. </w:t>
      </w:r>
    </w:p>
    <w:p w14:paraId="575697BB" w14:textId="77777777" w:rsidR="000F6863" w:rsidRPr="00DF72CD" w:rsidRDefault="000F6863" w:rsidP="00960741">
      <w:pPr>
        <w:pStyle w:val="a4"/>
        <w:tabs>
          <w:tab w:val="left" w:pos="993"/>
        </w:tabs>
        <w:ind w:right="-1" w:firstLine="567"/>
        <w:jc w:val="both"/>
        <w:rPr>
          <w:sz w:val="20"/>
          <w:lang w:val="ru-RU"/>
        </w:rPr>
      </w:pPr>
      <w:r w:rsidRPr="00DF72CD">
        <w:rPr>
          <w:sz w:val="20"/>
          <w:lang w:val="ru-RU"/>
        </w:rPr>
        <w:t>10. В отсутствии товаросопроводительных документов (ТОРГ-12 или УПД) поставка считается неотфактурованной. В случаях неотфактурованных поставок и/или в случаях несоответствия количества и/или качества товара товаросопроводительным документам, обязательства Поставщика по поставке товара и обязательства Покупателя по приемке товара считаются исполненными надлежащим образом при выставлении Поставщиком ТОРГ-12 или УПД в соответствии с данными приемки, указанными в Акте.</w:t>
      </w:r>
    </w:p>
    <w:p w14:paraId="3007CEEE" w14:textId="77777777" w:rsidR="000F6863" w:rsidRPr="00DF72CD" w:rsidRDefault="000F6863" w:rsidP="00960741">
      <w:pPr>
        <w:pStyle w:val="a4"/>
        <w:tabs>
          <w:tab w:val="left" w:pos="993"/>
        </w:tabs>
        <w:ind w:right="-1" w:firstLine="567"/>
        <w:jc w:val="both"/>
        <w:rPr>
          <w:sz w:val="20"/>
          <w:lang w:val="ru-RU"/>
        </w:rPr>
      </w:pPr>
      <w:r w:rsidRPr="00DF72CD">
        <w:rPr>
          <w:sz w:val="20"/>
          <w:lang w:val="ru-RU"/>
        </w:rPr>
        <w:t xml:space="preserve">11. На поставку товара не реже чем 1 раз в 5 дней Поставщик выставляет Покупателю товарную накладную ТОРГ-12 или УПД. Товарная накладная по форме ТОРГ-12 или УПД должна содержать ссылки на соответствующие Акты и/или документы, отражающие количество поставленного и принятого Покупателем товара, если составление данных документов предусмотрено настоящим договором и/или локальным актом Покупателя, регламентирующим порядок приемки сырья. </w:t>
      </w:r>
    </w:p>
    <w:p w14:paraId="369A4CD0" w14:textId="77777777" w:rsidR="000F6863" w:rsidRPr="00DF72CD" w:rsidRDefault="000F6863" w:rsidP="00960741">
      <w:pPr>
        <w:pStyle w:val="a4"/>
        <w:tabs>
          <w:tab w:val="left" w:pos="993"/>
        </w:tabs>
        <w:ind w:right="-1" w:firstLine="567"/>
        <w:jc w:val="both"/>
        <w:rPr>
          <w:sz w:val="20"/>
          <w:lang w:val="ru-RU"/>
        </w:rPr>
      </w:pPr>
      <w:r w:rsidRPr="00DF72CD">
        <w:rPr>
          <w:sz w:val="20"/>
          <w:lang w:val="ru-RU"/>
        </w:rPr>
        <w:t>12. Риск случайной гибели и повреждения товара переходят к Покупателю: при подписании Акта на складе Покупателя.</w:t>
      </w:r>
    </w:p>
    <w:p w14:paraId="5881A4EC" w14:textId="77777777" w:rsidR="000F6863" w:rsidRPr="00DF72CD" w:rsidRDefault="000F6863" w:rsidP="00960741">
      <w:pPr>
        <w:pStyle w:val="a4"/>
        <w:tabs>
          <w:tab w:val="left" w:pos="993"/>
        </w:tabs>
        <w:ind w:right="-1" w:firstLine="567"/>
        <w:jc w:val="both"/>
        <w:rPr>
          <w:sz w:val="20"/>
          <w:lang w:val="ru-RU"/>
        </w:rPr>
      </w:pPr>
      <w:r w:rsidRPr="00DF72CD">
        <w:rPr>
          <w:sz w:val="20"/>
          <w:lang w:val="ru-RU"/>
        </w:rPr>
        <w:t>13. Покупатель также вправе оформлять по своему усмотрению документы, удостоверяющие количество принятого товара и направлять данные документы Поставщику в подтверждение поставки товара в рамках настоящего Договора/</w:t>
      </w:r>
    </w:p>
    <w:p w14:paraId="00A0D804" w14:textId="77777777" w:rsidR="00EF5C0E" w:rsidRPr="00DF72CD" w:rsidRDefault="000F6863" w:rsidP="00960741">
      <w:pPr>
        <w:pStyle w:val="a4"/>
        <w:tabs>
          <w:tab w:val="left" w:pos="993"/>
        </w:tabs>
        <w:ind w:right="-1" w:firstLine="567"/>
        <w:jc w:val="both"/>
        <w:rPr>
          <w:sz w:val="20"/>
          <w:lang w:val="ru-RU"/>
        </w:rPr>
      </w:pPr>
      <w:r w:rsidRPr="00DF72CD">
        <w:rPr>
          <w:sz w:val="20"/>
          <w:lang w:val="ru-RU"/>
        </w:rPr>
        <w:t>14. При поставке Товара автомобильным транспортом на условиях вывоза Товара силами Покупателя Поставщик обязуется произвести погрузку груза в транспортное средство.</w:t>
      </w:r>
    </w:p>
    <w:p w14:paraId="358BC29B" w14:textId="77777777" w:rsidR="00736DD4" w:rsidRPr="00DF72CD" w:rsidRDefault="00736DD4" w:rsidP="000F6863">
      <w:pPr>
        <w:pStyle w:val="a4"/>
        <w:tabs>
          <w:tab w:val="left" w:pos="993"/>
        </w:tabs>
        <w:ind w:right="-1"/>
        <w:jc w:val="both"/>
        <w:rPr>
          <w:sz w:val="20"/>
          <w:lang w:val="ru-RU"/>
        </w:rPr>
      </w:pPr>
    </w:p>
    <w:tbl>
      <w:tblPr>
        <w:tblW w:w="9635" w:type="dxa"/>
        <w:tblLayout w:type="fixed"/>
        <w:tblLook w:val="0000" w:firstRow="0" w:lastRow="0" w:firstColumn="0" w:lastColumn="0" w:noHBand="0" w:noVBand="0"/>
      </w:tblPr>
      <w:tblGrid>
        <w:gridCol w:w="4820"/>
        <w:gridCol w:w="4815"/>
      </w:tblGrid>
      <w:tr w:rsidR="00736DD4" w:rsidRPr="00DF72CD" w14:paraId="2364D300" w14:textId="77777777" w:rsidTr="0036490F">
        <w:tc>
          <w:tcPr>
            <w:tcW w:w="4820" w:type="dxa"/>
          </w:tcPr>
          <w:p w14:paraId="4DB59424"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125450342" w:edGrp="everyone" w:colFirst="0" w:colLast="0"/>
            <w:permStart w:id="661469535" w:edGrp="everyone" w:colFirst="1" w:colLast="1"/>
            <w:r w:rsidRPr="00DF72CD">
              <w:rPr>
                <w:rFonts w:ascii="Times New Roman" w:eastAsia="Times New Roman" w:hAnsi="Times New Roman" w:cs="Times New Roman"/>
                <w:b/>
                <w:sz w:val="20"/>
                <w:szCs w:val="20"/>
                <w:lang w:eastAsia="ru-RU"/>
              </w:rPr>
              <w:t>ПОКУПАТЕЛЬ</w:t>
            </w:r>
          </w:p>
          <w:p w14:paraId="4A011A98"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 «СВЕЗА-_____»</w:t>
            </w:r>
          </w:p>
          <w:p w14:paraId="27661A2E"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p w14:paraId="13070BD7"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tc>
        <w:tc>
          <w:tcPr>
            <w:tcW w:w="4815" w:type="dxa"/>
          </w:tcPr>
          <w:p w14:paraId="105DE244"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7CBE1627"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w:t>
            </w:r>
          </w:p>
        </w:tc>
      </w:tr>
      <w:tr w:rsidR="00736DD4" w:rsidRPr="00DF72CD" w14:paraId="3B0F5E43" w14:textId="77777777" w:rsidTr="0036490F">
        <w:tc>
          <w:tcPr>
            <w:tcW w:w="4820" w:type="dxa"/>
          </w:tcPr>
          <w:p w14:paraId="6DFF7227"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122449853" w:edGrp="everyone" w:colFirst="0" w:colLast="0"/>
            <w:permStart w:id="102256057" w:edGrp="everyone" w:colFirst="1" w:colLast="1"/>
            <w:permEnd w:id="1125450342"/>
            <w:permEnd w:id="661469535"/>
            <w:r w:rsidRPr="00DF72CD">
              <w:rPr>
                <w:rFonts w:ascii="Times New Roman" w:eastAsia="Times New Roman" w:hAnsi="Times New Roman" w:cs="Times New Roman"/>
                <w:b/>
                <w:sz w:val="20"/>
                <w:szCs w:val="20"/>
                <w:lang w:eastAsia="ru-RU"/>
              </w:rPr>
              <w:t xml:space="preserve">_____________________ </w:t>
            </w:r>
          </w:p>
        </w:tc>
        <w:tc>
          <w:tcPr>
            <w:tcW w:w="4815" w:type="dxa"/>
          </w:tcPr>
          <w:p w14:paraId="7BCB231F"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________________________</w:t>
            </w:r>
          </w:p>
        </w:tc>
      </w:tr>
      <w:tr w:rsidR="00736DD4" w:rsidRPr="00DF72CD" w14:paraId="0539F0AF" w14:textId="77777777" w:rsidTr="0036490F">
        <w:tc>
          <w:tcPr>
            <w:tcW w:w="4820" w:type="dxa"/>
          </w:tcPr>
          <w:p w14:paraId="57A00FDF"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87387843" w:edGrp="everyone" w:colFirst="0" w:colLast="0"/>
            <w:permStart w:id="1986033297" w:edGrp="everyone" w:colFirst="1" w:colLast="1"/>
            <w:permEnd w:id="1122449853"/>
            <w:permEnd w:id="102256057"/>
          </w:p>
        </w:tc>
        <w:tc>
          <w:tcPr>
            <w:tcW w:w="4815" w:type="dxa"/>
          </w:tcPr>
          <w:p w14:paraId="328DCE8E"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tc>
      </w:tr>
      <w:tr w:rsidR="00736DD4" w:rsidRPr="00DF72CD" w14:paraId="1B9F067C" w14:textId="77777777" w:rsidTr="0036490F">
        <w:tc>
          <w:tcPr>
            <w:tcW w:w="4820" w:type="dxa"/>
          </w:tcPr>
          <w:p w14:paraId="1AD32DE9"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736186213" w:edGrp="everyone" w:colFirst="0" w:colLast="0"/>
            <w:permStart w:id="74399307" w:edGrp="everyone" w:colFirst="1" w:colLast="1"/>
            <w:permEnd w:id="87387843"/>
            <w:permEnd w:id="1986033297"/>
            <w:r w:rsidRPr="00DF72CD">
              <w:rPr>
                <w:rFonts w:ascii="Times New Roman" w:eastAsia="Times New Roman" w:hAnsi="Times New Roman" w:cs="Times New Roman"/>
                <w:b/>
                <w:sz w:val="20"/>
                <w:szCs w:val="20"/>
                <w:lang w:eastAsia="ru-RU"/>
              </w:rPr>
              <w:t xml:space="preserve"> __________________/ __________________/</w:t>
            </w:r>
          </w:p>
        </w:tc>
        <w:tc>
          <w:tcPr>
            <w:tcW w:w="4815" w:type="dxa"/>
          </w:tcPr>
          <w:p w14:paraId="3295104C"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/___________________/</w:t>
            </w:r>
          </w:p>
        </w:tc>
      </w:tr>
      <w:permEnd w:id="1736186213"/>
      <w:permEnd w:id="74399307"/>
    </w:tbl>
    <w:p w14:paraId="3EC8727A" w14:textId="77777777" w:rsidR="00736DD4" w:rsidRPr="00DF72CD" w:rsidRDefault="00736DD4" w:rsidP="000F6863">
      <w:pPr>
        <w:pStyle w:val="a4"/>
        <w:tabs>
          <w:tab w:val="left" w:pos="993"/>
        </w:tabs>
        <w:ind w:right="-1"/>
        <w:jc w:val="both"/>
        <w:rPr>
          <w:sz w:val="20"/>
          <w:lang w:val="ru-RU"/>
        </w:rPr>
      </w:pPr>
    </w:p>
    <w:p w14:paraId="2ADC8B56" w14:textId="77777777" w:rsidR="00736DD4" w:rsidRPr="00DF72CD" w:rsidRDefault="00736DD4" w:rsidP="000F6863">
      <w:pPr>
        <w:pStyle w:val="a4"/>
        <w:tabs>
          <w:tab w:val="left" w:pos="993"/>
        </w:tabs>
        <w:ind w:right="-1"/>
        <w:jc w:val="both"/>
        <w:rPr>
          <w:sz w:val="20"/>
          <w:lang w:val="ru-RU"/>
        </w:rPr>
        <w:sectPr w:rsidR="00736DD4" w:rsidRPr="00DF72CD" w:rsidSect="00D2746C">
          <w:pgSz w:w="11906" w:h="16838"/>
          <w:pgMar w:top="567" w:right="850" w:bottom="1134" w:left="1701" w:header="708" w:footer="708" w:gutter="0"/>
          <w:cols w:space="708"/>
          <w:docGrid w:linePitch="360"/>
        </w:sectPr>
      </w:pPr>
    </w:p>
    <w:p w14:paraId="69DA33FD" w14:textId="77777777" w:rsidR="00736DD4" w:rsidRPr="00DF72CD" w:rsidRDefault="00736DD4" w:rsidP="00736DD4">
      <w:pPr>
        <w:pStyle w:val="a4"/>
        <w:tabs>
          <w:tab w:val="left" w:pos="993"/>
        </w:tabs>
        <w:ind w:right="-1"/>
        <w:jc w:val="right"/>
        <w:rPr>
          <w:b/>
          <w:sz w:val="20"/>
          <w:lang w:val="ru-RU"/>
        </w:rPr>
      </w:pPr>
      <w:r w:rsidRPr="00DF72CD">
        <w:rPr>
          <w:b/>
          <w:sz w:val="20"/>
          <w:lang w:val="ru-RU"/>
        </w:rPr>
        <w:lastRenderedPageBreak/>
        <w:t>Приложение № 4-2</w:t>
      </w:r>
    </w:p>
    <w:p w14:paraId="73095144" w14:textId="77777777" w:rsidR="00736DD4" w:rsidRPr="00DF72CD" w:rsidRDefault="00736DD4" w:rsidP="00736DD4">
      <w:pPr>
        <w:pStyle w:val="a4"/>
        <w:tabs>
          <w:tab w:val="left" w:pos="993"/>
        </w:tabs>
        <w:ind w:right="-1"/>
        <w:jc w:val="right"/>
        <w:rPr>
          <w:b/>
          <w:sz w:val="20"/>
          <w:lang w:val="ru-RU"/>
        </w:rPr>
      </w:pPr>
      <w:r w:rsidRPr="00DF72CD">
        <w:rPr>
          <w:b/>
          <w:sz w:val="20"/>
          <w:lang w:val="ru-RU"/>
        </w:rPr>
        <w:t>к договору поставки древесины</w:t>
      </w:r>
    </w:p>
    <w:p w14:paraId="477F8E2C" w14:textId="77777777" w:rsidR="00736DD4" w:rsidRPr="00DF72CD" w:rsidRDefault="00736DD4" w:rsidP="00736DD4">
      <w:pPr>
        <w:pStyle w:val="a4"/>
        <w:tabs>
          <w:tab w:val="left" w:pos="993"/>
        </w:tabs>
        <w:ind w:right="-1"/>
        <w:jc w:val="right"/>
        <w:rPr>
          <w:b/>
          <w:sz w:val="20"/>
          <w:lang w:val="ru-RU"/>
        </w:rPr>
      </w:pPr>
      <w:r w:rsidRPr="00DF72CD">
        <w:rPr>
          <w:b/>
          <w:sz w:val="20"/>
          <w:lang w:val="ru-RU"/>
        </w:rPr>
        <w:t xml:space="preserve">                    </w:t>
      </w:r>
      <w:permStart w:id="240205067" w:edGrp="everyone"/>
      <w:r w:rsidRPr="00DF72CD">
        <w:rPr>
          <w:b/>
          <w:sz w:val="20"/>
          <w:lang w:val="ru-RU"/>
        </w:rPr>
        <w:t>№ ________ от «____»__________20__ г.</w:t>
      </w:r>
      <w:permEnd w:id="240205067"/>
    </w:p>
    <w:p w14:paraId="037DFA31" w14:textId="77777777" w:rsidR="00736DD4" w:rsidRPr="00DF72CD" w:rsidRDefault="00736DD4" w:rsidP="00736DD4">
      <w:pPr>
        <w:pStyle w:val="a4"/>
        <w:tabs>
          <w:tab w:val="left" w:pos="993"/>
        </w:tabs>
        <w:ind w:right="-1"/>
        <w:jc w:val="right"/>
        <w:rPr>
          <w:b/>
          <w:sz w:val="20"/>
          <w:lang w:val="ru-RU"/>
        </w:rPr>
      </w:pPr>
    </w:p>
    <w:p w14:paraId="12F3D2DD" w14:textId="77777777" w:rsidR="00736DD4" w:rsidRPr="00DF72CD" w:rsidRDefault="00736DD4" w:rsidP="00736DD4">
      <w:pPr>
        <w:pStyle w:val="a4"/>
        <w:tabs>
          <w:tab w:val="left" w:pos="993"/>
        </w:tabs>
        <w:ind w:right="-1"/>
        <w:jc w:val="center"/>
        <w:rPr>
          <w:b/>
          <w:sz w:val="20"/>
          <w:lang w:val="ru-RU"/>
        </w:rPr>
      </w:pPr>
      <w:r w:rsidRPr="00DF72CD">
        <w:rPr>
          <w:b/>
          <w:sz w:val="20"/>
          <w:lang w:val="ru-RU"/>
        </w:rPr>
        <w:t>Порядок поставки и приемки древесины,</w:t>
      </w:r>
    </w:p>
    <w:p w14:paraId="2EED3071" w14:textId="77777777" w:rsidR="00736DD4" w:rsidRPr="00DF72CD" w:rsidRDefault="00736DD4" w:rsidP="00736DD4">
      <w:pPr>
        <w:pStyle w:val="a4"/>
        <w:tabs>
          <w:tab w:val="left" w:pos="993"/>
        </w:tabs>
        <w:ind w:right="-1"/>
        <w:jc w:val="center"/>
        <w:rPr>
          <w:b/>
          <w:sz w:val="20"/>
          <w:lang w:val="ru-RU"/>
        </w:rPr>
      </w:pPr>
      <w:r w:rsidRPr="00DF72CD">
        <w:rPr>
          <w:b/>
          <w:sz w:val="20"/>
          <w:lang w:val="ru-RU"/>
        </w:rPr>
        <w:t>поставляемой железнодорожным транспортом</w:t>
      </w:r>
    </w:p>
    <w:p w14:paraId="5C6835D1" w14:textId="77777777" w:rsidR="00736DD4" w:rsidRPr="00DF72CD" w:rsidRDefault="00736DD4" w:rsidP="00736DD4">
      <w:pPr>
        <w:pStyle w:val="a4"/>
        <w:tabs>
          <w:tab w:val="left" w:pos="993"/>
        </w:tabs>
        <w:ind w:right="-1"/>
        <w:jc w:val="both"/>
        <w:rPr>
          <w:sz w:val="20"/>
          <w:lang w:val="ru-RU"/>
        </w:rPr>
      </w:pPr>
    </w:p>
    <w:p w14:paraId="24E579CE"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1. Поставка производится железнодорожным транспортом путем доставки в адрес Покупателя, если иное место доставки товара не определены письменным соглашением сторон.</w:t>
      </w:r>
    </w:p>
    <w:p w14:paraId="127E9660"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xml:space="preserve">1.1.   Если стороны согласовали в поставку товара с использованием вагонов Покупателя, то: </w:t>
      </w:r>
    </w:p>
    <w:p w14:paraId="1D5B9FBE"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xml:space="preserve">1.1.1. В случае отказа Поставщика от поданных Покупателем Вагонов, по причине того, что они не соответствуют требованиям коммерческой и/или технической пригодности, предъявляемым к подвижному составу, используемому для перевозок Товара,  Поставщик обязуется письменно информировать Покупателя обо всех таких случаях в течение 24 часов с момента прибытия Вагона на станцию погрузки, с предоставлением по электронной почте </w:t>
      </w:r>
      <w:permStart w:id="2119332727" w:edGrp="everyone"/>
      <w:r w:rsidRPr="00DF72CD">
        <w:rPr>
          <w:sz w:val="20"/>
          <w:lang w:val="ru-RU"/>
        </w:rPr>
        <w:t>_____________________</w:t>
      </w:r>
      <w:permEnd w:id="2119332727"/>
      <w:r w:rsidRPr="00DF72CD">
        <w:rPr>
          <w:sz w:val="20"/>
          <w:lang w:val="ru-RU"/>
        </w:rPr>
        <w:t xml:space="preserve"> соответствующих актов формы ГУ-23 или уведомлений формы ВУ-23. Пригодность Вагонов в коммерческом отношении определяется с учетом требований, предъявляемых соответствующими ГОСТами.</w:t>
      </w:r>
    </w:p>
    <w:p w14:paraId="5F0BFEB5"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В случае несвоевременного уведомления Поставщик обязуется возместить Покупателю все расходы/убытки, связанные с нахождением Вагона на путях общего пользования.</w:t>
      </w:r>
    </w:p>
    <w:p w14:paraId="6A3758EB"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xml:space="preserve">1.1.2.     В случаях повреждения Вагонов по вине Поставщика, грузоотправителя/ грузополучателя/ владельца железнодорожной инфраструктуры (в том числе общего и необщего пользования), Покупатель вправе потребовать, а Поставщик обязуется оплатить документально подтвержденные расходы по ремонту Вагонов, стоимость подготовки к ремонту, а также расходы (в т.ч. провозные платежи, дополнительные сборы и платы) за перевозку Вагонов к месту проведения подготовки к ремонту, к месту ремонта, а также за перевозку после осуществления ремонта на железнодорожную станцию, указанную Покупателем и удаленную на расстояние не более 500 км., если иное не согласовано Сторонами. Покупатель представляет Поставщику все необходимые документы, подтверждающие сумму расходов. Определение ремонтопригодности и объема восстановления Вагонов производится специализированными предприятиями, имеющими соответствующую лицензию. </w:t>
      </w:r>
    </w:p>
    <w:p w14:paraId="685B102D" w14:textId="452076D4" w:rsidR="00736DD4" w:rsidRPr="00DF72CD" w:rsidRDefault="00736DD4" w:rsidP="00960741">
      <w:pPr>
        <w:pStyle w:val="a4"/>
        <w:tabs>
          <w:tab w:val="left" w:pos="993"/>
        </w:tabs>
        <w:ind w:right="-1" w:firstLine="567"/>
        <w:jc w:val="both"/>
        <w:rPr>
          <w:sz w:val="20"/>
          <w:lang w:val="ru-RU"/>
        </w:rPr>
      </w:pPr>
      <w:r w:rsidRPr="00DF72CD">
        <w:rPr>
          <w:sz w:val="20"/>
          <w:lang w:val="ru-RU"/>
        </w:rPr>
        <w:t>Кроме того, Покупатель вправе перевыставить, а Поставщик обязуется оплатить ущерб Покупателя от оплаты штрафа за непроизводительный простой Вагонов в ремонте в размере 1 500 руб.</w:t>
      </w:r>
      <w:r w:rsidR="00A7265A" w:rsidRPr="00DF72CD">
        <w:rPr>
          <w:sz w:val="20"/>
          <w:lang w:val="ru-RU"/>
        </w:rPr>
        <w:t xml:space="preserve"> (если ущерб в большей сумме не будет подтвержден документально)</w:t>
      </w:r>
      <w:r w:rsidRPr="00DF72CD">
        <w:rPr>
          <w:sz w:val="20"/>
          <w:lang w:val="ru-RU"/>
        </w:rPr>
        <w:t xml:space="preserve"> за Вагон за каждые сутки нахождения его в ремонте. Время нахождения Вагонов в ремонте определяется на основании данных, указанных в актах форм ВУ-23М, выданных станцией браковки Вагона и ВУ-36М. При этом неполные сутки считаются за полные.</w:t>
      </w:r>
    </w:p>
    <w:p w14:paraId="08888244"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При невозможности восстановления Вагонов Поставщик в течение 30-ти календарных дней с даты получения соответствующего требования Покупателя выплачивает Покупателю рыночную стоимость Вагонов или передает в собственность Покупателя равноценные Вагоны.</w:t>
      </w:r>
    </w:p>
    <w:p w14:paraId="77FA1E1A"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xml:space="preserve">2. Приемка сырья по количеству, ассортименту и качеству проводится партиями на складе Покупателя. Под партией понимается определенное количество лесоматериалов, единовременно поставленное Поставщиком (привезенное в одном транспортном средстве, погруженное в одно транспортное средство (платформа, вагон и т.п.). </w:t>
      </w:r>
    </w:p>
    <w:p w14:paraId="5161BC83"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xml:space="preserve">3. При поставках товара железнодорожным транспортом Покупатель оформляет Акт о приемке лесоматериалов по форме Приложения № 6 к Договору (далее – Акт), который   удостоверяет количество товара определенного ассортимента, полученного Покупателем. Данный Акт в случае отсутствия несоответствий по количеству и качеству поставленного товара данным товаросопроводительных документов и настоящему договору оформляется Покупателем в одностороннем порядке и не направляется Поставщику, но по требованию последнего Покупатель может предоставить экземпляр данного Акта либо Стороны вправе подписать данный Акт в количестве двух экземпляров.    </w:t>
      </w:r>
    </w:p>
    <w:p w14:paraId="2D89CB2D"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xml:space="preserve">Покупатель также вправе оформлять по своему усмотрению иные документы (в т.ч. реестры поставок), удостоверяющие количество принятого товара и направлять данные документы Поставщику в подтверждение поставки товара в рамках настоящего Договора.  </w:t>
      </w:r>
    </w:p>
    <w:p w14:paraId="1A44522B"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4. В случае обнаружения несоответствия количества и/или качества товара товаросопроводительным документам   и/или настоящему договору менее 10% от объема партии: Покупатель в одностороннем порядке осуществляет приемку лесоматериалов и оформление Акта по форме Приложения № 6 к настоящему договору (далее – Акт).  Один экземпляр Акта в этом случае остается у Покупателя, второй экземпляр направляется Поставщику не позднее 2- х рабочих дней со дня приемки товара посредством электронной связи, факсимильной связи, по почте и/или передается представителю Поставщика.  В этом случае Поставщик указывает в накладной по форме, аналогичной форме ТОРГ-12 (далее – ТОРГ-12) или в УПД данные о количестве и/или качестве товара в соответствии с данными, указанными в Акте.</w:t>
      </w:r>
    </w:p>
    <w:p w14:paraId="4A1106C6" w14:textId="63B064CA" w:rsidR="00736DD4" w:rsidRPr="00DF72CD" w:rsidRDefault="00736DD4" w:rsidP="00960741">
      <w:pPr>
        <w:pStyle w:val="a4"/>
        <w:tabs>
          <w:tab w:val="left" w:pos="993"/>
        </w:tabs>
        <w:ind w:right="-1" w:firstLine="567"/>
        <w:jc w:val="both"/>
        <w:rPr>
          <w:sz w:val="20"/>
          <w:lang w:val="ru-RU"/>
        </w:rPr>
      </w:pPr>
      <w:r w:rsidRPr="00DF72CD">
        <w:rPr>
          <w:sz w:val="20"/>
          <w:lang w:val="ru-RU"/>
        </w:rPr>
        <w:t xml:space="preserve">5. В случае обнаружения несоответствия количества и/или качества товара товаросопроводительным документам и/или настоящему договору в размере 10% и более от объема партии Покупатель извещает об этом Поставщика способом, указанным в п. 6 настоящего приложения к договору. Поставщик в течение 24 часов с момента получения извещения обязан сообщить о своем намерении участвовать в приемке товара, или предоставить Покупателю право на одностороннюю приемку. Представитель Поставщика обязан прибыть для участия в приемке товара не позднее 3 рабочих дней (не считая времени нахождения в пути) с момента </w:t>
      </w:r>
      <w:r w:rsidRPr="00DF72CD">
        <w:rPr>
          <w:sz w:val="20"/>
          <w:lang w:val="ru-RU"/>
        </w:rPr>
        <w:lastRenderedPageBreak/>
        <w:t>получения извещения Покупателя о выявленном несоответствии. При неполучении ответа в указанный срок либо в случае неприбытия представителя Поставщика для участия в приемке в указанный срок, Покупатель имеет право осуществить приемку товара по количеству и/или качеству в одностороннем порядке с оформлением Акта. Акт по форме приложения № 6 к договору оформляется также в случае прибытия представителя Поставщика. В случае одностороннего составления Акта Покупатель направляет Акт Поставщику в электронном виде посредством электронных каналов связи, посредством факсимильной связи, по почте, а Поставщик обязан в течение 5 дней с момента получения Акта выставить ТОРГ-12 или УПД в соответствии с данными, указанными в данном Акте.</w:t>
      </w:r>
    </w:p>
    <w:p w14:paraId="4E0A9891" w14:textId="75BD47D7" w:rsidR="006F2DE0" w:rsidRPr="00DF72CD" w:rsidRDefault="006F2DE0" w:rsidP="006F2DE0">
      <w:pPr>
        <w:pStyle w:val="a4"/>
        <w:tabs>
          <w:tab w:val="left" w:pos="993"/>
        </w:tabs>
        <w:ind w:right="-1" w:firstLine="567"/>
        <w:jc w:val="both"/>
        <w:rPr>
          <w:sz w:val="20"/>
          <w:lang w:val="ru-RU"/>
        </w:rPr>
      </w:pPr>
      <w:r w:rsidRPr="00DF72CD">
        <w:rPr>
          <w:sz w:val="20"/>
          <w:lang w:val="ru-RU"/>
        </w:rPr>
        <w:t xml:space="preserve">При этом в случае обнаружения несоответствия качества товара товаросопроводительным документам и/или настоящему договору в размере </w:t>
      </w:r>
      <w:permStart w:id="789666219" w:edGrp="everyone"/>
      <w:commentRangeStart w:id="2"/>
      <w:r w:rsidRPr="00DF72CD">
        <w:rPr>
          <w:sz w:val="20"/>
          <w:lang w:val="ru-RU"/>
        </w:rPr>
        <w:t>20</w:t>
      </w:r>
      <w:commentRangeEnd w:id="2"/>
      <w:r w:rsidRPr="00DF72CD">
        <w:rPr>
          <w:rStyle w:val="a8"/>
          <w:rFonts w:asciiTheme="minorHAnsi" w:eastAsiaTheme="minorHAnsi" w:hAnsiTheme="minorHAnsi" w:cstheme="minorBidi"/>
          <w:lang w:val="ru-RU" w:eastAsia="en-US"/>
        </w:rPr>
        <w:commentReference w:id="2"/>
      </w:r>
      <w:permEnd w:id="789666219"/>
      <w:r w:rsidRPr="00DF72CD">
        <w:rPr>
          <w:sz w:val="20"/>
          <w:lang w:val="ru-RU"/>
        </w:rPr>
        <w:t>% и более от объема партии Покупатель («бракованная партия») вправе возвратить ее Поставщику, оформив Акт возврата. Акт возврата должен содержать информацию о Поставщике, реквизитах Договора, объеме партии, количестве в куб.м. и проценте товара, качество которого не соответствует согласованному сторонами</w:t>
      </w:r>
      <w:r w:rsidR="0088446E" w:rsidRPr="00DF72CD">
        <w:rPr>
          <w:sz w:val="20"/>
          <w:lang w:val="ru-RU"/>
        </w:rPr>
        <w:t>, отгрузочной спецификации, описание недостатков товара</w:t>
      </w:r>
      <w:r w:rsidRPr="00DF72CD">
        <w:rPr>
          <w:sz w:val="20"/>
          <w:lang w:val="ru-RU"/>
        </w:rPr>
        <w:t xml:space="preserve">. </w:t>
      </w:r>
      <w:r w:rsidR="0088446E" w:rsidRPr="00DF72CD">
        <w:rPr>
          <w:sz w:val="20"/>
          <w:lang w:val="ru-RU"/>
        </w:rPr>
        <w:t>Акт возврата оформляется Покупателем в одностороннем порядке в двух экземплярах, один из которых направляется Поставщику</w:t>
      </w:r>
      <w:r w:rsidRPr="00DF72CD">
        <w:rPr>
          <w:sz w:val="20"/>
          <w:lang w:val="ru-RU"/>
        </w:rPr>
        <w:t>.</w:t>
      </w:r>
      <w:r w:rsidR="0088446E" w:rsidRPr="00DF72CD">
        <w:rPr>
          <w:sz w:val="20"/>
          <w:lang w:val="ru-RU"/>
        </w:rPr>
        <w:t xml:space="preserve"> В данном случае Поставщик признает результаты приемки, и они являются обязательными для Сторон.</w:t>
      </w:r>
    </w:p>
    <w:p w14:paraId="0A3DBAE4"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6. Стороны согласовали следующие способы направления Покупателем уведомлений, извещений Поставщику, связанных с поставкой, приемкой товара: посредством факсимильной связи или по электронной почте по номеру/на адрес, указанному в разделе 10 договора или ином представленном Поставщиком в адрес Покупателя документе (например, сопроводительное письмо, карточка контрагента, пр.) либо путем передачи (вручения) уведомления Поставщику, либо направления по почте.</w:t>
      </w:r>
    </w:p>
    <w:p w14:paraId="7D3771F3"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6.1.  В случае обнаружения несоответствия количества и/или качества товара товаросопроводительным документам и/или настоящему Договору на условиях п. 6 настоящего Приложения, Товар (в несогласованном объеме/несоответствующий требованиям по качеству) размещается на хранение в месте нахождения Покупателя, срок хранения составляет не более 10 рабочих дней с даты разгрузки, плата за хранение составляет 1500 руб./сутки. Если в течение срока хранения Поставщик не распорядится Товаром или не предоставит документы, Покупатель вправе направить товар поставщику с последующим возмещением расходов на перевозку. Возмещение расходов на перевозку в этом случае осуществляется Поставщиком в течение 5 рабочих дней с даты предъявления соответствующего требования.</w:t>
      </w:r>
    </w:p>
    <w:p w14:paraId="531B6F29"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7. Стороны согласовали следующие способы направления Покупателем уведомлений, извещений Поставщику, связанных с поставкой, приемкой товара в порядке, установленном Договором.</w:t>
      </w:r>
    </w:p>
    <w:p w14:paraId="5E8469B6"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8. Обязательство Поставщика по срокам поставки, количеству, ассортименту сырья считается выполненным с момента получения товара Покупателем (в соответствии с датой штемпеля станции назначения на железнодорожной накладной) – в части выполнения сроков поставки, и отгрузочной спецификации – в части выполнения обязательств по количеству и ассортименту, либо Акта.</w:t>
      </w:r>
    </w:p>
    <w:p w14:paraId="18D84196"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9. В случае, если одновременно с передачей товара представитель Поставщика передает Покупателю             ТОРГ-12, и если данные Акта соответствуют данным товаросопроводительных документов (ТОРГ-12 или УПД) то обязательства Поставщика по поставке товара и обязательства Покупателя по приемке товара считаются исполненными надлежащим образом.</w:t>
      </w:r>
    </w:p>
    <w:p w14:paraId="3B58E27F"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10. В отсутствие товаросопроводительных документов (ТОРГ-12 или УПД) поставка считается неотфактурованной. В случаях неотфактурованных поставок и/или в случаях несоответствия количества и/или качества товара товаросопроводительным документам, обязательства Поставщика по поставке товара и обязательства Покупателя по приемке товара считаются исполненными надлежащим образом при выставлении  Поставщиком ТОРГ-12 или УПД в соответствии с данными приемки, указанными в Акте.</w:t>
      </w:r>
    </w:p>
    <w:p w14:paraId="5BF5F528"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11. На поставку товара не реже чем 1  раз в 5 дней Поставщик выставляет Покупателю товарную накладную ТОРГ-12 или УПД. Товарная накладная по форме ТОРГ-12 или УПД должна содержать ссылки на ж.д. накладные или номера вагонов, и/или документы, отражающие количество поставленного и принятого Покупателем товара, если составление данных  документов  предусмотрено настоящим договором и/или локальным актом Покупателя, регламентирующим порядок приемки сырья.</w:t>
      </w:r>
    </w:p>
    <w:p w14:paraId="05CAE344"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xml:space="preserve">12. В случае необходимости доставки товара железнодорожным транспортом (за исключением поставок ж/д транспортом с использованием подвижного состава, принадлежащего Покупателю),  стороны пришли к соглашению, что если соответствующим приложением (соглашением) не установлено иное, стоимость доставки (провозной платы, подачи и уборки вагонов и проч) учтена в цене товара. При поставке товара железнодорожным транспортом Поставщика во избежание простоя вагонов на путях Покупателя Поставщик обязан в течение 1 суток после выгрузки вагонов произвести оформление перевозочных документов для отправки вагонов со станции выгрузки. В случае задержки оформления вагонов Поставщиком Покупатель имеет право предъявить Поставщику неустойку в размере 2000 (две тысячи) рублей (НДС не облагается) за каждые сутки задержки оформления перевозочных документов на простаивающие вагоны. </w:t>
      </w:r>
    </w:p>
    <w:p w14:paraId="2988A063" w14:textId="77777777" w:rsidR="00511CB8" w:rsidRPr="00DF72CD" w:rsidRDefault="00736DD4" w:rsidP="00511CB8">
      <w:pPr>
        <w:pStyle w:val="a4"/>
        <w:tabs>
          <w:tab w:val="left" w:pos="993"/>
        </w:tabs>
        <w:ind w:right="-1" w:firstLine="567"/>
        <w:jc w:val="both"/>
        <w:rPr>
          <w:sz w:val="20"/>
          <w:lang w:val="ru-RU"/>
        </w:rPr>
      </w:pPr>
      <w:r w:rsidRPr="00DF72CD">
        <w:rPr>
          <w:sz w:val="20"/>
          <w:lang w:val="ru-RU"/>
        </w:rPr>
        <w:t xml:space="preserve">13. </w:t>
      </w:r>
      <w:r w:rsidR="00511CB8" w:rsidRPr="00DF72CD">
        <w:rPr>
          <w:sz w:val="20"/>
          <w:lang w:val="ru-RU"/>
        </w:rPr>
        <w:t>Поставщик обязуется ежемесячно до 20 числа текущего месяца направлять Покупателю письменную заявку для оформления - информацию о возможном количестве товара для отправки в следующем месяце в адрес Покупателя.</w:t>
      </w:r>
    </w:p>
    <w:p w14:paraId="668E21D1" w14:textId="77777777" w:rsidR="00511CB8" w:rsidRPr="00DF72CD" w:rsidRDefault="00511CB8" w:rsidP="00511CB8">
      <w:pPr>
        <w:pStyle w:val="a4"/>
        <w:tabs>
          <w:tab w:val="left" w:pos="993"/>
        </w:tabs>
        <w:ind w:right="-1" w:firstLine="567"/>
        <w:jc w:val="both"/>
        <w:rPr>
          <w:sz w:val="20"/>
          <w:lang w:val="ru-RU"/>
        </w:rPr>
      </w:pPr>
      <w:r w:rsidRPr="00DF72CD">
        <w:rPr>
          <w:sz w:val="20"/>
          <w:lang w:val="ru-RU"/>
        </w:rPr>
        <w:t>Обмен информацией между сторонами осуществляется по электронной почте согласно пункту 8.4. Договора.</w:t>
      </w:r>
    </w:p>
    <w:p w14:paraId="09C3F509" w14:textId="145B65F2" w:rsidR="00736DD4" w:rsidRPr="00DF72CD" w:rsidRDefault="00736DD4" w:rsidP="00511CB8">
      <w:pPr>
        <w:pStyle w:val="a4"/>
        <w:tabs>
          <w:tab w:val="left" w:pos="993"/>
        </w:tabs>
        <w:ind w:right="-1" w:firstLine="567"/>
        <w:jc w:val="both"/>
        <w:rPr>
          <w:sz w:val="20"/>
          <w:lang w:val="ru-RU"/>
        </w:rPr>
      </w:pPr>
      <w:r w:rsidRPr="00DF72CD">
        <w:rPr>
          <w:sz w:val="20"/>
          <w:lang w:val="ru-RU"/>
        </w:rPr>
        <w:t xml:space="preserve">14. </w:t>
      </w:r>
      <w:r w:rsidR="00511CB8" w:rsidRPr="00DF72CD">
        <w:rPr>
          <w:sz w:val="20"/>
          <w:lang w:val="ru-RU"/>
        </w:rPr>
        <w:t xml:space="preserve">Поставщик обязуется оформить или обеспечить оформление грузоотправителями на основании согласованной с Покупателем заявки (пункт 13 настоящего Приложения) в соответствии с Правилами </w:t>
      </w:r>
      <w:r w:rsidR="00511CB8" w:rsidRPr="00DF72CD">
        <w:rPr>
          <w:sz w:val="20"/>
          <w:lang w:val="ru-RU"/>
        </w:rPr>
        <w:lastRenderedPageBreak/>
        <w:t xml:space="preserve">перевозок грузов железнодорожным транспортом Заявки на перевозку грузов формы ГУ-12 и ее направление Перевозчику </w:t>
      </w:r>
      <w:r w:rsidR="00F2670D" w:rsidRPr="00DF72CD">
        <w:rPr>
          <w:sz w:val="20"/>
          <w:lang w:val="ru-RU"/>
        </w:rPr>
        <w:t xml:space="preserve">(ОАО «РЖД») </w:t>
      </w:r>
      <w:r w:rsidR="00511CB8" w:rsidRPr="00DF72CD">
        <w:rPr>
          <w:sz w:val="20"/>
          <w:lang w:val="ru-RU"/>
        </w:rPr>
        <w:t>на согласование. Согласованная ГУ-12 должна позволять Покупателю обеспечивать равномерное предоставление подвижного состава в течение месяца перевозки с учетом соблюдения нормативных документов РЖД или государственных органов Российской Федерации. При заполнении графы № 12 «Примечание» заявки формы ГУ-12 Поставщик обязан руководствоваться инструкциями Покупателя.</w:t>
      </w:r>
    </w:p>
    <w:p w14:paraId="3D9C0D39" w14:textId="1E5FE78D" w:rsidR="00736DD4" w:rsidRPr="00DF72CD" w:rsidRDefault="00736DD4" w:rsidP="00960741">
      <w:pPr>
        <w:pStyle w:val="a4"/>
        <w:tabs>
          <w:tab w:val="left" w:pos="993"/>
        </w:tabs>
        <w:ind w:right="-1" w:firstLine="567"/>
        <w:jc w:val="both"/>
        <w:rPr>
          <w:sz w:val="20"/>
          <w:lang w:val="ru-RU"/>
        </w:rPr>
      </w:pPr>
      <w:r w:rsidRPr="00DF72CD">
        <w:rPr>
          <w:sz w:val="20"/>
          <w:lang w:val="ru-RU"/>
        </w:rPr>
        <w:t xml:space="preserve">15. </w:t>
      </w:r>
      <w:r w:rsidR="00511CB8" w:rsidRPr="00DF72CD">
        <w:rPr>
          <w:sz w:val="20"/>
          <w:lang w:val="ru-RU"/>
        </w:rPr>
        <w:t xml:space="preserve">Поставщик возмещает Покупателю штрафы, предъявленные ОАО «РЖД» к Покупателю, и связанные с  нарушением Поставщиком сроков подачи заявок, указанных в п. 14 настоящего приложения, а также неустойку или плату за сверхнормативное пользование вагонами в случае простоя вагонов  Покупателя под погрузкой.  </w:t>
      </w:r>
      <w:r w:rsidRPr="00DF72CD">
        <w:rPr>
          <w:sz w:val="20"/>
          <w:lang w:val="ru-RU"/>
        </w:rPr>
        <w:t xml:space="preserve">  </w:t>
      </w:r>
    </w:p>
    <w:p w14:paraId="26B40AF7"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16. Риск случайной гибели и повреждения товара переходят к Покупателю с момента получения  Покупателем  лесоматериалов от перевозчика согласно железнодорожной накладной, отгрузочной спецификации (в соответствии с датой штемпеля станции назначения на железнодорожной накладной), а случаях, когда поставках осуществляется в собственных и/или арендованных вагонах Покупателя  - с момента сдачи товара перевозчику (в соответствии с датой штемпеля станции отправления.</w:t>
      </w:r>
    </w:p>
    <w:p w14:paraId="6415759A"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xml:space="preserve">17. Под нормативным сроком нахождения вагона (-ов) на станции под погрузкой понимается срок нахождения вагонов не более 3 (трех) суток на станции погрузки. Даты прибытия/отправления определяются согласно данным ГВЦ ОАО «РЖД» либо согласно данным перевозочных документов, данные ГВЦ ОАО «РЖД» являются приоритетными при возникновении спорных ситуаций.   Нахождение вагонов на станциях погрузки исчисляется в сутках, при этом неполные сутки считаются за полные. Течение срока начинается с даты прибытия вагона (-ов) на станцию погрузки. За нахождение вагонов на станциях погрузки свыше нормативного срока, Поставщик по требованию Покупателя уплачивает неустойку или плату за сверхнормативное пользование вагонами в размере суммы, предъявленной Покупателю от 3-х лиц (владельцев/собственников вагонов) за сверхнормативное пользование вагонами. Поставщик обязан провести оплату в течение 5 рабочих дней с даты получения соответствующего требования от Покупателя. </w:t>
      </w:r>
    </w:p>
    <w:p w14:paraId="386BD464" w14:textId="724CE4AE" w:rsidR="008D4006" w:rsidRPr="00DF72CD" w:rsidRDefault="00736DD4" w:rsidP="008D4006">
      <w:pPr>
        <w:pStyle w:val="a4"/>
        <w:tabs>
          <w:tab w:val="left" w:pos="993"/>
        </w:tabs>
        <w:ind w:right="-1" w:firstLine="567"/>
        <w:jc w:val="both"/>
        <w:rPr>
          <w:sz w:val="20"/>
          <w:lang w:val="ru-RU"/>
        </w:rPr>
      </w:pPr>
      <w:r w:rsidRPr="00DF72CD">
        <w:rPr>
          <w:sz w:val="20"/>
          <w:lang w:val="ru-RU"/>
        </w:rPr>
        <w:t xml:space="preserve">18. </w:t>
      </w:r>
      <w:r w:rsidR="008D4006" w:rsidRPr="00DF72CD">
        <w:rPr>
          <w:sz w:val="20"/>
          <w:lang w:val="ru-RU"/>
        </w:rPr>
        <w:t>При возникновении спорных ситуаций Поставщик предоставляет Покупателю документы (копии ведомостей подачи-уборки вагонов, акты общей формы, копии ж/д накладных и др.), подтверждающие, что нарушение установленных нормативных сроков погрузки вагонов произошло по вине Перевозчика ОАО «РЖД». Вышеуказанные документы предоставляются в виде копий, заверенных печатью Перевозчика и подписью уполномоченного лица Перевозчика, либо в виде копий, подписанных квалифицированной электронной подписью Перевозчика.</w:t>
      </w:r>
    </w:p>
    <w:p w14:paraId="073D7D0D" w14:textId="1BBFCA82" w:rsidR="00736DD4" w:rsidRPr="00DF72CD" w:rsidRDefault="008D4006" w:rsidP="008D4006">
      <w:pPr>
        <w:pStyle w:val="a4"/>
        <w:tabs>
          <w:tab w:val="left" w:pos="993"/>
        </w:tabs>
        <w:ind w:right="-1" w:firstLine="567"/>
        <w:jc w:val="both"/>
        <w:rPr>
          <w:sz w:val="20"/>
          <w:lang w:val="ru-RU"/>
        </w:rPr>
      </w:pPr>
      <w:r w:rsidRPr="00DF72CD">
        <w:rPr>
          <w:sz w:val="20"/>
          <w:lang w:val="ru-RU"/>
        </w:rPr>
        <w:t>В случае документального подтверждения данного факта, Покупатель имеет право изменить сумму неустойки или платы за сверхнормативное пользование вагонами, а Поставщик обязуется провести оплату в течение 5 рабочих дней с даты получения соответствующего требования от Покупателя.</w:t>
      </w:r>
    </w:p>
    <w:p w14:paraId="6C8B5034" w14:textId="46655299" w:rsidR="00DC60BA" w:rsidRPr="00DF72CD" w:rsidRDefault="00941AF2" w:rsidP="00DC60BA">
      <w:pPr>
        <w:pStyle w:val="a4"/>
        <w:tabs>
          <w:tab w:val="left" w:pos="993"/>
        </w:tabs>
        <w:ind w:right="-1" w:firstLine="567"/>
        <w:jc w:val="both"/>
        <w:rPr>
          <w:sz w:val="20"/>
          <w:lang w:val="ru-RU"/>
        </w:rPr>
      </w:pPr>
      <w:r w:rsidRPr="00DF72CD">
        <w:rPr>
          <w:sz w:val="20"/>
          <w:lang w:val="ru-RU"/>
        </w:rPr>
        <w:t xml:space="preserve">19. </w:t>
      </w:r>
      <w:r w:rsidR="00DC60BA" w:rsidRPr="00DF72CD">
        <w:rPr>
          <w:sz w:val="20"/>
          <w:lang w:val="ru-RU"/>
        </w:rPr>
        <w:t>Поставщик обязуется отправлять в адрес Покупателя Товар, погруженный на лесовозные платформы, пригодные в техническом и коммерческом отношении, предназначенные для перевозки круглых лесоматериалов, признаки которых будут указаны в товаросопроводительных документах.</w:t>
      </w:r>
    </w:p>
    <w:p w14:paraId="190E2075" w14:textId="5557F68C" w:rsidR="00DC60BA" w:rsidRPr="00DF72CD" w:rsidRDefault="00DC60BA" w:rsidP="00DC60BA">
      <w:pPr>
        <w:pStyle w:val="a4"/>
        <w:tabs>
          <w:tab w:val="left" w:pos="993"/>
        </w:tabs>
        <w:ind w:right="-1" w:firstLine="567"/>
        <w:jc w:val="both"/>
        <w:rPr>
          <w:sz w:val="20"/>
          <w:lang w:val="ru-RU"/>
        </w:rPr>
      </w:pPr>
      <w:r w:rsidRPr="00DF72CD">
        <w:rPr>
          <w:sz w:val="20"/>
          <w:lang w:val="ru-RU"/>
        </w:rPr>
        <w:t>Поставщик гарантирует, что отправленные в адрес Покупателя груженые Товаром лесовозные платформы соответствуют требованиям, установленным органами государственной власти и Перевозчиком (ОАО «РЖД») к подвижному составу, а также наличие у Поставщика разрешения на курсирование лесовозных платформ по отправляемым маршрутам.</w:t>
      </w:r>
    </w:p>
    <w:p w14:paraId="5CF31E7B" w14:textId="381E8A01" w:rsidR="00736DD4" w:rsidRPr="00DF72CD" w:rsidRDefault="00941AF2" w:rsidP="00960741">
      <w:pPr>
        <w:pStyle w:val="a4"/>
        <w:tabs>
          <w:tab w:val="left" w:pos="993"/>
        </w:tabs>
        <w:ind w:right="-1" w:firstLine="567"/>
        <w:jc w:val="both"/>
        <w:rPr>
          <w:sz w:val="20"/>
          <w:lang w:val="ru-RU"/>
        </w:rPr>
      </w:pPr>
      <w:r w:rsidRPr="00DF72CD">
        <w:rPr>
          <w:sz w:val="20"/>
          <w:lang w:val="ru-RU"/>
        </w:rPr>
        <w:t>20</w:t>
      </w:r>
      <w:r w:rsidR="00736DD4" w:rsidRPr="00DF72CD">
        <w:rPr>
          <w:sz w:val="20"/>
          <w:lang w:val="ru-RU"/>
        </w:rPr>
        <w:t>. В случае отказа Поставщика от уже прибывших на станцию погрузки вагонов Покупателя, Поставщик оплачивает Покупателю понесенные последним убытки:</w:t>
      </w:r>
    </w:p>
    <w:p w14:paraId="75E54ED0"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неустойку или плату за сверхнормативное пользование вагонами (п.17 настоящего приложения);</w:t>
      </w:r>
    </w:p>
    <w:p w14:paraId="790D849C"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железнодорожный тариф на порожний пробег до станции погрузки;</w:t>
      </w:r>
    </w:p>
    <w:p w14:paraId="16A5490A" w14:textId="77777777" w:rsidR="00736DD4" w:rsidRPr="00DF72CD" w:rsidRDefault="00736DD4" w:rsidP="00960741">
      <w:pPr>
        <w:pStyle w:val="a4"/>
        <w:tabs>
          <w:tab w:val="left" w:pos="993"/>
        </w:tabs>
        <w:ind w:right="-1" w:firstLine="567"/>
        <w:jc w:val="both"/>
        <w:rPr>
          <w:sz w:val="20"/>
          <w:lang w:val="ru-RU"/>
        </w:rPr>
      </w:pPr>
      <w:r w:rsidRPr="00DF72CD">
        <w:rPr>
          <w:sz w:val="20"/>
          <w:lang w:val="ru-RU"/>
        </w:rPr>
        <w:t>- неустойку или плату за сверхнормативное пользование вагонами за каждые сутки нахождения вагона (ов) в пути на станцию погрузки.</w:t>
      </w:r>
    </w:p>
    <w:p w14:paraId="5DEFBB8E" w14:textId="06A11AB7" w:rsidR="00736DD4" w:rsidRPr="00DF72CD" w:rsidRDefault="00736DD4" w:rsidP="00960741">
      <w:pPr>
        <w:pStyle w:val="a4"/>
        <w:tabs>
          <w:tab w:val="left" w:pos="993"/>
        </w:tabs>
        <w:ind w:right="-1" w:firstLine="567"/>
        <w:jc w:val="both"/>
        <w:rPr>
          <w:sz w:val="20"/>
          <w:lang w:val="ru-RU"/>
        </w:rPr>
      </w:pPr>
      <w:r w:rsidRPr="00DF72CD">
        <w:rPr>
          <w:sz w:val="20"/>
          <w:lang w:val="ru-RU"/>
        </w:rPr>
        <w:t>2</w:t>
      </w:r>
      <w:r w:rsidR="00941AF2" w:rsidRPr="00DF72CD">
        <w:rPr>
          <w:sz w:val="20"/>
          <w:lang w:val="ru-RU"/>
        </w:rPr>
        <w:t>1</w:t>
      </w:r>
      <w:r w:rsidRPr="00DF72CD">
        <w:rPr>
          <w:sz w:val="20"/>
          <w:lang w:val="ru-RU"/>
        </w:rPr>
        <w:t>. В случае неправильного оформления перевозочных документов, в том числе, указание неверного адреса грузополучателя, отсутствие наименования Поставщика, Поставщик принимает необходимые меры для устранения недостатков в перевозочных документах и возмещает Покупателю документально подтвержденные расходы по доставке товара (при поставках ж/д транспортом) в надлежащий адрес грузополучателя.</w:t>
      </w:r>
    </w:p>
    <w:p w14:paraId="50FB15E5" w14:textId="77777777" w:rsidR="00736DD4" w:rsidRPr="00DF72CD" w:rsidRDefault="00736DD4" w:rsidP="00736DD4">
      <w:pPr>
        <w:pStyle w:val="a4"/>
        <w:tabs>
          <w:tab w:val="left" w:pos="993"/>
        </w:tabs>
        <w:ind w:right="-1"/>
        <w:jc w:val="both"/>
        <w:rPr>
          <w:sz w:val="20"/>
          <w:lang w:val="ru-RU"/>
        </w:rPr>
      </w:pPr>
    </w:p>
    <w:tbl>
      <w:tblPr>
        <w:tblW w:w="9635" w:type="dxa"/>
        <w:tblLayout w:type="fixed"/>
        <w:tblLook w:val="0000" w:firstRow="0" w:lastRow="0" w:firstColumn="0" w:lastColumn="0" w:noHBand="0" w:noVBand="0"/>
      </w:tblPr>
      <w:tblGrid>
        <w:gridCol w:w="4820"/>
        <w:gridCol w:w="4815"/>
      </w:tblGrid>
      <w:tr w:rsidR="00736DD4" w:rsidRPr="00DF72CD" w14:paraId="0B9278BD" w14:textId="77777777" w:rsidTr="0036490F">
        <w:tc>
          <w:tcPr>
            <w:tcW w:w="4820" w:type="dxa"/>
          </w:tcPr>
          <w:p w14:paraId="4B83CDD4"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300176623" w:edGrp="everyone" w:colFirst="0" w:colLast="0"/>
            <w:permStart w:id="680820178" w:edGrp="everyone" w:colFirst="1" w:colLast="1"/>
            <w:r w:rsidRPr="00DF72CD">
              <w:rPr>
                <w:rFonts w:ascii="Times New Roman" w:eastAsia="Times New Roman" w:hAnsi="Times New Roman" w:cs="Times New Roman"/>
                <w:b/>
                <w:sz w:val="20"/>
                <w:szCs w:val="20"/>
                <w:lang w:eastAsia="ru-RU"/>
              </w:rPr>
              <w:t>ПОКУПАТЕЛЬ</w:t>
            </w:r>
          </w:p>
          <w:p w14:paraId="1A7C1D7A"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 «СВЕЗА-_____»</w:t>
            </w:r>
          </w:p>
          <w:p w14:paraId="26839488"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p w14:paraId="20E5FCA0"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tc>
        <w:tc>
          <w:tcPr>
            <w:tcW w:w="4815" w:type="dxa"/>
          </w:tcPr>
          <w:p w14:paraId="32194A16"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0F3BFE2B"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w:t>
            </w:r>
          </w:p>
        </w:tc>
      </w:tr>
      <w:tr w:rsidR="00736DD4" w:rsidRPr="00DF72CD" w14:paraId="3D90DFFE" w14:textId="77777777" w:rsidTr="0036490F">
        <w:tc>
          <w:tcPr>
            <w:tcW w:w="4820" w:type="dxa"/>
          </w:tcPr>
          <w:p w14:paraId="0D2E9838"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357330174" w:edGrp="everyone" w:colFirst="0" w:colLast="0"/>
            <w:permStart w:id="1130243829" w:edGrp="everyone" w:colFirst="1" w:colLast="1"/>
            <w:permEnd w:id="300176623"/>
            <w:permEnd w:id="680820178"/>
            <w:r w:rsidRPr="00DF72CD">
              <w:rPr>
                <w:rFonts w:ascii="Times New Roman" w:eastAsia="Times New Roman" w:hAnsi="Times New Roman" w:cs="Times New Roman"/>
                <w:b/>
                <w:sz w:val="20"/>
                <w:szCs w:val="20"/>
                <w:lang w:eastAsia="ru-RU"/>
              </w:rPr>
              <w:t xml:space="preserve">_____________________ </w:t>
            </w:r>
          </w:p>
        </w:tc>
        <w:tc>
          <w:tcPr>
            <w:tcW w:w="4815" w:type="dxa"/>
          </w:tcPr>
          <w:p w14:paraId="4F92609A"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________________________</w:t>
            </w:r>
          </w:p>
        </w:tc>
      </w:tr>
      <w:tr w:rsidR="00736DD4" w:rsidRPr="00DF72CD" w14:paraId="54E169CC" w14:textId="77777777" w:rsidTr="0036490F">
        <w:tc>
          <w:tcPr>
            <w:tcW w:w="4820" w:type="dxa"/>
          </w:tcPr>
          <w:p w14:paraId="79EDEA43"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497246047" w:edGrp="everyone" w:colFirst="0" w:colLast="0"/>
            <w:permStart w:id="2061458911" w:edGrp="everyone" w:colFirst="1" w:colLast="1"/>
            <w:permEnd w:id="357330174"/>
            <w:permEnd w:id="1130243829"/>
          </w:p>
        </w:tc>
        <w:tc>
          <w:tcPr>
            <w:tcW w:w="4815" w:type="dxa"/>
          </w:tcPr>
          <w:p w14:paraId="3741081F"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tc>
      </w:tr>
      <w:tr w:rsidR="00736DD4" w:rsidRPr="00DF72CD" w14:paraId="4049D668" w14:textId="77777777" w:rsidTr="0036490F">
        <w:tc>
          <w:tcPr>
            <w:tcW w:w="4820" w:type="dxa"/>
          </w:tcPr>
          <w:p w14:paraId="66A49D76"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844641860" w:edGrp="everyone" w:colFirst="0" w:colLast="0"/>
            <w:permStart w:id="385241930" w:edGrp="everyone" w:colFirst="1" w:colLast="1"/>
            <w:permEnd w:id="1497246047"/>
            <w:permEnd w:id="2061458911"/>
            <w:r w:rsidRPr="00DF72CD">
              <w:rPr>
                <w:rFonts w:ascii="Times New Roman" w:eastAsia="Times New Roman" w:hAnsi="Times New Roman" w:cs="Times New Roman"/>
                <w:b/>
                <w:sz w:val="20"/>
                <w:szCs w:val="20"/>
                <w:lang w:eastAsia="ru-RU"/>
              </w:rPr>
              <w:t xml:space="preserve"> __________________/ __________________/</w:t>
            </w:r>
          </w:p>
        </w:tc>
        <w:tc>
          <w:tcPr>
            <w:tcW w:w="4815" w:type="dxa"/>
          </w:tcPr>
          <w:p w14:paraId="5439965A"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/___________________/</w:t>
            </w:r>
          </w:p>
        </w:tc>
      </w:tr>
      <w:permEnd w:id="1844641860"/>
      <w:permEnd w:id="385241930"/>
    </w:tbl>
    <w:p w14:paraId="6BB33A35" w14:textId="77777777" w:rsidR="00736DD4" w:rsidRPr="00DF72CD" w:rsidRDefault="00736DD4" w:rsidP="00736DD4">
      <w:pPr>
        <w:pStyle w:val="a4"/>
        <w:tabs>
          <w:tab w:val="left" w:pos="993"/>
        </w:tabs>
        <w:ind w:right="-1"/>
        <w:jc w:val="both"/>
        <w:rPr>
          <w:sz w:val="20"/>
          <w:lang w:val="ru-RU"/>
        </w:rPr>
        <w:sectPr w:rsidR="00736DD4" w:rsidRPr="00DF72CD" w:rsidSect="00D2746C">
          <w:pgSz w:w="11906" w:h="16838"/>
          <w:pgMar w:top="567" w:right="850" w:bottom="1134" w:left="1701" w:header="708" w:footer="708" w:gutter="0"/>
          <w:cols w:space="708"/>
          <w:docGrid w:linePitch="360"/>
        </w:sectPr>
      </w:pPr>
    </w:p>
    <w:p w14:paraId="55CCE8B5" w14:textId="77777777" w:rsidR="00736DD4" w:rsidRPr="00DF72CD" w:rsidRDefault="00736DD4" w:rsidP="00736DD4">
      <w:pPr>
        <w:pStyle w:val="a4"/>
        <w:tabs>
          <w:tab w:val="left" w:pos="993"/>
        </w:tabs>
        <w:ind w:right="-1"/>
        <w:jc w:val="right"/>
        <w:rPr>
          <w:b/>
          <w:sz w:val="20"/>
          <w:lang w:val="ru-RU"/>
        </w:rPr>
      </w:pPr>
      <w:r w:rsidRPr="00DF72CD">
        <w:rPr>
          <w:b/>
          <w:sz w:val="20"/>
          <w:lang w:val="ru-RU"/>
        </w:rPr>
        <w:lastRenderedPageBreak/>
        <w:t>Приложение № 4-3</w:t>
      </w:r>
    </w:p>
    <w:p w14:paraId="31083F7F" w14:textId="77777777" w:rsidR="00736DD4" w:rsidRPr="00DF72CD" w:rsidRDefault="00736DD4" w:rsidP="00736DD4">
      <w:pPr>
        <w:pStyle w:val="a4"/>
        <w:tabs>
          <w:tab w:val="left" w:pos="993"/>
        </w:tabs>
        <w:ind w:right="-1"/>
        <w:jc w:val="right"/>
        <w:rPr>
          <w:b/>
          <w:sz w:val="20"/>
          <w:lang w:val="ru-RU"/>
        </w:rPr>
      </w:pPr>
      <w:r w:rsidRPr="00DF72CD">
        <w:rPr>
          <w:b/>
          <w:sz w:val="20"/>
          <w:lang w:val="ru-RU"/>
        </w:rPr>
        <w:t>к договору поставки древесины</w:t>
      </w:r>
    </w:p>
    <w:p w14:paraId="2478B984" w14:textId="77777777" w:rsidR="00736DD4" w:rsidRPr="00DF72CD" w:rsidRDefault="00736DD4" w:rsidP="00736DD4">
      <w:pPr>
        <w:pStyle w:val="a4"/>
        <w:tabs>
          <w:tab w:val="left" w:pos="993"/>
        </w:tabs>
        <w:ind w:right="-1"/>
        <w:jc w:val="right"/>
        <w:rPr>
          <w:sz w:val="20"/>
          <w:lang w:val="ru-RU"/>
        </w:rPr>
      </w:pPr>
      <w:permStart w:id="1993375341" w:edGrp="everyone"/>
      <w:r w:rsidRPr="00DF72CD">
        <w:rPr>
          <w:b/>
          <w:sz w:val="20"/>
          <w:lang w:val="ru-RU"/>
        </w:rPr>
        <w:t>№ _________ от  «____»__________20__ г.</w:t>
      </w:r>
    </w:p>
    <w:permEnd w:id="1993375341"/>
    <w:p w14:paraId="4671B047" w14:textId="77777777" w:rsidR="00736DD4" w:rsidRPr="00DF72CD" w:rsidRDefault="00736DD4" w:rsidP="00736DD4">
      <w:pPr>
        <w:pStyle w:val="a4"/>
        <w:tabs>
          <w:tab w:val="left" w:pos="993"/>
        </w:tabs>
        <w:ind w:right="-1"/>
        <w:jc w:val="both"/>
        <w:rPr>
          <w:sz w:val="20"/>
          <w:lang w:val="ru-RU"/>
        </w:rPr>
      </w:pPr>
    </w:p>
    <w:p w14:paraId="12847DE5" w14:textId="77777777" w:rsidR="00736DD4" w:rsidRPr="00DF72CD" w:rsidRDefault="00736DD4" w:rsidP="00736DD4">
      <w:pPr>
        <w:pStyle w:val="a4"/>
        <w:tabs>
          <w:tab w:val="left" w:pos="993"/>
        </w:tabs>
        <w:ind w:right="-1"/>
        <w:jc w:val="center"/>
        <w:rPr>
          <w:b/>
          <w:sz w:val="20"/>
          <w:lang w:val="ru-RU"/>
        </w:rPr>
      </w:pPr>
      <w:r w:rsidRPr="00DF72CD">
        <w:rPr>
          <w:b/>
          <w:sz w:val="20"/>
          <w:lang w:val="ru-RU"/>
        </w:rPr>
        <w:t>Порядок поставки и приемки древесины,</w:t>
      </w:r>
    </w:p>
    <w:p w14:paraId="7FDE7575" w14:textId="77777777" w:rsidR="00736DD4" w:rsidRPr="00DF72CD" w:rsidRDefault="00736DD4" w:rsidP="00736DD4">
      <w:pPr>
        <w:pStyle w:val="a4"/>
        <w:tabs>
          <w:tab w:val="left" w:pos="993"/>
        </w:tabs>
        <w:ind w:right="-1"/>
        <w:jc w:val="center"/>
        <w:rPr>
          <w:b/>
          <w:sz w:val="20"/>
          <w:lang w:val="ru-RU"/>
        </w:rPr>
      </w:pPr>
      <w:r w:rsidRPr="00DF72CD">
        <w:rPr>
          <w:b/>
          <w:sz w:val="20"/>
          <w:lang w:val="ru-RU"/>
        </w:rPr>
        <w:t>поставляемой водным   транспортом</w:t>
      </w:r>
    </w:p>
    <w:p w14:paraId="144CFD59" w14:textId="77777777" w:rsidR="00736DD4" w:rsidRPr="00DF72CD" w:rsidRDefault="00736DD4" w:rsidP="00736DD4">
      <w:pPr>
        <w:pStyle w:val="a4"/>
        <w:tabs>
          <w:tab w:val="left" w:pos="993"/>
        </w:tabs>
        <w:ind w:right="-1"/>
        <w:jc w:val="center"/>
        <w:rPr>
          <w:b/>
          <w:sz w:val="20"/>
          <w:lang w:val="ru-RU"/>
        </w:rPr>
      </w:pPr>
    </w:p>
    <w:p w14:paraId="689FEBEA"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1.       Поставка товара производится водным транспортом.</w:t>
      </w:r>
    </w:p>
    <w:p w14:paraId="5A2A4CC5"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2.       Передача товара Поставщиком и приемка их Покупателем по количеству, ассортименту и качеству производится:</w:t>
      </w:r>
    </w:p>
    <w:p w14:paraId="23CFF676"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2.1.   в случаях, когда перевозка товара в порт назначения и далее до склада Покупателя осуществляется перевозчиком (ами), привлекаемым Покупателем (на условиях самовывоза Покупателем) –  в порту отгрузки по месту нахождения Поставщика и оформляется Актом о приемке лесоматериалов по форме  Приложения № 6 к Договору (далее – Акт). Для осуществления приемки лесоматериалов в месте отгрузки (порт отгрузки) стороны направляют уполномоченных представителей сторон, осуществляющих сдачу и приемку лесоматериалов. Акт составляется в двух экземплярах, один экземпляр Акта остается у Покупателя, второй экземпляр передается Поставщику, при этом лицо, которое передает товар Покупателю и  подписывает Акт, является представителем Поставщика, уполномоченным на сдачу доставленного им сырья по количеству, и ассортименту, подписание и получение экземпляра Акта. Данное лицо действует без доверенности в силу п. 1  ст.  182  ГК РФ, так как его  полномочие явствует  из обстановки. В этом случае Поставщик считается исполнившим обязательства по поставке с момента оформления и подписания Акта, и с указанного же момента риски случайной гибели и повреждения товара переходят к Покупателю.</w:t>
      </w:r>
    </w:p>
    <w:p w14:paraId="7C2EDEFC"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2.2.   в случаях, когда перевозка лесоматериалов в порт назначения осуществляется перевозчиком (ами), привлекаемым Поставщиком – в порту отгрузки по месту нахождения Поставщика в виде предварительной приемки и оформляется Актом с оговоркой о датах предварительной и окончательной приемки по форме Приложения № 4-3-1 к настоящему приложению. Для осуществления предварительной приемки лесоматериалов в месте отгрузки (порт отгрузки) стороны направляют уполномоченных представителей сторон, осуществляющих сдачу и приемку лесоматериалов. Акта с датой предварительной приемки составляется в трех экземплярах, один экземпляр Акта передается Поставщику, второй и третий экземпляр остаются у Покупателя, при этом лицо, которое передает товар Покупателю и  подписывает Акт, является представителем Поставщика, уполномоченным на сдачу доставленного им сырья по количеству, и ассортименту, подписание и получение экземпляра Акта. Данное лицо действует без доверенности в силу п. 1  ст.  182  ГК РФ, так как его  полномочие явствует  из обстановки.  Поставщик обязуется обеспечить доставку лесоматериалов в порт назначения в том количестве, ассортименте и качестве, которые указаны в Акте по результатам предварительной приемки. Окончательная приемка лесоматериалов осуществляется в порту назначения  путем проверки представителем Покупателя соответствия  доставленных лесоматериалов данным Акта о предварительной приемке.  При отсутствии несоответствий по количеству, ассортименту и/или качеству доставленных в порт назначения лесоматериалов с данными Акта о предварительной приемке Покупатель в одностороннем порядке делает отметку о дате окончательной приемки (получения) лесоматериалов в порту назначения (отгрузки) в двух экземплярах Акта, оставшихся у Покупателя, один из которых в дальнейшем направляет Поставщику посредством электронных каналов связи, факсимильной связи, по почте по адресам (на номера), указанным в договоре, или передает представителю Поставщика. В этом случае указанная дата окончательной приемки считается датой исполнения  Поставщиком обязательств по поставке и с указанного же момента риски случайной гибели и повреждения товара переходят к Покупателю. Дата выгрузки лесоматериалов в порту назначения может подтверждаться иными документами о перевозке и доставке лесоматериалов, в том числе документами перевозчика (нотис о готовности, таймшит, иные). </w:t>
      </w:r>
    </w:p>
    <w:p w14:paraId="2D2D6CBF"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При обнаружении несоответствия количества и/или качества товара товаросопроводительным  документам либо данным акта о предварительной приемке Покупатель извещает об этом Поставщика посредством электронных каналов связи, факсимильной связи, по почте по адресам (на номера), указанным в договоре. Поставщик в течение 24 часов с момента получения извещения обязан сообщить о своем намерении участвовать в приемке сырья, или предоставить Покупателю право на одностороннюю приемку. Представитель Поставщика обязан прибыть для участия в приемке товара не позднее 3 рабочих дней (не считая времени нахождения в пути) с момента получения извещения Покупателя о выявленном несоответствии. При неполучении ответа в указанный срок либо в случае неприбытия представителя Поставщика для участия в приемке в указанный срок, Покупатель имеет право осуществить приемку сырья по количеству и/или качеству в одностороннем порядке с  оформлением Акта по форме приложения № 6 к договору. Акт оформляется также в случае прибытия представителя Поставщика. В случае одностороннего составления Акта Покупатель направляет Акт Поставщику в электронном виде посредством электронных каналов связи, посредством факсимильной связи, по почте, а Поставщик обязан в течение 5 дней с момента получения Акта выставить ТОРГ-12 или универсальном передаточном документе (далее – УПД) в соответствии с  данными, указанными в данном Акте.</w:t>
      </w:r>
    </w:p>
    <w:p w14:paraId="42B1B753"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2.3.  в случаях, когда перевозка товара до склада Покупателя осуществляется перевозчиком (ами), привлекаемым Поставщиком –  в месте нахождения склада Покупателя и оформляется Актом о приемке лесоматериалов по форме Приложения № 6 к Договору (далее – Акт). Один экземпляр Акта остается у </w:t>
      </w:r>
      <w:r w:rsidRPr="00DF72CD">
        <w:rPr>
          <w:sz w:val="20"/>
          <w:lang w:val="ru-RU"/>
        </w:rPr>
        <w:lastRenderedPageBreak/>
        <w:t xml:space="preserve">Покупателя, второй экземпляр передается Поставщику, при этом лицо, которое передает товар Покупателю и  подписывает Акт, является представителем Поставщика, уполномоченным на сдачу доставленного им сырья по количеству, и ассортименту, подписание и получение экземпляра Акта обмера. Данное лицо действует без доверенности в силу п. 1  ст.  182  ГК РФ, так как его  полномочие явствует  из обстановки. </w:t>
      </w:r>
    </w:p>
    <w:p w14:paraId="36D2C01F"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Стороны установили нормативное время для выгрузки товара на складе Покупателя:</w:t>
      </w:r>
    </w:p>
    <w:p w14:paraId="4E213E5A"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Если извещение (нотис) готовности подан до полудня (вкл. 12.00), то отсчет нормативного времени ведется с 14.00 и с 08.00  следующего дня, если нотис готовности  был подан после полудня.  Если место выгрузки занято другим судном Поставщика, находящимся под выгрузкой по данному договору, то нормативное время начинается с момента окончания нормативного времени обработки предыдущего судна, если предыдущее судно не находится на сверхнормативном простое. Если предыдущее судно уже находится на сверхнормативном простое, отсчет нормативного времени начинается согласно правилу подачи извещения (нотиса) о готовности.</w:t>
      </w:r>
    </w:p>
    <w:p w14:paraId="6C61DB68"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Нормативное время выгрузки судна определяется в соответствии нормами, установленными настоящим приложением, и включает субботы, воскресенья и праздничные дни.</w:t>
      </w:r>
    </w:p>
    <w:p w14:paraId="012B2763"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Нормы выгрузки лесоматериалов:</w:t>
      </w:r>
    </w:p>
    <w:p w14:paraId="6F92A527"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     -  600 куб.м. в 24-х часовые погожие сутки (круглый лес),</w:t>
      </w:r>
    </w:p>
    <w:p w14:paraId="67D6BF1B"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Окончанием отсчета нормативного времени на выгрузке считается время окончания зачистки трюмов и готовности судовых документов. Зачистка судна после выгрузки производится силами Покупателя.</w:t>
      </w:r>
    </w:p>
    <w:p w14:paraId="346E5071"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Из нормативного времени обработки судна исключается:</w:t>
      </w:r>
    </w:p>
    <w:p w14:paraId="0710CC88"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     - время вынужденного простоя судна по метеоусловиям при скорости ветра, превышающего 13,8 метров в  секунду (согласно справке местной метеостанции);</w:t>
      </w:r>
    </w:p>
    <w:p w14:paraId="2A8329D7"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     - время на откачку балласта и закрытие/открытие крышек трюмов судна;</w:t>
      </w:r>
    </w:p>
    <w:p w14:paraId="04E8EBEF"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     - время ожидания причала в случае занятости причала другим судном Поставщика, выполняющим рейс по данному договору, которое не находится на демередже;</w:t>
      </w:r>
    </w:p>
    <w:p w14:paraId="76AFE698"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    - время, использованное после окончания выгрузки и зачистки трюмов на оформление грузовых документов, но не более 2-х (двух) часов.</w:t>
      </w:r>
    </w:p>
    <w:p w14:paraId="552E4CF4"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Отсчет сталийного времени по порту выгрузки начинается с прибытием судна на рейд, вне зависимости отшвартовано судно к причалу выгрузки или стоит на рейде в ожидании. В случае занятости причала в пункте выгрузки  судном того же перевозчика, сталийное время начинается с момента освобождения причала этим судном, если последнее не находится на демередже. Время перехода между пунктами выгрузки не входит в сталийное время.</w:t>
      </w:r>
    </w:p>
    <w:p w14:paraId="6C4B10AB"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3.       При поставках товара на склад Покупателя в соответствии в п. 2.3. настоящего приложения:</w:t>
      </w:r>
    </w:p>
    <w:p w14:paraId="16CB5CC5"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Поставщик не позднее, чем за 7 дней до начала месяца поставки (отгрузки), направляет Покупателю на согласование письменную заявку с графиком постановки судов под погрузку в следующем месяце по электронной почте или посредством факсимильной связи с указанием пунктов отгрузки, сортимента и объема лесоматериалов. Покупатель в течение 2- рабочих дней по электронной почте или факсимильной связи, подтверждает указанные даты и сортимент лесоматериалов либо предлагает измененный график.</w:t>
      </w:r>
    </w:p>
    <w:p w14:paraId="12B2B3BB"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Покупатель до начала подачи судов под выгрузку предоставляет Поставщику акты траления и промеры глубин по каждому пункту выгрузки, и сообщает контактные телефоны  и электронные адреса лиц, ответственных за выгрузку.</w:t>
      </w:r>
    </w:p>
    <w:p w14:paraId="6CA5CF51"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4.       В случае, если нормативным актом Покупателя, регламентирующим порядок приемки сырья, предусмотрен поштучный метод измерений, то в Акте указываются общие результаты принятого товара, а результаты поштучных изменений могут указываться в приложении к Акту.         </w:t>
      </w:r>
    </w:p>
    <w:p w14:paraId="300F5415"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5.       Обязательство Поставщика по срокам поставки, количеству, ассортименту сырья считается выполненным с момента  приемки лесоматериалов и оформления Акта. </w:t>
      </w:r>
    </w:p>
    <w:p w14:paraId="571974A2"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6.       В случае, если одновременно с передачей товара представитель Поставщика передает Покупателю ТОРГ-12 или УПД, и если данные Акта обмера по количеству и качеству соответствуют данным товаросопроводительных документов (ТОРГ-12 или УПД) то обязательства Поставщика по поставке товара и обязательства Покупателя по приемке товара считаются исполненными надлежащим образом. </w:t>
      </w:r>
    </w:p>
    <w:p w14:paraId="069C3DE0"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7.       В отсутствии товаросопроводительных документов (ТОРГ-12 или УПД) поставка считается неотфактурованной. В случаях неотфактурованных поставок и/или в случаях несоответствия количества и/или качества товара товаросопроводительным документам, обязательства Поставщика по поставке товара и обязательства Покупателя по приемке товара считаются исполненными надлежащим образом при выставлении  Поставщиком ТОРГ-12 или УПД в соответствии с данными приемки, указанными в Акте.</w:t>
      </w:r>
    </w:p>
    <w:p w14:paraId="32FE77BE"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 xml:space="preserve">8.       На поставку товара не реже чем 1  раз в 5 дней Поставщик выставляет Покупателю товарную накладную ТОРГ-12 или УПД. Товарная накладная по форме ТОРГ-12 или УПД должна содержать ссылки на соответствующие Акты  и/или документы, отражающие количество поставленного и принятого Покупателем товара, если составление данных  документов  предусмотрено настоящим договором и/или локальным актом Покупателя, регламентирующим порядок приемки сырья. </w:t>
      </w:r>
    </w:p>
    <w:p w14:paraId="674484CB"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9.       Риск случайной гибели и повреждения товара переходят к Покупателю: при подписании Акта на складе Покупателя, если иное не предусмотрено настоящим приложением.</w:t>
      </w:r>
    </w:p>
    <w:p w14:paraId="4AA7589B"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10.    В случае сверхнормативного простоя судов под выгрузкой по вине Покупателя Поставщик вправе взыскать с Покупателя предъявленную перевозчиком и уплаченную Поставщиком плату за простой судна под выгрузкой сверх нормативного времени, в размере согласно договора перевозки между Поставщиком и перевозчиком.</w:t>
      </w:r>
    </w:p>
    <w:p w14:paraId="10FF0BA0"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lastRenderedPageBreak/>
        <w:t xml:space="preserve">        Поставщик направляет Покупателю требование об оплате за сверхнормативный простой по почте с приложениями надлежащим образом заверенных копий документов, подтверждающих размер оплаты и факт оплаты (договора перевозки, таймшита или акта погрузки, копии счета судовладельца, акта приемки груза, копия платежного поручения об оплате Поставщиком простоя). В требовании должно быть указано основание уплаты, подтверждающие вину Покупателя в сверхнормативном простое судна под выгрузкой на складе Покупателя.</w:t>
      </w:r>
    </w:p>
    <w:p w14:paraId="236DC062" w14:textId="77777777" w:rsidR="00736DD4" w:rsidRPr="00DF72CD" w:rsidRDefault="00736DD4" w:rsidP="00DE4018">
      <w:pPr>
        <w:pStyle w:val="a4"/>
        <w:tabs>
          <w:tab w:val="left" w:pos="993"/>
        </w:tabs>
        <w:ind w:right="-1" w:firstLine="567"/>
        <w:jc w:val="both"/>
        <w:rPr>
          <w:sz w:val="20"/>
          <w:lang w:val="ru-RU"/>
        </w:rPr>
      </w:pPr>
      <w:r w:rsidRPr="00DF72CD">
        <w:rPr>
          <w:sz w:val="20"/>
          <w:lang w:val="ru-RU"/>
        </w:rPr>
        <w:t>Все отношения по устранению повреждений, причиненных судну по вине Покупателя в процессе выгрузки, должны регулироваться между Покупателем и судовладельцем.</w:t>
      </w:r>
    </w:p>
    <w:p w14:paraId="447A3F7A" w14:textId="77777777" w:rsidR="00736DD4" w:rsidRPr="00DF72CD" w:rsidRDefault="00736DD4" w:rsidP="00736DD4">
      <w:pPr>
        <w:pStyle w:val="a4"/>
        <w:tabs>
          <w:tab w:val="left" w:pos="993"/>
        </w:tabs>
        <w:ind w:right="-1"/>
        <w:jc w:val="both"/>
        <w:rPr>
          <w:sz w:val="20"/>
          <w:lang w:val="ru-RU"/>
        </w:rPr>
      </w:pPr>
    </w:p>
    <w:tbl>
      <w:tblPr>
        <w:tblW w:w="9635" w:type="dxa"/>
        <w:tblLayout w:type="fixed"/>
        <w:tblLook w:val="0000" w:firstRow="0" w:lastRow="0" w:firstColumn="0" w:lastColumn="0" w:noHBand="0" w:noVBand="0"/>
      </w:tblPr>
      <w:tblGrid>
        <w:gridCol w:w="4820"/>
        <w:gridCol w:w="4815"/>
      </w:tblGrid>
      <w:tr w:rsidR="00736DD4" w:rsidRPr="00DF72CD" w14:paraId="06FD3BE8" w14:textId="77777777" w:rsidTr="0036490F">
        <w:tc>
          <w:tcPr>
            <w:tcW w:w="4820" w:type="dxa"/>
          </w:tcPr>
          <w:p w14:paraId="20E1F6ED"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111515257" w:edGrp="everyone" w:colFirst="0" w:colLast="0"/>
            <w:permStart w:id="2018001109" w:edGrp="everyone" w:colFirst="1" w:colLast="1"/>
            <w:r w:rsidRPr="00DF72CD">
              <w:rPr>
                <w:rFonts w:ascii="Times New Roman" w:eastAsia="Times New Roman" w:hAnsi="Times New Roman" w:cs="Times New Roman"/>
                <w:b/>
                <w:sz w:val="20"/>
                <w:szCs w:val="20"/>
                <w:lang w:eastAsia="ru-RU"/>
              </w:rPr>
              <w:t>ПОКУПАТЕЛЬ</w:t>
            </w:r>
          </w:p>
          <w:p w14:paraId="17CAA024"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 «СВЕЗА-_____»</w:t>
            </w:r>
          </w:p>
          <w:p w14:paraId="536E47D7"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p w14:paraId="48C6D6E0"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tc>
        <w:tc>
          <w:tcPr>
            <w:tcW w:w="4815" w:type="dxa"/>
          </w:tcPr>
          <w:p w14:paraId="0F2E2C11"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795D2FBC"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w:t>
            </w:r>
          </w:p>
        </w:tc>
      </w:tr>
      <w:tr w:rsidR="00736DD4" w:rsidRPr="00DF72CD" w14:paraId="7932D941" w14:textId="77777777" w:rsidTr="0036490F">
        <w:tc>
          <w:tcPr>
            <w:tcW w:w="4820" w:type="dxa"/>
          </w:tcPr>
          <w:p w14:paraId="3BEFE974"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517092205" w:edGrp="everyone" w:colFirst="0" w:colLast="0"/>
            <w:permStart w:id="1815614130" w:edGrp="everyone" w:colFirst="1" w:colLast="1"/>
            <w:permEnd w:id="1111515257"/>
            <w:permEnd w:id="2018001109"/>
            <w:r w:rsidRPr="00DF72CD">
              <w:rPr>
                <w:rFonts w:ascii="Times New Roman" w:eastAsia="Times New Roman" w:hAnsi="Times New Roman" w:cs="Times New Roman"/>
                <w:b/>
                <w:sz w:val="20"/>
                <w:szCs w:val="20"/>
                <w:lang w:eastAsia="ru-RU"/>
              </w:rPr>
              <w:t xml:space="preserve">_____________________ </w:t>
            </w:r>
          </w:p>
        </w:tc>
        <w:tc>
          <w:tcPr>
            <w:tcW w:w="4815" w:type="dxa"/>
          </w:tcPr>
          <w:p w14:paraId="7DDBED7D"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________________________</w:t>
            </w:r>
          </w:p>
        </w:tc>
      </w:tr>
      <w:tr w:rsidR="00736DD4" w:rsidRPr="00DF72CD" w14:paraId="3E71C100" w14:textId="77777777" w:rsidTr="0036490F">
        <w:tc>
          <w:tcPr>
            <w:tcW w:w="4820" w:type="dxa"/>
          </w:tcPr>
          <w:p w14:paraId="2EC594C4"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383097846" w:edGrp="everyone" w:colFirst="0" w:colLast="0"/>
            <w:permStart w:id="1990092332" w:edGrp="everyone" w:colFirst="1" w:colLast="1"/>
            <w:permEnd w:id="517092205"/>
            <w:permEnd w:id="1815614130"/>
          </w:p>
        </w:tc>
        <w:tc>
          <w:tcPr>
            <w:tcW w:w="4815" w:type="dxa"/>
          </w:tcPr>
          <w:p w14:paraId="6CE8EA4F"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tc>
      </w:tr>
      <w:tr w:rsidR="00736DD4" w:rsidRPr="00DF72CD" w14:paraId="7E27FF6D" w14:textId="77777777" w:rsidTr="0036490F">
        <w:tc>
          <w:tcPr>
            <w:tcW w:w="4820" w:type="dxa"/>
          </w:tcPr>
          <w:p w14:paraId="2D05F0D9"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235704602" w:edGrp="everyone" w:colFirst="0" w:colLast="0"/>
            <w:permStart w:id="1604272337" w:edGrp="everyone" w:colFirst="1" w:colLast="1"/>
            <w:permEnd w:id="1383097846"/>
            <w:permEnd w:id="1990092332"/>
            <w:r w:rsidRPr="00DF72CD">
              <w:rPr>
                <w:rFonts w:ascii="Times New Roman" w:eastAsia="Times New Roman" w:hAnsi="Times New Roman" w:cs="Times New Roman"/>
                <w:b/>
                <w:sz w:val="20"/>
                <w:szCs w:val="20"/>
                <w:lang w:eastAsia="ru-RU"/>
              </w:rPr>
              <w:t xml:space="preserve"> __________________/ __________________/</w:t>
            </w:r>
          </w:p>
        </w:tc>
        <w:tc>
          <w:tcPr>
            <w:tcW w:w="4815" w:type="dxa"/>
          </w:tcPr>
          <w:p w14:paraId="57F5721F"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/___________________/</w:t>
            </w:r>
          </w:p>
        </w:tc>
      </w:tr>
      <w:permEnd w:id="1235704602"/>
      <w:permEnd w:id="1604272337"/>
    </w:tbl>
    <w:p w14:paraId="5F7EF594" w14:textId="77777777" w:rsidR="00736DD4" w:rsidRPr="00DF72CD" w:rsidRDefault="00736DD4" w:rsidP="00736DD4">
      <w:pPr>
        <w:pStyle w:val="a4"/>
        <w:tabs>
          <w:tab w:val="left" w:pos="993"/>
        </w:tabs>
        <w:ind w:right="-1"/>
        <w:jc w:val="both"/>
        <w:rPr>
          <w:sz w:val="20"/>
          <w:lang w:val="ru-RU"/>
        </w:rPr>
        <w:sectPr w:rsidR="00736DD4" w:rsidRPr="00DF72CD" w:rsidSect="00D2746C">
          <w:pgSz w:w="11906" w:h="16838"/>
          <w:pgMar w:top="567" w:right="850" w:bottom="1134" w:left="1701" w:header="708" w:footer="708" w:gutter="0"/>
          <w:cols w:space="708"/>
          <w:docGrid w:linePitch="360"/>
        </w:sectPr>
      </w:pPr>
    </w:p>
    <w:p w14:paraId="55FA5A4C" w14:textId="06AE4B86" w:rsidR="006348D2" w:rsidRPr="00DF72CD" w:rsidRDefault="006348D2" w:rsidP="006348D2">
      <w:pPr>
        <w:pStyle w:val="a4"/>
        <w:tabs>
          <w:tab w:val="left" w:pos="993"/>
        </w:tabs>
        <w:ind w:right="-1"/>
        <w:jc w:val="right"/>
        <w:rPr>
          <w:b/>
          <w:sz w:val="20"/>
          <w:lang w:val="ru-RU"/>
        </w:rPr>
      </w:pPr>
      <w:r w:rsidRPr="00DF72CD">
        <w:rPr>
          <w:b/>
          <w:sz w:val="20"/>
          <w:lang w:val="ru-RU"/>
        </w:rPr>
        <w:lastRenderedPageBreak/>
        <w:t>Приложение № 4-3-1</w:t>
      </w:r>
    </w:p>
    <w:p w14:paraId="0067064E" w14:textId="77777777" w:rsidR="006348D2" w:rsidRPr="00DF72CD" w:rsidRDefault="006348D2" w:rsidP="006348D2">
      <w:pPr>
        <w:pStyle w:val="a4"/>
        <w:tabs>
          <w:tab w:val="left" w:pos="993"/>
        </w:tabs>
        <w:ind w:right="-1"/>
        <w:jc w:val="right"/>
        <w:rPr>
          <w:b/>
          <w:sz w:val="20"/>
          <w:lang w:val="ru-RU"/>
        </w:rPr>
      </w:pPr>
      <w:r w:rsidRPr="00DF72CD">
        <w:rPr>
          <w:b/>
          <w:sz w:val="20"/>
          <w:lang w:val="ru-RU"/>
        </w:rPr>
        <w:t xml:space="preserve"> к договору поставки древесины</w:t>
      </w:r>
    </w:p>
    <w:p w14:paraId="5656FAA1" w14:textId="636F1676" w:rsidR="006348D2" w:rsidRPr="00DF72CD" w:rsidRDefault="006348D2" w:rsidP="006348D2">
      <w:pPr>
        <w:pStyle w:val="a4"/>
        <w:tabs>
          <w:tab w:val="left" w:pos="993"/>
        </w:tabs>
        <w:ind w:right="-1"/>
        <w:jc w:val="right"/>
        <w:rPr>
          <w:b/>
          <w:sz w:val="20"/>
          <w:lang w:val="ru-RU"/>
        </w:rPr>
      </w:pPr>
      <w:permStart w:id="1581652842" w:edGrp="everyone"/>
      <w:r w:rsidRPr="00DF72CD">
        <w:rPr>
          <w:b/>
          <w:sz w:val="20"/>
          <w:lang w:val="ru-RU"/>
        </w:rPr>
        <w:t>№ _________ от  «____»__________20__ г.</w:t>
      </w:r>
      <w:permEnd w:id="1581652842"/>
    </w:p>
    <w:tbl>
      <w:tblPr>
        <w:tblW w:w="0" w:type="dxa"/>
        <w:tblInd w:w="108" w:type="dxa"/>
        <w:tblLayout w:type="fixed"/>
        <w:tblLook w:val="04A0" w:firstRow="1" w:lastRow="0" w:firstColumn="1" w:lastColumn="0" w:noHBand="0" w:noVBand="1"/>
      </w:tblPr>
      <w:tblGrid>
        <w:gridCol w:w="1841"/>
        <w:gridCol w:w="992"/>
        <w:gridCol w:w="284"/>
        <w:gridCol w:w="1136"/>
        <w:gridCol w:w="83"/>
        <w:gridCol w:w="201"/>
        <w:gridCol w:w="142"/>
        <w:gridCol w:w="141"/>
        <w:gridCol w:w="1399"/>
        <w:gridCol w:w="161"/>
        <w:gridCol w:w="1844"/>
        <w:gridCol w:w="990"/>
        <w:gridCol w:w="429"/>
      </w:tblGrid>
      <w:tr w:rsidR="006348D2" w:rsidRPr="00DF72CD" w14:paraId="3C103793" w14:textId="77777777" w:rsidTr="006348D2">
        <w:trPr>
          <w:trHeight w:val="551"/>
        </w:trPr>
        <w:tc>
          <w:tcPr>
            <w:tcW w:w="9643" w:type="dxa"/>
            <w:gridSpan w:val="13"/>
            <w:tcBorders>
              <w:top w:val="nil"/>
              <w:left w:val="nil"/>
              <w:bottom w:val="single" w:sz="4" w:space="0" w:color="auto"/>
              <w:right w:val="nil"/>
            </w:tcBorders>
            <w:noWrap/>
            <w:vAlign w:val="bottom"/>
            <w:hideMark/>
          </w:tcPr>
          <w:p w14:paraId="71DBE8F6" w14:textId="77777777" w:rsidR="006348D2" w:rsidRPr="00DF72CD" w:rsidRDefault="006348D2" w:rsidP="006348D2">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АКТ №______________ о приемке лесоматериалов</w:t>
            </w:r>
          </w:p>
          <w:p w14:paraId="1C852CB1" w14:textId="77777777" w:rsidR="006348D2" w:rsidRPr="00DF72CD" w:rsidRDefault="006348D2" w:rsidP="006348D2">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"_____"_________________20_______г.</w:t>
            </w:r>
          </w:p>
        </w:tc>
      </w:tr>
      <w:tr w:rsidR="006348D2" w:rsidRPr="00DF72CD" w14:paraId="22AE455B" w14:textId="77777777" w:rsidTr="006348D2">
        <w:trPr>
          <w:trHeight w:val="255"/>
        </w:trPr>
        <w:tc>
          <w:tcPr>
            <w:tcW w:w="2833" w:type="dxa"/>
            <w:gridSpan w:val="2"/>
            <w:tcBorders>
              <w:top w:val="single" w:sz="4" w:space="0" w:color="auto"/>
              <w:left w:val="single" w:sz="4" w:space="0" w:color="auto"/>
              <w:bottom w:val="single" w:sz="4" w:space="0" w:color="auto"/>
              <w:right w:val="single" w:sz="4" w:space="0" w:color="auto"/>
            </w:tcBorders>
            <w:noWrap/>
            <w:vAlign w:val="center"/>
            <w:hideMark/>
          </w:tcPr>
          <w:p w14:paraId="5530E1DC"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Организация/получатель</w:t>
            </w:r>
          </w:p>
        </w:tc>
        <w:tc>
          <w:tcPr>
            <w:tcW w:w="6810" w:type="dxa"/>
            <w:gridSpan w:val="11"/>
            <w:tcBorders>
              <w:top w:val="single" w:sz="4" w:space="0" w:color="auto"/>
              <w:left w:val="single" w:sz="4" w:space="0" w:color="auto"/>
              <w:bottom w:val="single" w:sz="4" w:space="0" w:color="auto"/>
              <w:right w:val="single" w:sz="4" w:space="0" w:color="auto"/>
            </w:tcBorders>
            <w:noWrap/>
            <w:vAlign w:val="bottom"/>
          </w:tcPr>
          <w:p w14:paraId="4F559E7F" w14:textId="77777777" w:rsidR="006348D2" w:rsidRPr="00DF72CD" w:rsidRDefault="006348D2" w:rsidP="006348D2">
            <w:pPr>
              <w:spacing w:after="0" w:line="240" w:lineRule="auto"/>
              <w:jc w:val="center"/>
              <w:rPr>
                <w:rFonts w:ascii="Times New Roman" w:eastAsia="Times New Roman" w:hAnsi="Times New Roman" w:cs="Times New Roman"/>
                <w:b/>
                <w:bCs/>
                <w:sz w:val="16"/>
                <w:szCs w:val="16"/>
                <w:lang w:eastAsia="ru-RU"/>
              </w:rPr>
            </w:pPr>
          </w:p>
        </w:tc>
      </w:tr>
      <w:tr w:rsidR="006348D2" w:rsidRPr="00DF72CD" w14:paraId="436EFC63" w14:textId="77777777" w:rsidTr="006348D2">
        <w:trPr>
          <w:trHeight w:val="255"/>
        </w:trPr>
        <w:tc>
          <w:tcPr>
            <w:tcW w:w="2833" w:type="dxa"/>
            <w:gridSpan w:val="2"/>
            <w:tcBorders>
              <w:top w:val="single" w:sz="4" w:space="0" w:color="auto"/>
              <w:left w:val="single" w:sz="4" w:space="0" w:color="auto"/>
              <w:bottom w:val="single" w:sz="4" w:space="0" w:color="auto"/>
              <w:right w:val="single" w:sz="4" w:space="0" w:color="auto"/>
            </w:tcBorders>
            <w:noWrap/>
            <w:vAlign w:val="center"/>
            <w:hideMark/>
          </w:tcPr>
          <w:p w14:paraId="12A77806"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Место составления акта</w:t>
            </w:r>
          </w:p>
        </w:tc>
        <w:tc>
          <w:tcPr>
            <w:tcW w:w="6810" w:type="dxa"/>
            <w:gridSpan w:val="11"/>
            <w:tcBorders>
              <w:top w:val="single" w:sz="4" w:space="0" w:color="auto"/>
              <w:left w:val="single" w:sz="4" w:space="0" w:color="auto"/>
              <w:bottom w:val="single" w:sz="4" w:space="0" w:color="auto"/>
              <w:right w:val="single" w:sz="4" w:space="0" w:color="auto"/>
            </w:tcBorders>
            <w:noWrap/>
            <w:vAlign w:val="center"/>
            <w:hideMark/>
          </w:tcPr>
          <w:p w14:paraId="3DB427FD"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r>
      <w:tr w:rsidR="006348D2" w:rsidRPr="00DF72CD" w14:paraId="419D4D8B" w14:textId="77777777" w:rsidTr="006348D2">
        <w:trPr>
          <w:trHeight w:val="255"/>
        </w:trPr>
        <w:tc>
          <w:tcPr>
            <w:tcW w:w="2833" w:type="dxa"/>
            <w:gridSpan w:val="2"/>
            <w:tcBorders>
              <w:top w:val="single" w:sz="4" w:space="0" w:color="auto"/>
              <w:left w:val="single" w:sz="4" w:space="0" w:color="auto"/>
              <w:bottom w:val="single" w:sz="4" w:space="0" w:color="auto"/>
              <w:right w:val="single" w:sz="4" w:space="0" w:color="auto"/>
            </w:tcBorders>
            <w:noWrap/>
            <w:vAlign w:val="center"/>
            <w:hideMark/>
          </w:tcPr>
          <w:p w14:paraId="13D535E3"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 xml:space="preserve">Принят и осмотрен груз                                                         </w:t>
            </w:r>
          </w:p>
        </w:tc>
        <w:tc>
          <w:tcPr>
            <w:tcW w:w="1846" w:type="dxa"/>
            <w:gridSpan w:val="5"/>
            <w:tcBorders>
              <w:top w:val="single" w:sz="4" w:space="0" w:color="auto"/>
              <w:left w:val="single" w:sz="4" w:space="0" w:color="auto"/>
              <w:bottom w:val="single" w:sz="4" w:space="0" w:color="auto"/>
              <w:right w:val="single" w:sz="4" w:space="0" w:color="auto"/>
            </w:tcBorders>
            <w:vAlign w:val="center"/>
            <w:hideMark/>
          </w:tcPr>
          <w:p w14:paraId="758109B9"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c>
          <w:tcPr>
            <w:tcW w:w="3545" w:type="dxa"/>
            <w:gridSpan w:val="4"/>
            <w:tcBorders>
              <w:top w:val="single" w:sz="4" w:space="0" w:color="auto"/>
              <w:left w:val="single" w:sz="4" w:space="0" w:color="auto"/>
              <w:bottom w:val="single" w:sz="4" w:space="0" w:color="auto"/>
              <w:right w:val="single" w:sz="4" w:space="0" w:color="auto"/>
            </w:tcBorders>
            <w:vAlign w:val="bottom"/>
            <w:hideMark/>
          </w:tcPr>
          <w:p w14:paraId="725EEA40" w14:textId="77777777" w:rsidR="006348D2" w:rsidRPr="00DF72CD" w:rsidRDefault="006348D2" w:rsidP="006348D2">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Дата прибытия лесоматериалов на склад</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3E4D96C1"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r>
      <w:tr w:rsidR="006348D2" w:rsidRPr="00DF72CD" w14:paraId="139A4953" w14:textId="77777777" w:rsidTr="006348D2">
        <w:trPr>
          <w:trHeight w:val="255"/>
        </w:trPr>
        <w:tc>
          <w:tcPr>
            <w:tcW w:w="283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AB4A8C2"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Поставщик:</w:t>
            </w:r>
          </w:p>
        </w:tc>
        <w:tc>
          <w:tcPr>
            <w:tcW w:w="6810" w:type="dxa"/>
            <w:gridSpan w:val="11"/>
            <w:tcBorders>
              <w:top w:val="single" w:sz="4" w:space="0" w:color="auto"/>
              <w:left w:val="single" w:sz="4" w:space="0" w:color="auto"/>
              <w:bottom w:val="single" w:sz="4" w:space="0" w:color="auto"/>
              <w:right w:val="single" w:sz="4" w:space="0" w:color="auto"/>
            </w:tcBorders>
            <w:noWrap/>
            <w:vAlign w:val="center"/>
          </w:tcPr>
          <w:p w14:paraId="0FBAFD76"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r>
      <w:tr w:rsidR="006348D2" w:rsidRPr="00DF72CD" w14:paraId="2388FED9" w14:textId="77777777" w:rsidTr="006348D2">
        <w:trPr>
          <w:trHeight w:val="7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0FBA422"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c>
          <w:tcPr>
            <w:tcW w:w="6810" w:type="dxa"/>
            <w:gridSpan w:val="11"/>
            <w:tcBorders>
              <w:top w:val="single" w:sz="4" w:space="0" w:color="auto"/>
              <w:left w:val="single" w:sz="4" w:space="0" w:color="auto"/>
              <w:bottom w:val="single" w:sz="4" w:space="0" w:color="auto"/>
              <w:right w:val="single" w:sz="4" w:space="0" w:color="auto"/>
            </w:tcBorders>
            <w:noWrap/>
            <w:vAlign w:val="center"/>
            <w:hideMark/>
          </w:tcPr>
          <w:p w14:paraId="70D481EB"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(наименование, адрес, номер телефона)</w:t>
            </w:r>
          </w:p>
        </w:tc>
      </w:tr>
      <w:tr w:rsidR="006348D2" w:rsidRPr="00DF72CD" w14:paraId="2AEA0990" w14:textId="77777777" w:rsidTr="006348D2">
        <w:trPr>
          <w:trHeight w:val="100"/>
        </w:trPr>
        <w:tc>
          <w:tcPr>
            <w:tcW w:w="2833"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9A582A7"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ИНН</w:t>
            </w:r>
          </w:p>
        </w:tc>
        <w:tc>
          <w:tcPr>
            <w:tcW w:w="6810" w:type="dxa"/>
            <w:gridSpan w:val="11"/>
            <w:tcBorders>
              <w:top w:val="single" w:sz="4" w:space="0" w:color="auto"/>
              <w:left w:val="single" w:sz="4" w:space="0" w:color="auto"/>
              <w:bottom w:val="single" w:sz="4" w:space="0" w:color="auto"/>
              <w:right w:val="single" w:sz="4" w:space="0" w:color="auto"/>
            </w:tcBorders>
            <w:noWrap/>
            <w:vAlign w:val="center"/>
          </w:tcPr>
          <w:p w14:paraId="3D9226DF"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r>
      <w:tr w:rsidR="006348D2" w:rsidRPr="00DF72CD" w14:paraId="343110CA" w14:textId="77777777" w:rsidTr="006348D2">
        <w:trPr>
          <w:trHeight w:val="62"/>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F7D96E7"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c>
          <w:tcPr>
            <w:tcW w:w="6810" w:type="dxa"/>
            <w:gridSpan w:val="11"/>
            <w:tcBorders>
              <w:top w:val="single" w:sz="4" w:space="0" w:color="auto"/>
              <w:left w:val="single" w:sz="4" w:space="0" w:color="auto"/>
              <w:bottom w:val="single" w:sz="4" w:space="0" w:color="auto"/>
              <w:right w:val="single" w:sz="4" w:space="0" w:color="auto"/>
            </w:tcBorders>
            <w:noWrap/>
            <w:hideMark/>
          </w:tcPr>
          <w:p w14:paraId="40130199"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(наименование, адрес, номер телефона, Инн)</w:t>
            </w:r>
          </w:p>
        </w:tc>
      </w:tr>
      <w:tr w:rsidR="006348D2" w:rsidRPr="00DF72CD" w14:paraId="5A598393" w14:textId="77777777" w:rsidTr="006348D2">
        <w:trPr>
          <w:trHeight w:val="318"/>
        </w:trPr>
        <w:tc>
          <w:tcPr>
            <w:tcW w:w="28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5DF6CA"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 xml:space="preserve">Дата отгрузки со склада грузоотправителя </w:t>
            </w:r>
          </w:p>
        </w:tc>
        <w:tc>
          <w:tcPr>
            <w:tcW w:w="1503" w:type="dxa"/>
            <w:gridSpan w:val="3"/>
            <w:tcBorders>
              <w:top w:val="single" w:sz="4" w:space="0" w:color="auto"/>
              <w:left w:val="single" w:sz="4" w:space="0" w:color="auto"/>
              <w:bottom w:val="single" w:sz="4" w:space="0" w:color="auto"/>
              <w:right w:val="single" w:sz="4" w:space="0" w:color="auto"/>
            </w:tcBorders>
            <w:noWrap/>
            <w:vAlign w:val="center"/>
            <w:hideMark/>
          </w:tcPr>
          <w:p w14:paraId="04D18252"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c>
          <w:tcPr>
            <w:tcW w:w="1883"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74813C95" w14:textId="77777777" w:rsidR="006348D2" w:rsidRPr="00DF72CD" w:rsidRDefault="006348D2" w:rsidP="006348D2">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по договору  поставки</w:t>
            </w:r>
          </w:p>
        </w:tc>
        <w:tc>
          <w:tcPr>
            <w:tcW w:w="3424" w:type="dxa"/>
            <w:gridSpan w:val="4"/>
            <w:tcBorders>
              <w:top w:val="single" w:sz="4" w:space="0" w:color="auto"/>
              <w:left w:val="single" w:sz="4" w:space="0" w:color="auto"/>
              <w:bottom w:val="single" w:sz="4" w:space="0" w:color="auto"/>
              <w:right w:val="single" w:sz="4" w:space="0" w:color="auto"/>
            </w:tcBorders>
            <w:noWrap/>
            <w:vAlign w:val="center"/>
            <w:hideMark/>
          </w:tcPr>
          <w:p w14:paraId="1CFE1432"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r>
      <w:tr w:rsidR="006348D2" w:rsidRPr="00DF72CD" w14:paraId="6856EA6E" w14:textId="77777777" w:rsidTr="006348D2">
        <w:trPr>
          <w:trHeight w:val="1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7198E32"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c>
          <w:tcPr>
            <w:tcW w:w="1503" w:type="dxa"/>
            <w:gridSpan w:val="3"/>
            <w:tcBorders>
              <w:top w:val="single" w:sz="4" w:space="0" w:color="auto"/>
              <w:left w:val="single" w:sz="4" w:space="0" w:color="auto"/>
              <w:bottom w:val="single" w:sz="4" w:space="0" w:color="auto"/>
              <w:right w:val="single" w:sz="4" w:space="0" w:color="auto"/>
            </w:tcBorders>
            <w:noWrap/>
            <w:hideMark/>
          </w:tcPr>
          <w:p w14:paraId="6A70EE4D"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(дата отгрузки)</w:t>
            </w:r>
          </w:p>
        </w:tc>
        <w:tc>
          <w:tcPr>
            <w:tcW w:w="9268" w:type="dxa"/>
            <w:gridSpan w:val="4"/>
            <w:vMerge/>
            <w:tcBorders>
              <w:top w:val="single" w:sz="4" w:space="0" w:color="auto"/>
              <w:left w:val="single" w:sz="4" w:space="0" w:color="auto"/>
              <w:bottom w:val="single" w:sz="4" w:space="0" w:color="auto"/>
              <w:right w:val="single" w:sz="4" w:space="0" w:color="auto"/>
            </w:tcBorders>
            <w:vAlign w:val="center"/>
            <w:hideMark/>
          </w:tcPr>
          <w:p w14:paraId="0972ED85"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c>
          <w:tcPr>
            <w:tcW w:w="3424" w:type="dxa"/>
            <w:gridSpan w:val="4"/>
            <w:tcBorders>
              <w:top w:val="single" w:sz="4" w:space="0" w:color="auto"/>
              <w:left w:val="single" w:sz="4" w:space="0" w:color="auto"/>
              <w:bottom w:val="single" w:sz="4" w:space="0" w:color="auto"/>
              <w:right w:val="single" w:sz="4" w:space="0" w:color="auto"/>
            </w:tcBorders>
            <w:noWrap/>
            <w:hideMark/>
          </w:tcPr>
          <w:p w14:paraId="190ED039"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(номер договора поставки)</w:t>
            </w:r>
          </w:p>
        </w:tc>
      </w:tr>
      <w:tr w:rsidR="006348D2" w:rsidRPr="00DF72CD" w14:paraId="66B0C21D" w14:textId="77777777" w:rsidTr="006348D2">
        <w:trPr>
          <w:trHeight w:val="255"/>
        </w:trPr>
        <w:tc>
          <w:tcPr>
            <w:tcW w:w="2833" w:type="dxa"/>
            <w:gridSpan w:val="2"/>
            <w:tcBorders>
              <w:top w:val="single" w:sz="4" w:space="0" w:color="auto"/>
              <w:left w:val="single" w:sz="4" w:space="0" w:color="auto"/>
              <w:bottom w:val="single" w:sz="4" w:space="0" w:color="auto"/>
              <w:right w:val="single" w:sz="4" w:space="0" w:color="auto"/>
            </w:tcBorders>
            <w:noWrap/>
            <w:vAlign w:val="center"/>
            <w:hideMark/>
          </w:tcPr>
          <w:p w14:paraId="696C61FD"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Порт отгрузки</w:t>
            </w:r>
          </w:p>
        </w:tc>
        <w:tc>
          <w:tcPr>
            <w:tcW w:w="1503" w:type="dxa"/>
            <w:gridSpan w:val="3"/>
            <w:tcBorders>
              <w:top w:val="single" w:sz="4" w:space="0" w:color="auto"/>
              <w:left w:val="single" w:sz="4" w:space="0" w:color="auto"/>
              <w:bottom w:val="single" w:sz="4" w:space="0" w:color="auto"/>
              <w:right w:val="single" w:sz="4" w:space="0" w:color="auto"/>
            </w:tcBorders>
            <w:noWrap/>
            <w:vAlign w:val="center"/>
            <w:hideMark/>
          </w:tcPr>
          <w:p w14:paraId="7DF8138D"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c>
          <w:tcPr>
            <w:tcW w:w="1883" w:type="dxa"/>
            <w:gridSpan w:val="4"/>
            <w:tcBorders>
              <w:top w:val="single" w:sz="4" w:space="0" w:color="auto"/>
              <w:left w:val="single" w:sz="4" w:space="0" w:color="auto"/>
              <w:bottom w:val="single" w:sz="4" w:space="0" w:color="auto"/>
              <w:right w:val="single" w:sz="4" w:space="0" w:color="auto"/>
            </w:tcBorders>
            <w:noWrap/>
            <w:vAlign w:val="center"/>
            <w:hideMark/>
          </w:tcPr>
          <w:p w14:paraId="311316F6" w14:textId="77777777" w:rsidR="006348D2" w:rsidRPr="00DF72CD" w:rsidRDefault="006348D2" w:rsidP="006348D2">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Регион отгрузки</w:t>
            </w:r>
          </w:p>
        </w:tc>
        <w:tc>
          <w:tcPr>
            <w:tcW w:w="3424" w:type="dxa"/>
            <w:gridSpan w:val="4"/>
            <w:tcBorders>
              <w:top w:val="single" w:sz="4" w:space="0" w:color="auto"/>
              <w:left w:val="single" w:sz="4" w:space="0" w:color="auto"/>
              <w:bottom w:val="single" w:sz="4" w:space="0" w:color="auto"/>
              <w:right w:val="single" w:sz="4" w:space="0" w:color="auto"/>
            </w:tcBorders>
            <w:noWrap/>
            <w:vAlign w:val="center"/>
            <w:hideMark/>
          </w:tcPr>
          <w:p w14:paraId="4464B641"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r>
      <w:tr w:rsidR="006348D2" w:rsidRPr="00DF72CD" w14:paraId="11605923" w14:textId="77777777" w:rsidTr="006348D2">
        <w:trPr>
          <w:trHeight w:val="70"/>
        </w:trPr>
        <w:tc>
          <w:tcPr>
            <w:tcW w:w="2833" w:type="dxa"/>
            <w:gridSpan w:val="2"/>
            <w:tcBorders>
              <w:top w:val="single" w:sz="4" w:space="0" w:color="auto"/>
              <w:left w:val="single" w:sz="4" w:space="0" w:color="auto"/>
              <w:bottom w:val="single" w:sz="4" w:space="0" w:color="auto"/>
              <w:right w:val="single" w:sz="4" w:space="0" w:color="auto"/>
            </w:tcBorders>
            <w:noWrap/>
            <w:vAlign w:val="center"/>
            <w:hideMark/>
          </w:tcPr>
          <w:p w14:paraId="2613BEF5"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Вид поставки</w:t>
            </w:r>
          </w:p>
        </w:tc>
        <w:tc>
          <w:tcPr>
            <w:tcW w:w="6810" w:type="dxa"/>
            <w:gridSpan w:val="11"/>
            <w:tcBorders>
              <w:top w:val="single" w:sz="4" w:space="0" w:color="auto"/>
              <w:left w:val="single" w:sz="4" w:space="0" w:color="auto"/>
              <w:bottom w:val="single" w:sz="4" w:space="0" w:color="auto"/>
              <w:right w:val="single" w:sz="4" w:space="0" w:color="auto"/>
            </w:tcBorders>
            <w:noWrap/>
            <w:vAlign w:val="center"/>
            <w:hideMark/>
          </w:tcPr>
          <w:p w14:paraId="5E919079"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r>
      <w:tr w:rsidR="006348D2" w:rsidRPr="00DF72CD" w14:paraId="52EE7636" w14:textId="77777777" w:rsidTr="006348D2">
        <w:trPr>
          <w:trHeight w:val="332"/>
        </w:trPr>
        <w:tc>
          <w:tcPr>
            <w:tcW w:w="2833" w:type="dxa"/>
            <w:gridSpan w:val="2"/>
            <w:tcBorders>
              <w:top w:val="single" w:sz="4" w:space="0" w:color="auto"/>
              <w:left w:val="single" w:sz="4" w:space="0" w:color="auto"/>
              <w:bottom w:val="single" w:sz="4" w:space="0" w:color="auto"/>
              <w:right w:val="single" w:sz="4" w:space="0" w:color="auto"/>
            </w:tcBorders>
            <w:vAlign w:val="center"/>
            <w:hideMark/>
          </w:tcPr>
          <w:p w14:paraId="38484BC3"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Номер накладной (спецификации)</w:t>
            </w:r>
          </w:p>
        </w:tc>
        <w:tc>
          <w:tcPr>
            <w:tcW w:w="1503" w:type="dxa"/>
            <w:gridSpan w:val="3"/>
            <w:tcBorders>
              <w:top w:val="single" w:sz="4" w:space="0" w:color="auto"/>
              <w:left w:val="single" w:sz="4" w:space="0" w:color="auto"/>
              <w:bottom w:val="single" w:sz="4" w:space="0" w:color="auto"/>
              <w:right w:val="single" w:sz="4" w:space="0" w:color="auto"/>
            </w:tcBorders>
            <w:noWrap/>
            <w:vAlign w:val="center"/>
            <w:hideMark/>
          </w:tcPr>
          <w:p w14:paraId="488F4C95"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c>
          <w:tcPr>
            <w:tcW w:w="1883" w:type="dxa"/>
            <w:gridSpan w:val="4"/>
            <w:tcBorders>
              <w:top w:val="single" w:sz="4" w:space="0" w:color="auto"/>
              <w:left w:val="single" w:sz="4" w:space="0" w:color="auto"/>
              <w:bottom w:val="single" w:sz="4" w:space="0" w:color="auto"/>
              <w:right w:val="single" w:sz="4" w:space="0" w:color="auto"/>
            </w:tcBorders>
            <w:noWrap/>
            <w:vAlign w:val="center"/>
            <w:hideMark/>
          </w:tcPr>
          <w:p w14:paraId="3C79DAAD" w14:textId="77777777" w:rsidR="006348D2" w:rsidRPr="00DF72CD" w:rsidRDefault="006348D2" w:rsidP="006348D2">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Судно \ авто</w:t>
            </w:r>
          </w:p>
        </w:tc>
        <w:tc>
          <w:tcPr>
            <w:tcW w:w="3424" w:type="dxa"/>
            <w:gridSpan w:val="4"/>
            <w:tcBorders>
              <w:top w:val="single" w:sz="4" w:space="0" w:color="auto"/>
              <w:left w:val="single" w:sz="4" w:space="0" w:color="auto"/>
              <w:bottom w:val="single" w:sz="4" w:space="0" w:color="auto"/>
              <w:right w:val="single" w:sz="4" w:space="0" w:color="auto"/>
            </w:tcBorders>
            <w:noWrap/>
            <w:vAlign w:val="center"/>
            <w:hideMark/>
          </w:tcPr>
          <w:p w14:paraId="29C703ED"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c>
      </w:tr>
      <w:tr w:rsidR="006348D2" w:rsidRPr="00DF72CD" w14:paraId="41209574" w14:textId="77777777" w:rsidTr="006348D2">
        <w:trPr>
          <w:trHeight w:val="107"/>
        </w:trPr>
        <w:tc>
          <w:tcPr>
            <w:tcW w:w="9643" w:type="dxa"/>
            <w:gridSpan w:val="13"/>
            <w:tcBorders>
              <w:top w:val="single" w:sz="4" w:space="0" w:color="auto"/>
              <w:left w:val="single" w:sz="4" w:space="0" w:color="auto"/>
              <w:bottom w:val="nil"/>
              <w:right w:val="single" w:sz="4" w:space="0" w:color="auto"/>
            </w:tcBorders>
            <w:noWrap/>
            <w:vAlign w:val="bottom"/>
            <w:hideMark/>
          </w:tcPr>
          <w:p w14:paraId="2139CAAA"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Условия хранения лесоматериалов на складе получателя до составления акта:</w:t>
            </w:r>
          </w:p>
        </w:tc>
      </w:tr>
      <w:tr w:rsidR="006348D2" w:rsidRPr="00DF72CD" w14:paraId="4CBCA3E8" w14:textId="77777777" w:rsidTr="006348D2">
        <w:trPr>
          <w:trHeight w:val="56"/>
        </w:trPr>
        <w:tc>
          <w:tcPr>
            <w:tcW w:w="9643" w:type="dxa"/>
            <w:gridSpan w:val="13"/>
            <w:tcBorders>
              <w:top w:val="single" w:sz="4" w:space="0" w:color="auto"/>
              <w:left w:val="single" w:sz="4" w:space="0" w:color="auto"/>
              <w:bottom w:val="single" w:sz="4" w:space="0" w:color="auto"/>
              <w:right w:val="single" w:sz="4" w:space="0" w:color="auto"/>
            </w:tcBorders>
            <w:noWrap/>
            <w:vAlign w:val="bottom"/>
            <w:hideMark/>
          </w:tcPr>
          <w:p w14:paraId="1A1257BD"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Количество  и качество продукции определено:</w:t>
            </w:r>
          </w:p>
        </w:tc>
      </w:tr>
      <w:tr w:rsidR="006348D2" w:rsidRPr="00DF72CD" w14:paraId="6E28DF2B" w14:textId="77777777" w:rsidTr="006348D2">
        <w:trPr>
          <w:trHeight w:val="435"/>
        </w:trPr>
        <w:tc>
          <w:tcPr>
            <w:tcW w:w="1841" w:type="dxa"/>
            <w:tcBorders>
              <w:top w:val="single" w:sz="4" w:space="0" w:color="auto"/>
              <w:left w:val="single" w:sz="4" w:space="0" w:color="auto"/>
              <w:bottom w:val="single" w:sz="4" w:space="0" w:color="auto"/>
              <w:right w:val="single" w:sz="4" w:space="0" w:color="auto"/>
            </w:tcBorders>
            <w:noWrap/>
            <w:vAlign w:val="center"/>
            <w:hideMark/>
          </w:tcPr>
          <w:p w14:paraId="7BE8E899"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Наименование</w:t>
            </w:r>
          </w:p>
        </w:tc>
        <w:tc>
          <w:tcPr>
            <w:tcW w:w="1276" w:type="dxa"/>
            <w:gridSpan w:val="2"/>
            <w:tcBorders>
              <w:top w:val="single" w:sz="4" w:space="0" w:color="auto"/>
              <w:left w:val="nil"/>
              <w:bottom w:val="single" w:sz="4" w:space="0" w:color="auto"/>
              <w:right w:val="single" w:sz="4" w:space="0" w:color="auto"/>
            </w:tcBorders>
            <w:noWrap/>
            <w:vAlign w:val="center"/>
            <w:hideMark/>
          </w:tcPr>
          <w:p w14:paraId="3130364F"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Ед.изм</w:t>
            </w:r>
          </w:p>
        </w:tc>
        <w:tc>
          <w:tcPr>
            <w:tcW w:w="1420" w:type="dxa"/>
            <w:gridSpan w:val="3"/>
            <w:tcBorders>
              <w:top w:val="single" w:sz="4" w:space="0" w:color="auto"/>
              <w:left w:val="nil"/>
              <w:bottom w:val="single" w:sz="4" w:space="0" w:color="auto"/>
              <w:right w:val="nil"/>
            </w:tcBorders>
            <w:noWrap/>
            <w:vAlign w:val="center"/>
            <w:hideMark/>
          </w:tcPr>
          <w:p w14:paraId="21A050F0"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по документам</w:t>
            </w:r>
          </w:p>
        </w:tc>
        <w:tc>
          <w:tcPr>
            <w:tcW w:w="1843" w:type="dxa"/>
            <w:gridSpan w:val="4"/>
            <w:tcBorders>
              <w:top w:val="single" w:sz="4" w:space="0" w:color="auto"/>
              <w:left w:val="single" w:sz="4" w:space="0" w:color="auto"/>
              <w:bottom w:val="single" w:sz="4" w:space="0" w:color="auto"/>
              <w:right w:val="single" w:sz="4" w:space="0" w:color="000000"/>
            </w:tcBorders>
            <w:noWrap/>
            <w:vAlign w:val="center"/>
            <w:hideMark/>
          </w:tcPr>
          <w:p w14:paraId="1E4DD1AB"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по факту приемки</w:t>
            </w:r>
          </w:p>
        </w:tc>
        <w:tc>
          <w:tcPr>
            <w:tcW w:w="1844" w:type="dxa"/>
            <w:tcBorders>
              <w:top w:val="single" w:sz="4" w:space="0" w:color="auto"/>
              <w:left w:val="nil"/>
              <w:bottom w:val="single" w:sz="4" w:space="0" w:color="auto"/>
              <w:right w:val="single" w:sz="4" w:space="0" w:color="auto"/>
            </w:tcBorders>
            <w:noWrap/>
            <w:vAlign w:val="center"/>
            <w:hideMark/>
          </w:tcPr>
          <w:p w14:paraId="2A7155BA"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Недостача</w:t>
            </w:r>
          </w:p>
        </w:tc>
        <w:tc>
          <w:tcPr>
            <w:tcW w:w="1419" w:type="dxa"/>
            <w:gridSpan w:val="2"/>
            <w:tcBorders>
              <w:top w:val="single" w:sz="4" w:space="0" w:color="auto"/>
              <w:left w:val="nil"/>
              <w:bottom w:val="single" w:sz="4" w:space="0" w:color="auto"/>
              <w:right w:val="single" w:sz="4" w:space="0" w:color="000000"/>
            </w:tcBorders>
            <w:vAlign w:val="center"/>
            <w:hideMark/>
          </w:tcPr>
          <w:p w14:paraId="58F29AC8"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Брак (пересортица)</w:t>
            </w:r>
          </w:p>
        </w:tc>
      </w:tr>
      <w:tr w:rsidR="006348D2" w:rsidRPr="00DF72CD" w14:paraId="01047B44" w14:textId="77777777" w:rsidTr="006348D2">
        <w:trPr>
          <w:trHeight w:val="240"/>
        </w:trPr>
        <w:tc>
          <w:tcPr>
            <w:tcW w:w="1841" w:type="dxa"/>
            <w:tcBorders>
              <w:top w:val="single" w:sz="4" w:space="0" w:color="auto"/>
              <w:left w:val="single" w:sz="4" w:space="0" w:color="auto"/>
              <w:bottom w:val="single" w:sz="4" w:space="0" w:color="auto"/>
              <w:right w:val="single" w:sz="4" w:space="0" w:color="auto"/>
            </w:tcBorders>
            <w:noWrap/>
            <w:vAlign w:val="center"/>
            <w:hideMark/>
          </w:tcPr>
          <w:p w14:paraId="31065FC5"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w:t>
            </w:r>
          </w:p>
        </w:tc>
        <w:tc>
          <w:tcPr>
            <w:tcW w:w="1276" w:type="dxa"/>
            <w:gridSpan w:val="2"/>
            <w:tcBorders>
              <w:top w:val="single" w:sz="4" w:space="0" w:color="auto"/>
              <w:left w:val="nil"/>
              <w:bottom w:val="single" w:sz="4" w:space="0" w:color="auto"/>
              <w:right w:val="single" w:sz="4" w:space="0" w:color="auto"/>
            </w:tcBorders>
            <w:noWrap/>
            <w:vAlign w:val="center"/>
            <w:hideMark/>
          </w:tcPr>
          <w:p w14:paraId="5C94D8D0"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2</w:t>
            </w:r>
          </w:p>
        </w:tc>
        <w:tc>
          <w:tcPr>
            <w:tcW w:w="1420" w:type="dxa"/>
            <w:gridSpan w:val="3"/>
            <w:tcBorders>
              <w:top w:val="single" w:sz="4" w:space="0" w:color="auto"/>
              <w:left w:val="nil"/>
              <w:bottom w:val="single" w:sz="4" w:space="0" w:color="auto"/>
              <w:right w:val="nil"/>
            </w:tcBorders>
            <w:noWrap/>
            <w:vAlign w:val="center"/>
            <w:hideMark/>
          </w:tcPr>
          <w:p w14:paraId="554E9201"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3</w:t>
            </w:r>
          </w:p>
        </w:tc>
        <w:tc>
          <w:tcPr>
            <w:tcW w:w="1843" w:type="dxa"/>
            <w:gridSpan w:val="4"/>
            <w:tcBorders>
              <w:top w:val="single" w:sz="4" w:space="0" w:color="auto"/>
              <w:left w:val="single" w:sz="4" w:space="0" w:color="auto"/>
              <w:bottom w:val="single" w:sz="4" w:space="0" w:color="auto"/>
              <w:right w:val="single" w:sz="4" w:space="0" w:color="000000"/>
            </w:tcBorders>
            <w:noWrap/>
            <w:vAlign w:val="center"/>
            <w:hideMark/>
          </w:tcPr>
          <w:p w14:paraId="42442686"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4</w:t>
            </w:r>
          </w:p>
        </w:tc>
        <w:tc>
          <w:tcPr>
            <w:tcW w:w="1844" w:type="dxa"/>
            <w:tcBorders>
              <w:top w:val="nil"/>
              <w:left w:val="nil"/>
              <w:bottom w:val="single" w:sz="4" w:space="0" w:color="auto"/>
              <w:right w:val="single" w:sz="4" w:space="0" w:color="auto"/>
            </w:tcBorders>
            <w:noWrap/>
            <w:vAlign w:val="center"/>
            <w:hideMark/>
          </w:tcPr>
          <w:p w14:paraId="4B86CDAD"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5</w:t>
            </w:r>
          </w:p>
        </w:tc>
        <w:tc>
          <w:tcPr>
            <w:tcW w:w="1419" w:type="dxa"/>
            <w:gridSpan w:val="2"/>
            <w:tcBorders>
              <w:top w:val="single" w:sz="4" w:space="0" w:color="auto"/>
              <w:left w:val="nil"/>
              <w:bottom w:val="single" w:sz="4" w:space="0" w:color="auto"/>
              <w:right w:val="single" w:sz="4" w:space="0" w:color="000000"/>
            </w:tcBorders>
            <w:noWrap/>
            <w:vAlign w:val="center"/>
            <w:hideMark/>
          </w:tcPr>
          <w:p w14:paraId="0D8D4E60"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6</w:t>
            </w:r>
          </w:p>
        </w:tc>
      </w:tr>
      <w:tr w:rsidR="006348D2" w:rsidRPr="00DF72CD" w14:paraId="78038DBA" w14:textId="77777777" w:rsidTr="006348D2">
        <w:trPr>
          <w:trHeight w:val="255"/>
        </w:trPr>
        <w:tc>
          <w:tcPr>
            <w:tcW w:w="1841" w:type="dxa"/>
            <w:tcBorders>
              <w:top w:val="single" w:sz="4" w:space="0" w:color="auto"/>
              <w:left w:val="single" w:sz="4" w:space="0" w:color="auto"/>
              <w:bottom w:val="single" w:sz="4" w:space="0" w:color="auto"/>
              <w:right w:val="single" w:sz="4" w:space="0" w:color="000000"/>
            </w:tcBorders>
            <w:vAlign w:val="center"/>
          </w:tcPr>
          <w:p w14:paraId="23F990A2"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c>
          <w:tcPr>
            <w:tcW w:w="1276" w:type="dxa"/>
            <w:gridSpan w:val="2"/>
            <w:tcBorders>
              <w:top w:val="single" w:sz="4" w:space="0" w:color="auto"/>
              <w:left w:val="nil"/>
              <w:bottom w:val="single" w:sz="4" w:space="0" w:color="auto"/>
              <w:right w:val="single" w:sz="4" w:space="0" w:color="auto"/>
            </w:tcBorders>
            <w:noWrap/>
            <w:vAlign w:val="center"/>
          </w:tcPr>
          <w:p w14:paraId="382E61C8"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c>
          <w:tcPr>
            <w:tcW w:w="1420" w:type="dxa"/>
            <w:gridSpan w:val="3"/>
            <w:tcBorders>
              <w:top w:val="single" w:sz="4" w:space="0" w:color="auto"/>
              <w:left w:val="nil"/>
              <w:bottom w:val="single" w:sz="4" w:space="0" w:color="auto"/>
              <w:right w:val="nil"/>
            </w:tcBorders>
            <w:noWrap/>
            <w:vAlign w:val="center"/>
          </w:tcPr>
          <w:p w14:paraId="666A0D35"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c>
          <w:tcPr>
            <w:tcW w:w="1843" w:type="dxa"/>
            <w:gridSpan w:val="4"/>
            <w:tcBorders>
              <w:top w:val="single" w:sz="4" w:space="0" w:color="auto"/>
              <w:left w:val="single" w:sz="4" w:space="0" w:color="auto"/>
              <w:bottom w:val="single" w:sz="4" w:space="0" w:color="auto"/>
              <w:right w:val="single" w:sz="4" w:space="0" w:color="000000"/>
            </w:tcBorders>
            <w:noWrap/>
            <w:vAlign w:val="center"/>
          </w:tcPr>
          <w:p w14:paraId="0D89A0CB"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c>
          <w:tcPr>
            <w:tcW w:w="1844" w:type="dxa"/>
            <w:tcBorders>
              <w:top w:val="nil"/>
              <w:left w:val="nil"/>
              <w:bottom w:val="single" w:sz="4" w:space="0" w:color="auto"/>
              <w:right w:val="single" w:sz="4" w:space="0" w:color="auto"/>
            </w:tcBorders>
            <w:noWrap/>
            <w:vAlign w:val="center"/>
            <w:hideMark/>
          </w:tcPr>
          <w:p w14:paraId="73EA4CDB"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1419" w:type="dxa"/>
            <w:gridSpan w:val="2"/>
            <w:tcBorders>
              <w:top w:val="single" w:sz="4" w:space="0" w:color="auto"/>
              <w:left w:val="nil"/>
              <w:bottom w:val="single" w:sz="4" w:space="0" w:color="auto"/>
              <w:right w:val="single" w:sz="4" w:space="0" w:color="000000"/>
            </w:tcBorders>
            <w:noWrap/>
            <w:vAlign w:val="center"/>
            <w:hideMark/>
          </w:tcPr>
          <w:p w14:paraId="7E9367D7" w14:textId="77777777" w:rsidR="006348D2" w:rsidRPr="00DF72CD" w:rsidRDefault="006348D2" w:rsidP="006348D2">
            <w:pPr>
              <w:spacing w:after="0" w:line="240" w:lineRule="auto"/>
              <w:rPr>
                <w:rFonts w:ascii="Times New Roman" w:eastAsia="Times New Roman" w:hAnsi="Times New Roman" w:cs="Times New Roman"/>
                <w:sz w:val="20"/>
                <w:szCs w:val="20"/>
                <w:lang w:eastAsia="ru-RU"/>
              </w:rPr>
            </w:pPr>
          </w:p>
        </w:tc>
      </w:tr>
      <w:tr w:rsidR="006348D2" w:rsidRPr="00DF72CD" w14:paraId="71FA6D17" w14:textId="77777777" w:rsidTr="006348D2">
        <w:trPr>
          <w:trHeight w:val="100"/>
        </w:trPr>
        <w:tc>
          <w:tcPr>
            <w:tcW w:w="1841" w:type="dxa"/>
            <w:tcBorders>
              <w:top w:val="single" w:sz="4" w:space="0" w:color="auto"/>
              <w:left w:val="single" w:sz="4" w:space="0" w:color="auto"/>
              <w:bottom w:val="single" w:sz="4" w:space="0" w:color="auto"/>
              <w:right w:val="single" w:sz="4" w:space="0" w:color="auto"/>
            </w:tcBorders>
            <w:vAlign w:val="center"/>
            <w:hideMark/>
          </w:tcPr>
          <w:p w14:paraId="3B6104B1"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ИТОГО:</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14:paraId="13FDD857"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1420" w:type="dxa"/>
            <w:gridSpan w:val="3"/>
            <w:tcBorders>
              <w:top w:val="single" w:sz="4" w:space="0" w:color="auto"/>
              <w:left w:val="single" w:sz="4" w:space="0" w:color="auto"/>
              <w:bottom w:val="single" w:sz="4" w:space="0" w:color="auto"/>
              <w:right w:val="single" w:sz="4" w:space="0" w:color="auto"/>
            </w:tcBorders>
            <w:noWrap/>
            <w:vAlign w:val="center"/>
          </w:tcPr>
          <w:p w14:paraId="0C613383"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c>
          <w:tcPr>
            <w:tcW w:w="1843" w:type="dxa"/>
            <w:gridSpan w:val="4"/>
            <w:tcBorders>
              <w:top w:val="single" w:sz="4" w:space="0" w:color="auto"/>
              <w:left w:val="single" w:sz="4" w:space="0" w:color="auto"/>
              <w:bottom w:val="single" w:sz="4" w:space="0" w:color="auto"/>
              <w:right w:val="single" w:sz="4" w:space="0" w:color="auto"/>
            </w:tcBorders>
            <w:noWrap/>
            <w:vAlign w:val="center"/>
          </w:tcPr>
          <w:p w14:paraId="0801DB05"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c>
          <w:tcPr>
            <w:tcW w:w="1844" w:type="dxa"/>
            <w:tcBorders>
              <w:top w:val="single" w:sz="4" w:space="0" w:color="auto"/>
              <w:left w:val="single" w:sz="4" w:space="0" w:color="auto"/>
              <w:bottom w:val="single" w:sz="4" w:space="0" w:color="auto"/>
              <w:right w:val="single" w:sz="4" w:space="0" w:color="auto"/>
            </w:tcBorders>
            <w:noWrap/>
            <w:vAlign w:val="center"/>
          </w:tcPr>
          <w:p w14:paraId="4A3C0BA8"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c>
          <w:tcPr>
            <w:tcW w:w="1419" w:type="dxa"/>
            <w:gridSpan w:val="2"/>
            <w:tcBorders>
              <w:top w:val="single" w:sz="4" w:space="0" w:color="auto"/>
              <w:left w:val="single" w:sz="4" w:space="0" w:color="auto"/>
              <w:bottom w:val="single" w:sz="4" w:space="0" w:color="auto"/>
              <w:right w:val="single" w:sz="4" w:space="0" w:color="auto"/>
            </w:tcBorders>
            <w:noWrap/>
            <w:vAlign w:val="center"/>
          </w:tcPr>
          <w:p w14:paraId="7C9818C0"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r>
      <w:tr w:rsidR="006348D2" w:rsidRPr="00DF72CD" w14:paraId="79118764" w14:textId="77777777" w:rsidTr="006348D2">
        <w:trPr>
          <w:trHeight w:val="255"/>
        </w:trPr>
        <w:tc>
          <w:tcPr>
            <w:tcW w:w="1841" w:type="dxa"/>
            <w:vMerge w:val="restart"/>
            <w:tcBorders>
              <w:top w:val="single" w:sz="4" w:space="0" w:color="auto"/>
              <w:left w:val="single" w:sz="4" w:space="0" w:color="auto"/>
              <w:bottom w:val="single" w:sz="4" w:space="0" w:color="auto"/>
              <w:right w:val="single" w:sz="4" w:space="0" w:color="auto"/>
            </w:tcBorders>
            <w:vAlign w:val="center"/>
            <w:hideMark/>
          </w:tcPr>
          <w:p w14:paraId="2F380890"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Геометрические замеры или точковка по результатам  входного контроля</w:t>
            </w:r>
          </w:p>
        </w:tc>
        <w:tc>
          <w:tcPr>
            <w:tcW w:w="7802" w:type="dxa"/>
            <w:gridSpan w:val="12"/>
            <w:tcBorders>
              <w:top w:val="single" w:sz="4" w:space="0" w:color="auto"/>
              <w:left w:val="single" w:sz="4" w:space="0" w:color="auto"/>
              <w:bottom w:val="single" w:sz="4" w:space="0" w:color="auto"/>
              <w:right w:val="single" w:sz="4" w:space="0" w:color="auto"/>
            </w:tcBorders>
            <w:vAlign w:val="center"/>
          </w:tcPr>
          <w:p w14:paraId="13AD43DF"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r>
      <w:tr w:rsidR="006348D2" w:rsidRPr="00DF72CD" w14:paraId="1D96EF60" w14:textId="77777777" w:rsidTr="006348D2">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0840F2D"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7802" w:type="dxa"/>
            <w:gridSpan w:val="12"/>
            <w:tcBorders>
              <w:top w:val="single" w:sz="4" w:space="0" w:color="auto"/>
              <w:left w:val="single" w:sz="4" w:space="0" w:color="auto"/>
              <w:bottom w:val="single" w:sz="4" w:space="0" w:color="auto"/>
              <w:right w:val="single" w:sz="4" w:space="0" w:color="auto"/>
            </w:tcBorders>
            <w:vAlign w:val="center"/>
          </w:tcPr>
          <w:p w14:paraId="5546F0F6"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r>
      <w:tr w:rsidR="006348D2" w:rsidRPr="00DF72CD" w14:paraId="42EE4DBD" w14:textId="77777777" w:rsidTr="006348D2">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69FFD4"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7802" w:type="dxa"/>
            <w:gridSpan w:val="12"/>
            <w:tcBorders>
              <w:top w:val="single" w:sz="4" w:space="0" w:color="auto"/>
              <w:left w:val="single" w:sz="4" w:space="0" w:color="auto"/>
              <w:bottom w:val="single" w:sz="4" w:space="0" w:color="auto"/>
              <w:right w:val="single" w:sz="4" w:space="0" w:color="auto"/>
            </w:tcBorders>
            <w:vAlign w:val="center"/>
          </w:tcPr>
          <w:p w14:paraId="77884C91"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r>
      <w:tr w:rsidR="006348D2" w:rsidRPr="00DF72CD" w14:paraId="5C0FE725" w14:textId="77777777" w:rsidTr="006348D2">
        <w:trPr>
          <w:trHeight w:val="1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B291743"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7802" w:type="dxa"/>
            <w:gridSpan w:val="12"/>
            <w:tcBorders>
              <w:top w:val="single" w:sz="4" w:space="0" w:color="auto"/>
              <w:left w:val="single" w:sz="4" w:space="0" w:color="auto"/>
              <w:bottom w:val="single" w:sz="4" w:space="0" w:color="auto"/>
              <w:right w:val="single" w:sz="4" w:space="0" w:color="auto"/>
            </w:tcBorders>
            <w:vAlign w:val="center"/>
          </w:tcPr>
          <w:p w14:paraId="026E49BF"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r>
      <w:tr w:rsidR="006348D2" w:rsidRPr="00DF72CD" w14:paraId="51DA10D5" w14:textId="77777777" w:rsidTr="006348D2">
        <w:trPr>
          <w:trHeight w:val="988"/>
        </w:trPr>
        <w:tc>
          <w:tcPr>
            <w:tcW w:w="9643" w:type="dxa"/>
            <w:gridSpan w:val="13"/>
            <w:tcBorders>
              <w:top w:val="single" w:sz="4" w:space="0" w:color="auto"/>
              <w:left w:val="single" w:sz="4" w:space="0" w:color="auto"/>
              <w:bottom w:val="nil"/>
              <w:right w:val="single" w:sz="4" w:space="0" w:color="auto"/>
            </w:tcBorders>
            <w:noWrap/>
            <w:hideMark/>
          </w:tcPr>
          <w:p w14:paraId="69237093"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b/>
                <w:bCs/>
                <w:sz w:val="16"/>
                <w:szCs w:val="16"/>
                <w:lang w:eastAsia="ru-RU"/>
              </w:rPr>
              <w:t>Заключение:</w:t>
            </w:r>
          </w:p>
          <w:p w14:paraId="0FA2AB18"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по штучному осмотру и обмеру лесоматериалов в соответствии с  условиями договора о приемке по качеству и количеству принять окончательные результаты обмеров, указанные в таблице в графе 4 "по факту приемки".  Т.о. установлено количество  недостающей продукции  _________ м3, в том числе по геометрическим замерам и/или точковке соответствует требованиям для выработки лущеного шпона, __________%</w:t>
            </w:r>
          </w:p>
          <w:p w14:paraId="6E8A7C93"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не соответствует требованиям для выработки лущеного шпона __________%, в том числе по типу порока __________%.:</w:t>
            </w:r>
          </w:p>
        </w:tc>
      </w:tr>
      <w:tr w:rsidR="006348D2" w:rsidRPr="00DF72CD" w14:paraId="1A462047" w14:textId="77777777" w:rsidTr="006348D2">
        <w:trPr>
          <w:trHeight w:val="255"/>
        </w:trPr>
        <w:tc>
          <w:tcPr>
            <w:tcW w:w="1841" w:type="dxa"/>
            <w:vMerge w:val="restart"/>
            <w:tcBorders>
              <w:top w:val="single" w:sz="4" w:space="0" w:color="auto"/>
              <w:left w:val="single" w:sz="4" w:space="0" w:color="auto"/>
              <w:bottom w:val="single" w:sz="4" w:space="0" w:color="auto"/>
              <w:right w:val="single" w:sz="4" w:space="0" w:color="auto"/>
            </w:tcBorders>
            <w:noWrap/>
            <w:vAlign w:val="center"/>
            <w:hideMark/>
          </w:tcPr>
          <w:p w14:paraId="35C497EB"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Гниль</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14:paraId="5204D25C"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 Побурение</w:t>
            </w:r>
          </w:p>
        </w:tc>
        <w:tc>
          <w:tcPr>
            <w:tcW w:w="426" w:type="dxa"/>
            <w:gridSpan w:val="3"/>
            <w:tcBorders>
              <w:top w:val="single" w:sz="4" w:space="0" w:color="auto"/>
              <w:left w:val="single" w:sz="4" w:space="0" w:color="auto"/>
              <w:bottom w:val="single" w:sz="4" w:space="0" w:color="auto"/>
              <w:right w:val="single" w:sz="4" w:space="0" w:color="auto"/>
            </w:tcBorders>
            <w:noWrap/>
            <w:vAlign w:val="bottom"/>
          </w:tcPr>
          <w:p w14:paraId="1E06F1E9"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B7B2CFF"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Сучки</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0F79F2B4"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12. Сучки прочие</w:t>
            </w:r>
          </w:p>
        </w:tc>
        <w:tc>
          <w:tcPr>
            <w:tcW w:w="429" w:type="dxa"/>
            <w:tcBorders>
              <w:top w:val="single" w:sz="4" w:space="0" w:color="auto"/>
              <w:left w:val="single" w:sz="4" w:space="0" w:color="auto"/>
              <w:bottom w:val="single" w:sz="4" w:space="0" w:color="auto"/>
              <w:right w:val="single" w:sz="4" w:space="0" w:color="auto"/>
            </w:tcBorders>
            <w:vAlign w:val="center"/>
          </w:tcPr>
          <w:p w14:paraId="5460A27B"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r>
      <w:tr w:rsidR="006348D2" w:rsidRPr="00DF72CD" w14:paraId="01C8829A" w14:textId="77777777" w:rsidTr="006348D2">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F51043C"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14:paraId="321C2D5E"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2. Ложное ядро</w:t>
            </w:r>
          </w:p>
        </w:tc>
        <w:tc>
          <w:tcPr>
            <w:tcW w:w="426" w:type="dxa"/>
            <w:gridSpan w:val="3"/>
            <w:tcBorders>
              <w:top w:val="single" w:sz="4" w:space="0" w:color="auto"/>
              <w:left w:val="single" w:sz="4" w:space="0" w:color="auto"/>
              <w:bottom w:val="single" w:sz="4" w:space="0" w:color="auto"/>
              <w:right w:val="single" w:sz="4" w:space="0" w:color="auto"/>
            </w:tcBorders>
            <w:noWrap/>
            <w:vAlign w:val="bottom"/>
          </w:tcPr>
          <w:p w14:paraId="7E053222"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12092" w:type="dxa"/>
            <w:gridSpan w:val="3"/>
            <w:vMerge/>
            <w:tcBorders>
              <w:top w:val="single" w:sz="4" w:space="0" w:color="auto"/>
              <w:left w:val="single" w:sz="4" w:space="0" w:color="auto"/>
              <w:bottom w:val="single" w:sz="4" w:space="0" w:color="auto"/>
              <w:right w:val="single" w:sz="4" w:space="0" w:color="auto"/>
            </w:tcBorders>
            <w:vAlign w:val="center"/>
            <w:hideMark/>
          </w:tcPr>
          <w:p w14:paraId="28612B07"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32BC7BF1"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13. Сучки табачные</w:t>
            </w:r>
          </w:p>
        </w:tc>
        <w:tc>
          <w:tcPr>
            <w:tcW w:w="429" w:type="dxa"/>
            <w:tcBorders>
              <w:top w:val="single" w:sz="4" w:space="0" w:color="auto"/>
              <w:left w:val="single" w:sz="4" w:space="0" w:color="auto"/>
              <w:bottom w:val="single" w:sz="4" w:space="0" w:color="auto"/>
              <w:right w:val="single" w:sz="4" w:space="0" w:color="auto"/>
            </w:tcBorders>
            <w:vAlign w:val="center"/>
          </w:tcPr>
          <w:p w14:paraId="03EBA293"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r>
      <w:tr w:rsidR="006348D2" w:rsidRPr="00DF72CD" w14:paraId="365CB70D" w14:textId="77777777" w:rsidTr="006348D2">
        <w:trPr>
          <w:trHeight w:val="1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446ECF8"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14:paraId="2FFDA137"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3. Ядровая гниль и дупло</w:t>
            </w:r>
          </w:p>
        </w:tc>
        <w:tc>
          <w:tcPr>
            <w:tcW w:w="426" w:type="dxa"/>
            <w:gridSpan w:val="3"/>
            <w:tcBorders>
              <w:top w:val="single" w:sz="4" w:space="0" w:color="auto"/>
              <w:left w:val="single" w:sz="4" w:space="0" w:color="auto"/>
              <w:bottom w:val="single" w:sz="4" w:space="0" w:color="auto"/>
              <w:right w:val="single" w:sz="4" w:space="0" w:color="auto"/>
            </w:tcBorders>
            <w:noWrap/>
            <w:vAlign w:val="bottom"/>
          </w:tcPr>
          <w:p w14:paraId="301E9184" w14:textId="77777777" w:rsidR="006348D2" w:rsidRPr="00DF72CD" w:rsidRDefault="006348D2" w:rsidP="006348D2">
            <w:pPr>
              <w:spacing w:after="0" w:line="240" w:lineRule="auto"/>
              <w:jc w:val="right"/>
              <w:rPr>
                <w:rFonts w:ascii="Times New Roman" w:eastAsia="Times New Roman" w:hAnsi="Times New Roman" w:cs="Times New Roman"/>
                <w:sz w:val="16"/>
                <w:szCs w:val="16"/>
                <w:lang w:eastAsia="ru-RU"/>
              </w:rPr>
            </w:pP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FC137AE"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Механические повреждения</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5281CB50"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14. Прорость/сухобокость</w:t>
            </w:r>
          </w:p>
        </w:tc>
        <w:tc>
          <w:tcPr>
            <w:tcW w:w="429" w:type="dxa"/>
            <w:tcBorders>
              <w:top w:val="single" w:sz="4" w:space="0" w:color="auto"/>
              <w:left w:val="single" w:sz="4" w:space="0" w:color="auto"/>
              <w:bottom w:val="single" w:sz="4" w:space="0" w:color="auto"/>
              <w:right w:val="single" w:sz="4" w:space="0" w:color="auto"/>
            </w:tcBorders>
            <w:vAlign w:val="center"/>
          </w:tcPr>
          <w:p w14:paraId="5861ADFD"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r>
      <w:tr w:rsidR="006348D2" w:rsidRPr="00DF72CD" w14:paraId="4AF334F2" w14:textId="77777777" w:rsidTr="006348D2">
        <w:trPr>
          <w:trHeight w:val="2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DE73608"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14:paraId="4A108F3F"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4. Заболонная гниль</w:t>
            </w:r>
          </w:p>
        </w:tc>
        <w:tc>
          <w:tcPr>
            <w:tcW w:w="426" w:type="dxa"/>
            <w:gridSpan w:val="3"/>
            <w:tcBorders>
              <w:top w:val="single" w:sz="4" w:space="0" w:color="auto"/>
              <w:left w:val="single" w:sz="4" w:space="0" w:color="auto"/>
              <w:bottom w:val="single" w:sz="4" w:space="0" w:color="auto"/>
              <w:right w:val="single" w:sz="4" w:space="0" w:color="auto"/>
            </w:tcBorders>
            <w:noWrap/>
            <w:vAlign w:val="bottom"/>
          </w:tcPr>
          <w:p w14:paraId="78544285"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12092" w:type="dxa"/>
            <w:gridSpan w:val="3"/>
            <w:vMerge/>
            <w:tcBorders>
              <w:top w:val="single" w:sz="4" w:space="0" w:color="auto"/>
              <w:left w:val="single" w:sz="4" w:space="0" w:color="auto"/>
              <w:bottom w:val="single" w:sz="4" w:space="0" w:color="auto"/>
              <w:right w:val="single" w:sz="4" w:space="0" w:color="auto"/>
            </w:tcBorders>
            <w:vAlign w:val="center"/>
            <w:hideMark/>
          </w:tcPr>
          <w:p w14:paraId="5388D1F7"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42EBCF11"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15. Мех.повреждения</w:t>
            </w:r>
          </w:p>
        </w:tc>
        <w:tc>
          <w:tcPr>
            <w:tcW w:w="429" w:type="dxa"/>
            <w:tcBorders>
              <w:top w:val="single" w:sz="4" w:space="0" w:color="auto"/>
              <w:left w:val="single" w:sz="4" w:space="0" w:color="auto"/>
              <w:bottom w:val="single" w:sz="4" w:space="0" w:color="auto"/>
              <w:right w:val="single" w:sz="4" w:space="0" w:color="auto"/>
            </w:tcBorders>
            <w:vAlign w:val="center"/>
          </w:tcPr>
          <w:p w14:paraId="6B738CF3"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r>
      <w:tr w:rsidR="006348D2" w:rsidRPr="00DF72CD" w14:paraId="6531EAD8" w14:textId="77777777" w:rsidTr="006348D2">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430CB1"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14:paraId="7A4AC7E6"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5. Наружная трухлявая гниль</w:t>
            </w:r>
          </w:p>
        </w:tc>
        <w:tc>
          <w:tcPr>
            <w:tcW w:w="426" w:type="dxa"/>
            <w:gridSpan w:val="3"/>
            <w:tcBorders>
              <w:top w:val="single" w:sz="4" w:space="0" w:color="auto"/>
              <w:left w:val="single" w:sz="4" w:space="0" w:color="auto"/>
              <w:bottom w:val="single" w:sz="4" w:space="0" w:color="auto"/>
              <w:right w:val="single" w:sz="4" w:space="0" w:color="auto"/>
            </w:tcBorders>
            <w:noWrap/>
            <w:vAlign w:val="bottom"/>
            <w:hideMark/>
          </w:tcPr>
          <w:p w14:paraId="21E3CE73"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B73CA0D"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Кривизна</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641B1802"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16. Кривизна простая</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7E74E2E8"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w:t>
            </w:r>
          </w:p>
        </w:tc>
      </w:tr>
      <w:tr w:rsidR="006348D2" w:rsidRPr="00DF72CD" w14:paraId="05CA25E5" w14:textId="77777777" w:rsidTr="006348D2">
        <w:trPr>
          <w:trHeight w:val="255"/>
        </w:trPr>
        <w:tc>
          <w:tcPr>
            <w:tcW w:w="1841" w:type="dxa"/>
            <w:vMerge w:val="restart"/>
            <w:tcBorders>
              <w:top w:val="single" w:sz="4" w:space="0" w:color="auto"/>
              <w:left w:val="single" w:sz="4" w:space="0" w:color="auto"/>
              <w:bottom w:val="single" w:sz="4" w:space="0" w:color="auto"/>
              <w:right w:val="single" w:sz="4" w:space="0" w:color="auto"/>
            </w:tcBorders>
            <w:vAlign w:val="center"/>
            <w:hideMark/>
          </w:tcPr>
          <w:p w14:paraId="470B5761"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Геометрические параметры:</w:t>
            </w:r>
          </w:p>
        </w:tc>
        <w:tc>
          <w:tcPr>
            <w:tcW w:w="2412" w:type="dxa"/>
            <w:gridSpan w:val="3"/>
            <w:tcBorders>
              <w:top w:val="single" w:sz="4" w:space="0" w:color="auto"/>
              <w:left w:val="single" w:sz="4" w:space="0" w:color="auto"/>
              <w:bottom w:val="single" w:sz="4" w:space="0" w:color="auto"/>
              <w:right w:val="single" w:sz="4" w:space="0" w:color="auto"/>
            </w:tcBorders>
            <w:hideMark/>
          </w:tcPr>
          <w:p w14:paraId="19240832"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6. Тонкомер</w:t>
            </w:r>
          </w:p>
        </w:tc>
        <w:tc>
          <w:tcPr>
            <w:tcW w:w="426" w:type="dxa"/>
            <w:gridSpan w:val="3"/>
            <w:tcBorders>
              <w:top w:val="single" w:sz="4" w:space="0" w:color="auto"/>
              <w:left w:val="single" w:sz="4" w:space="0" w:color="auto"/>
              <w:bottom w:val="single" w:sz="4" w:space="0" w:color="auto"/>
              <w:right w:val="single" w:sz="4" w:space="0" w:color="auto"/>
            </w:tcBorders>
            <w:noWrap/>
            <w:vAlign w:val="bottom"/>
          </w:tcPr>
          <w:p w14:paraId="165B257B" w14:textId="77777777" w:rsidR="006348D2" w:rsidRPr="00DF72CD" w:rsidRDefault="006348D2" w:rsidP="006348D2">
            <w:pPr>
              <w:spacing w:after="0" w:line="240" w:lineRule="auto"/>
              <w:jc w:val="right"/>
              <w:rPr>
                <w:rFonts w:ascii="Times New Roman" w:eastAsia="Times New Roman" w:hAnsi="Times New Roman" w:cs="Times New Roman"/>
                <w:sz w:val="16"/>
                <w:szCs w:val="16"/>
                <w:lang w:eastAsia="ru-RU"/>
              </w:rPr>
            </w:pPr>
          </w:p>
        </w:tc>
        <w:tc>
          <w:tcPr>
            <w:tcW w:w="12092" w:type="dxa"/>
            <w:gridSpan w:val="3"/>
            <w:vMerge/>
            <w:tcBorders>
              <w:top w:val="single" w:sz="4" w:space="0" w:color="auto"/>
              <w:left w:val="single" w:sz="4" w:space="0" w:color="auto"/>
              <w:bottom w:val="single" w:sz="4" w:space="0" w:color="auto"/>
              <w:right w:val="single" w:sz="4" w:space="0" w:color="auto"/>
            </w:tcBorders>
            <w:vAlign w:val="center"/>
            <w:hideMark/>
          </w:tcPr>
          <w:p w14:paraId="41B9A5D1"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0A1B1D5E"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17. Кривизна сложная</w:t>
            </w:r>
          </w:p>
        </w:tc>
        <w:tc>
          <w:tcPr>
            <w:tcW w:w="429" w:type="dxa"/>
            <w:tcBorders>
              <w:top w:val="single" w:sz="4" w:space="0" w:color="auto"/>
              <w:left w:val="single" w:sz="4" w:space="0" w:color="auto"/>
              <w:bottom w:val="single" w:sz="4" w:space="0" w:color="auto"/>
              <w:right w:val="single" w:sz="4" w:space="0" w:color="auto"/>
            </w:tcBorders>
            <w:noWrap/>
            <w:vAlign w:val="bottom"/>
          </w:tcPr>
          <w:p w14:paraId="4D425BD7" w14:textId="77777777" w:rsidR="006348D2" w:rsidRPr="00DF72CD" w:rsidRDefault="006348D2" w:rsidP="006348D2">
            <w:pPr>
              <w:spacing w:after="0" w:line="240" w:lineRule="auto"/>
              <w:jc w:val="center"/>
              <w:rPr>
                <w:rFonts w:ascii="Times New Roman" w:eastAsia="Times New Roman" w:hAnsi="Times New Roman" w:cs="Times New Roman"/>
                <w:sz w:val="16"/>
                <w:szCs w:val="16"/>
                <w:lang w:eastAsia="ru-RU"/>
              </w:rPr>
            </w:pPr>
          </w:p>
        </w:tc>
      </w:tr>
      <w:tr w:rsidR="006348D2" w:rsidRPr="00DF72CD" w14:paraId="48BA242F" w14:textId="77777777" w:rsidTr="006348D2">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71C6D0D"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412" w:type="dxa"/>
            <w:gridSpan w:val="3"/>
            <w:tcBorders>
              <w:top w:val="single" w:sz="4" w:space="0" w:color="auto"/>
              <w:left w:val="single" w:sz="4" w:space="0" w:color="auto"/>
              <w:bottom w:val="single" w:sz="4" w:space="0" w:color="auto"/>
              <w:right w:val="single" w:sz="4" w:space="0" w:color="auto"/>
            </w:tcBorders>
            <w:hideMark/>
          </w:tcPr>
          <w:p w14:paraId="589061AA"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7. Толстомер</w:t>
            </w:r>
          </w:p>
        </w:tc>
        <w:tc>
          <w:tcPr>
            <w:tcW w:w="426" w:type="dxa"/>
            <w:gridSpan w:val="3"/>
            <w:tcBorders>
              <w:top w:val="single" w:sz="4" w:space="0" w:color="auto"/>
              <w:left w:val="single" w:sz="4" w:space="0" w:color="auto"/>
              <w:bottom w:val="single" w:sz="4" w:space="0" w:color="auto"/>
              <w:right w:val="single" w:sz="4" w:space="0" w:color="auto"/>
            </w:tcBorders>
            <w:noWrap/>
            <w:vAlign w:val="bottom"/>
          </w:tcPr>
          <w:p w14:paraId="35FF9DB6"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A5218A0"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Дефекты заготовки</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2A876CDF"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18. Козырьки</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28686A13"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w:t>
            </w:r>
          </w:p>
        </w:tc>
      </w:tr>
      <w:tr w:rsidR="006348D2" w:rsidRPr="00DF72CD" w14:paraId="47F7BADB" w14:textId="77777777" w:rsidTr="006348D2">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80AEB47"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412" w:type="dxa"/>
            <w:gridSpan w:val="3"/>
            <w:tcBorders>
              <w:top w:val="single" w:sz="4" w:space="0" w:color="auto"/>
              <w:left w:val="single" w:sz="4" w:space="0" w:color="auto"/>
              <w:bottom w:val="single" w:sz="4" w:space="0" w:color="auto"/>
              <w:right w:val="single" w:sz="4" w:space="0" w:color="auto"/>
            </w:tcBorders>
            <w:hideMark/>
          </w:tcPr>
          <w:p w14:paraId="45F0D238"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8. Укорочение</w:t>
            </w:r>
          </w:p>
        </w:tc>
        <w:tc>
          <w:tcPr>
            <w:tcW w:w="426" w:type="dxa"/>
            <w:gridSpan w:val="3"/>
            <w:tcBorders>
              <w:top w:val="single" w:sz="4" w:space="0" w:color="auto"/>
              <w:left w:val="single" w:sz="4" w:space="0" w:color="auto"/>
              <w:bottom w:val="single" w:sz="4" w:space="0" w:color="auto"/>
              <w:right w:val="single" w:sz="4" w:space="0" w:color="auto"/>
            </w:tcBorders>
            <w:noWrap/>
            <w:vAlign w:val="bottom"/>
          </w:tcPr>
          <w:p w14:paraId="42BD7680" w14:textId="77777777" w:rsidR="006348D2" w:rsidRPr="00DF72CD" w:rsidRDefault="006348D2" w:rsidP="006348D2">
            <w:pPr>
              <w:spacing w:after="0" w:line="240" w:lineRule="auto"/>
              <w:jc w:val="right"/>
              <w:rPr>
                <w:rFonts w:ascii="Times New Roman" w:eastAsia="Times New Roman" w:hAnsi="Times New Roman" w:cs="Times New Roman"/>
                <w:sz w:val="16"/>
                <w:szCs w:val="16"/>
                <w:lang w:eastAsia="ru-RU"/>
              </w:rPr>
            </w:pPr>
          </w:p>
        </w:tc>
        <w:tc>
          <w:tcPr>
            <w:tcW w:w="12092" w:type="dxa"/>
            <w:gridSpan w:val="3"/>
            <w:vMerge/>
            <w:tcBorders>
              <w:top w:val="single" w:sz="4" w:space="0" w:color="auto"/>
              <w:left w:val="single" w:sz="4" w:space="0" w:color="auto"/>
              <w:bottom w:val="single" w:sz="4" w:space="0" w:color="auto"/>
              <w:right w:val="single" w:sz="4" w:space="0" w:color="auto"/>
            </w:tcBorders>
            <w:vAlign w:val="center"/>
            <w:hideMark/>
          </w:tcPr>
          <w:p w14:paraId="7977E344"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07568E95"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19. Корневые лапы</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1EA8ACBE"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w:t>
            </w:r>
          </w:p>
        </w:tc>
      </w:tr>
      <w:tr w:rsidR="006348D2" w:rsidRPr="00DF72CD" w14:paraId="478D4E45" w14:textId="77777777" w:rsidTr="006348D2">
        <w:trPr>
          <w:trHeight w:val="255"/>
        </w:trPr>
        <w:tc>
          <w:tcPr>
            <w:tcW w:w="1841" w:type="dxa"/>
            <w:vMerge w:val="restart"/>
            <w:tcBorders>
              <w:top w:val="single" w:sz="4" w:space="0" w:color="auto"/>
              <w:left w:val="single" w:sz="4" w:space="0" w:color="auto"/>
              <w:bottom w:val="single" w:sz="4" w:space="0" w:color="auto"/>
              <w:right w:val="single" w:sz="4" w:space="0" w:color="auto"/>
            </w:tcBorders>
            <w:vAlign w:val="center"/>
            <w:hideMark/>
          </w:tcPr>
          <w:p w14:paraId="05C8487E"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Трещины</w:t>
            </w: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14:paraId="6F91B095"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9. Трещины боковые</w:t>
            </w:r>
          </w:p>
        </w:tc>
        <w:tc>
          <w:tcPr>
            <w:tcW w:w="426" w:type="dxa"/>
            <w:gridSpan w:val="3"/>
            <w:tcBorders>
              <w:top w:val="single" w:sz="4" w:space="0" w:color="auto"/>
              <w:left w:val="single" w:sz="4" w:space="0" w:color="auto"/>
              <w:bottom w:val="single" w:sz="4" w:space="0" w:color="auto"/>
              <w:right w:val="single" w:sz="4" w:space="0" w:color="auto"/>
            </w:tcBorders>
            <w:noWrap/>
            <w:vAlign w:val="bottom"/>
          </w:tcPr>
          <w:p w14:paraId="433047C7"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12092" w:type="dxa"/>
            <w:gridSpan w:val="3"/>
            <w:vMerge/>
            <w:tcBorders>
              <w:top w:val="single" w:sz="4" w:space="0" w:color="auto"/>
              <w:left w:val="single" w:sz="4" w:space="0" w:color="auto"/>
              <w:bottom w:val="single" w:sz="4" w:space="0" w:color="auto"/>
              <w:right w:val="single" w:sz="4" w:space="0" w:color="auto"/>
            </w:tcBorders>
            <w:vAlign w:val="center"/>
            <w:hideMark/>
          </w:tcPr>
          <w:p w14:paraId="2E3E7CAE"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2E41DB74"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20. Обдир коры</w:t>
            </w:r>
          </w:p>
        </w:tc>
        <w:tc>
          <w:tcPr>
            <w:tcW w:w="429" w:type="dxa"/>
            <w:tcBorders>
              <w:top w:val="single" w:sz="4" w:space="0" w:color="auto"/>
              <w:left w:val="single" w:sz="4" w:space="0" w:color="auto"/>
              <w:bottom w:val="single" w:sz="4" w:space="0" w:color="auto"/>
              <w:right w:val="single" w:sz="4" w:space="0" w:color="auto"/>
            </w:tcBorders>
            <w:noWrap/>
            <w:vAlign w:val="bottom"/>
            <w:hideMark/>
          </w:tcPr>
          <w:p w14:paraId="2F8CCC7B"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w:t>
            </w:r>
          </w:p>
        </w:tc>
      </w:tr>
      <w:tr w:rsidR="006348D2" w:rsidRPr="00DF72CD" w14:paraId="0018645A" w14:textId="77777777" w:rsidTr="006348D2">
        <w:trPr>
          <w:trHeight w:val="41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0080C4"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14:paraId="15588E90"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10. Трещины торцевые</w:t>
            </w:r>
          </w:p>
        </w:tc>
        <w:tc>
          <w:tcPr>
            <w:tcW w:w="426" w:type="dxa"/>
            <w:gridSpan w:val="3"/>
            <w:tcBorders>
              <w:top w:val="single" w:sz="4" w:space="0" w:color="auto"/>
              <w:left w:val="single" w:sz="4" w:space="0" w:color="auto"/>
              <w:bottom w:val="single" w:sz="4" w:space="0" w:color="auto"/>
              <w:right w:val="single" w:sz="4" w:space="0" w:color="auto"/>
            </w:tcBorders>
            <w:noWrap/>
            <w:vAlign w:val="bottom"/>
          </w:tcPr>
          <w:p w14:paraId="0161D600" w14:textId="77777777" w:rsidR="006348D2" w:rsidRPr="00DF72CD" w:rsidRDefault="006348D2" w:rsidP="006348D2">
            <w:pPr>
              <w:spacing w:after="0" w:line="240" w:lineRule="auto"/>
              <w:jc w:val="right"/>
              <w:rPr>
                <w:rFonts w:ascii="Times New Roman" w:eastAsia="Times New Roman" w:hAnsi="Times New Roman" w:cs="Times New Roman"/>
                <w:sz w:val="16"/>
                <w:szCs w:val="16"/>
                <w:lang w:eastAsia="ru-RU"/>
              </w:rPr>
            </w:pPr>
          </w:p>
        </w:tc>
        <w:tc>
          <w:tcPr>
            <w:tcW w:w="12092" w:type="dxa"/>
            <w:gridSpan w:val="3"/>
            <w:vMerge/>
            <w:tcBorders>
              <w:top w:val="single" w:sz="4" w:space="0" w:color="auto"/>
              <w:left w:val="single" w:sz="4" w:space="0" w:color="auto"/>
              <w:bottom w:val="single" w:sz="4" w:space="0" w:color="auto"/>
              <w:right w:val="single" w:sz="4" w:space="0" w:color="auto"/>
            </w:tcBorders>
            <w:vAlign w:val="center"/>
            <w:hideMark/>
          </w:tcPr>
          <w:p w14:paraId="215B6D82"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4B84CDD9"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21. Металлические, пр. инородные включения</w:t>
            </w:r>
          </w:p>
        </w:tc>
        <w:tc>
          <w:tcPr>
            <w:tcW w:w="429" w:type="dxa"/>
            <w:tcBorders>
              <w:top w:val="single" w:sz="4" w:space="0" w:color="auto"/>
              <w:left w:val="single" w:sz="4" w:space="0" w:color="auto"/>
              <w:bottom w:val="single" w:sz="4" w:space="0" w:color="auto"/>
              <w:right w:val="single" w:sz="4" w:space="0" w:color="auto"/>
            </w:tcBorders>
            <w:noWrap/>
            <w:vAlign w:val="bottom"/>
          </w:tcPr>
          <w:p w14:paraId="40D9D6F6"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r>
      <w:tr w:rsidR="006348D2" w:rsidRPr="00DF72CD" w14:paraId="3D322715" w14:textId="77777777" w:rsidTr="006348D2">
        <w:trPr>
          <w:trHeight w:val="29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2CE8106"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c>
          <w:tcPr>
            <w:tcW w:w="2412" w:type="dxa"/>
            <w:gridSpan w:val="3"/>
            <w:tcBorders>
              <w:top w:val="single" w:sz="4" w:space="0" w:color="auto"/>
              <w:left w:val="single" w:sz="4" w:space="0" w:color="auto"/>
              <w:bottom w:val="single" w:sz="4" w:space="0" w:color="auto"/>
              <w:right w:val="single" w:sz="4" w:space="0" w:color="auto"/>
            </w:tcBorders>
            <w:vAlign w:val="center"/>
            <w:hideMark/>
          </w:tcPr>
          <w:p w14:paraId="0738A318"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11. Трещины прочие</w:t>
            </w:r>
          </w:p>
        </w:tc>
        <w:tc>
          <w:tcPr>
            <w:tcW w:w="426" w:type="dxa"/>
            <w:gridSpan w:val="3"/>
            <w:tcBorders>
              <w:top w:val="single" w:sz="4" w:space="0" w:color="auto"/>
              <w:left w:val="single" w:sz="4" w:space="0" w:color="auto"/>
              <w:bottom w:val="single" w:sz="4" w:space="0" w:color="auto"/>
              <w:right w:val="single" w:sz="4" w:space="0" w:color="auto"/>
            </w:tcBorders>
            <w:noWrap/>
            <w:vAlign w:val="bottom"/>
          </w:tcPr>
          <w:p w14:paraId="22D57DA7" w14:textId="77777777" w:rsidR="006348D2" w:rsidRPr="00DF72CD" w:rsidRDefault="006348D2" w:rsidP="006348D2">
            <w:pPr>
              <w:spacing w:after="0" w:line="240" w:lineRule="auto"/>
              <w:jc w:val="right"/>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73423067"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Прочие пороки</w:t>
            </w:r>
            <w:r w:rsidRPr="00DF72CD">
              <w:rPr>
                <w:rFonts w:ascii="Times New Roman" w:eastAsia="Times New Roman" w:hAnsi="Times New Roman" w:cs="Times New Roman"/>
                <w:sz w:val="16"/>
                <w:szCs w:val="16"/>
                <w:lang w:eastAsia="ru-RU"/>
              </w:rPr>
              <w:br/>
              <w:t>(не по ГОСТ)</w:t>
            </w:r>
          </w:p>
        </w:tc>
        <w:tc>
          <w:tcPr>
            <w:tcW w:w="2834" w:type="dxa"/>
            <w:gridSpan w:val="2"/>
            <w:tcBorders>
              <w:top w:val="single" w:sz="4" w:space="0" w:color="auto"/>
              <w:left w:val="single" w:sz="4" w:space="0" w:color="auto"/>
              <w:bottom w:val="single" w:sz="4" w:space="0" w:color="auto"/>
              <w:right w:val="single" w:sz="4" w:space="0" w:color="auto"/>
            </w:tcBorders>
            <w:vAlign w:val="center"/>
            <w:hideMark/>
          </w:tcPr>
          <w:p w14:paraId="4D47DD39"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22 Прочие пороки</w:t>
            </w:r>
          </w:p>
        </w:tc>
        <w:tc>
          <w:tcPr>
            <w:tcW w:w="429" w:type="dxa"/>
            <w:tcBorders>
              <w:top w:val="single" w:sz="4" w:space="0" w:color="auto"/>
              <w:left w:val="single" w:sz="4" w:space="0" w:color="auto"/>
              <w:bottom w:val="single" w:sz="4" w:space="0" w:color="auto"/>
              <w:right w:val="single" w:sz="4" w:space="0" w:color="auto"/>
            </w:tcBorders>
            <w:noWrap/>
            <w:vAlign w:val="bottom"/>
          </w:tcPr>
          <w:p w14:paraId="58FEACA5"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p>
        </w:tc>
      </w:tr>
      <w:tr w:rsidR="006348D2" w:rsidRPr="00DF72CD" w14:paraId="7D8C3CE6" w14:textId="77777777" w:rsidTr="006348D2">
        <w:trPr>
          <w:trHeight w:val="255"/>
        </w:trPr>
        <w:tc>
          <w:tcPr>
            <w:tcW w:w="9643" w:type="dxa"/>
            <w:gridSpan w:val="13"/>
            <w:tcBorders>
              <w:top w:val="single" w:sz="4" w:space="0" w:color="auto"/>
              <w:left w:val="single" w:sz="4" w:space="0" w:color="auto"/>
              <w:bottom w:val="single" w:sz="4" w:space="0" w:color="auto"/>
              <w:right w:val="single" w:sz="4" w:space="0" w:color="auto"/>
            </w:tcBorders>
            <w:vAlign w:val="bottom"/>
            <w:hideMark/>
          </w:tcPr>
          <w:p w14:paraId="4812351C"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Пересортица составила: ___________м3</w:t>
            </w:r>
          </w:p>
        </w:tc>
      </w:tr>
      <w:tr w:rsidR="006348D2" w:rsidRPr="00DF72CD" w14:paraId="64F24CCF" w14:textId="77777777" w:rsidTr="006348D2">
        <w:trPr>
          <w:trHeight w:val="336"/>
        </w:trPr>
        <w:tc>
          <w:tcPr>
            <w:tcW w:w="9643" w:type="dxa"/>
            <w:gridSpan w:val="13"/>
            <w:tcBorders>
              <w:top w:val="single" w:sz="4" w:space="0" w:color="auto"/>
              <w:left w:val="single" w:sz="4" w:space="0" w:color="auto"/>
              <w:bottom w:val="single" w:sz="4" w:space="0" w:color="auto"/>
              <w:right w:val="single" w:sz="4" w:space="0" w:color="auto"/>
            </w:tcBorders>
            <w:hideMark/>
          </w:tcPr>
          <w:p w14:paraId="08093992" w14:textId="77777777" w:rsidR="006348D2" w:rsidRPr="00DF72CD" w:rsidRDefault="006348D2" w:rsidP="006348D2">
            <w:pPr>
              <w:spacing w:after="0" w:line="240" w:lineRule="auto"/>
              <w:jc w:val="both"/>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С правилами приемки материальных ценностей по количеству, качеству и комплектности все подписывающие стороны ознакомлены и предупреждены, что они несут ответственность за подписание акта, содержащего данные, не соответствующие действительности.</w:t>
            </w:r>
          </w:p>
        </w:tc>
      </w:tr>
      <w:tr w:rsidR="006348D2" w:rsidRPr="00DF72CD" w14:paraId="71419419" w14:textId="77777777" w:rsidTr="006348D2">
        <w:trPr>
          <w:trHeight w:val="255"/>
        </w:trPr>
        <w:tc>
          <w:tcPr>
            <w:tcW w:w="4820" w:type="dxa"/>
            <w:gridSpan w:val="8"/>
            <w:tcBorders>
              <w:top w:val="single" w:sz="4" w:space="0" w:color="auto"/>
              <w:left w:val="single" w:sz="4" w:space="0" w:color="auto"/>
              <w:bottom w:val="single" w:sz="4" w:space="0" w:color="auto"/>
              <w:right w:val="single" w:sz="4" w:space="0" w:color="auto"/>
            </w:tcBorders>
            <w:hideMark/>
          </w:tcPr>
          <w:p w14:paraId="3E7998EF"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b/>
                <w:bCs/>
                <w:sz w:val="16"/>
                <w:szCs w:val="16"/>
                <w:lang w:eastAsia="ru-RU"/>
              </w:rPr>
              <w:t>Покупатель:</w:t>
            </w:r>
          </w:p>
        </w:tc>
        <w:tc>
          <w:tcPr>
            <w:tcW w:w="4823" w:type="dxa"/>
            <w:gridSpan w:val="5"/>
            <w:tcBorders>
              <w:top w:val="single" w:sz="4" w:space="0" w:color="auto"/>
              <w:left w:val="single" w:sz="4" w:space="0" w:color="auto"/>
              <w:bottom w:val="single" w:sz="4" w:space="0" w:color="auto"/>
              <w:right w:val="single" w:sz="4" w:space="0" w:color="auto"/>
            </w:tcBorders>
            <w:hideMark/>
          </w:tcPr>
          <w:p w14:paraId="59ECECB4" w14:textId="77777777" w:rsidR="006348D2" w:rsidRPr="00DF72CD" w:rsidRDefault="006348D2" w:rsidP="006348D2">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b/>
                <w:bCs/>
                <w:sz w:val="16"/>
                <w:szCs w:val="16"/>
                <w:lang w:eastAsia="ru-RU"/>
              </w:rPr>
              <w:t>Поставщик:</w:t>
            </w:r>
          </w:p>
        </w:tc>
      </w:tr>
      <w:tr w:rsidR="006348D2" w:rsidRPr="00DF72CD" w14:paraId="6C5F5CE0" w14:textId="77777777" w:rsidTr="006348D2">
        <w:trPr>
          <w:trHeight w:val="142"/>
        </w:trPr>
        <w:tc>
          <w:tcPr>
            <w:tcW w:w="4820" w:type="dxa"/>
            <w:gridSpan w:val="8"/>
            <w:tcBorders>
              <w:top w:val="single" w:sz="4" w:space="0" w:color="auto"/>
              <w:left w:val="single" w:sz="4" w:space="0" w:color="auto"/>
              <w:bottom w:val="single" w:sz="4" w:space="0" w:color="auto"/>
              <w:right w:val="single" w:sz="4" w:space="0" w:color="auto"/>
            </w:tcBorders>
            <w:noWrap/>
            <w:vAlign w:val="bottom"/>
            <w:hideMark/>
          </w:tcPr>
          <w:p w14:paraId="7BDB73B2" w14:textId="77777777" w:rsidR="006348D2" w:rsidRPr="00DF72CD" w:rsidRDefault="006348D2" w:rsidP="006348D2">
            <w:pPr>
              <w:spacing w:after="0" w:line="240" w:lineRule="auto"/>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 </w:t>
            </w:r>
          </w:p>
        </w:tc>
        <w:tc>
          <w:tcPr>
            <w:tcW w:w="4823" w:type="dxa"/>
            <w:gridSpan w:val="5"/>
            <w:tcBorders>
              <w:top w:val="single" w:sz="4" w:space="0" w:color="auto"/>
              <w:left w:val="single" w:sz="4" w:space="0" w:color="auto"/>
              <w:bottom w:val="single" w:sz="4" w:space="0" w:color="auto"/>
              <w:right w:val="single" w:sz="4" w:space="0" w:color="auto"/>
            </w:tcBorders>
            <w:noWrap/>
            <w:vAlign w:val="bottom"/>
            <w:hideMark/>
          </w:tcPr>
          <w:p w14:paraId="2CF2742B" w14:textId="77777777" w:rsidR="006348D2" w:rsidRPr="00DF72CD" w:rsidRDefault="006348D2" w:rsidP="006348D2">
            <w:pPr>
              <w:spacing w:after="0" w:line="240" w:lineRule="auto"/>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  </w:t>
            </w:r>
          </w:p>
        </w:tc>
      </w:tr>
      <w:tr w:rsidR="006348D2" w:rsidRPr="00DF72CD" w14:paraId="3778A65C" w14:textId="77777777" w:rsidTr="006348D2">
        <w:trPr>
          <w:trHeight w:val="56"/>
        </w:trPr>
        <w:tc>
          <w:tcPr>
            <w:tcW w:w="4820" w:type="dxa"/>
            <w:gridSpan w:val="8"/>
            <w:tcBorders>
              <w:top w:val="single" w:sz="4" w:space="0" w:color="auto"/>
              <w:left w:val="single" w:sz="4" w:space="0" w:color="auto"/>
              <w:bottom w:val="single" w:sz="4" w:space="0" w:color="auto"/>
              <w:right w:val="single" w:sz="4" w:space="0" w:color="auto"/>
            </w:tcBorders>
            <w:noWrap/>
            <w:hideMark/>
          </w:tcPr>
          <w:p w14:paraId="217AF39D"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должность,       подпись,         расшифровка подписи</w:t>
            </w:r>
          </w:p>
        </w:tc>
        <w:tc>
          <w:tcPr>
            <w:tcW w:w="4823" w:type="dxa"/>
            <w:gridSpan w:val="5"/>
            <w:tcBorders>
              <w:top w:val="single" w:sz="4" w:space="0" w:color="auto"/>
              <w:left w:val="single" w:sz="4" w:space="0" w:color="auto"/>
              <w:bottom w:val="single" w:sz="4" w:space="0" w:color="auto"/>
              <w:right w:val="single" w:sz="4" w:space="0" w:color="auto"/>
            </w:tcBorders>
            <w:noWrap/>
            <w:hideMark/>
          </w:tcPr>
          <w:p w14:paraId="04E099CB"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представитель,         подпись,          расшифровка подписи</w:t>
            </w:r>
          </w:p>
        </w:tc>
      </w:tr>
      <w:tr w:rsidR="006348D2" w:rsidRPr="00DF72CD" w14:paraId="2BC6BCF8" w14:textId="77777777" w:rsidTr="006348D2">
        <w:trPr>
          <w:trHeight w:val="135"/>
        </w:trPr>
        <w:tc>
          <w:tcPr>
            <w:tcW w:w="4820" w:type="dxa"/>
            <w:gridSpan w:val="8"/>
            <w:tcBorders>
              <w:top w:val="single" w:sz="4" w:space="0" w:color="auto"/>
              <w:left w:val="single" w:sz="4" w:space="0" w:color="auto"/>
              <w:bottom w:val="single" w:sz="4" w:space="0" w:color="auto"/>
              <w:right w:val="single" w:sz="4" w:space="0" w:color="auto"/>
            </w:tcBorders>
            <w:noWrap/>
          </w:tcPr>
          <w:p w14:paraId="2A92F84E"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p>
          <w:p w14:paraId="634C9CDA"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p>
        </w:tc>
        <w:tc>
          <w:tcPr>
            <w:tcW w:w="4823" w:type="dxa"/>
            <w:gridSpan w:val="5"/>
            <w:tcBorders>
              <w:top w:val="single" w:sz="4" w:space="0" w:color="auto"/>
              <w:left w:val="single" w:sz="4" w:space="0" w:color="auto"/>
              <w:bottom w:val="single" w:sz="4" w:space="0" w:color="auto"/>
              <w:right w:val="single" w:sz="4" w:space="0" w:color="auto"/>
            </w:tcBorders>
            <w:noWrap/>
          </w:tcPr>
          <w:p w14:paraId="0D2A5334"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p>
        </w:tc>
      </w:tr>
      <w:tr w:rsidR="006348D2" w:rsidRPr="00DF72CD" w14:paraId="25A09650" w14:textId="77777777" w:rsidTr="006348D2">
        <w:trPr>
          <w:trHeight w:val="56"/>
        </w:trPr>
        <w:tc>
          <w:tcPr>
            <w:tcW w:w="4820" w:type="dxa"/>
            <w:gridSpan w:val="8"/>
            <w:tcBorders>
              <w:top w:val="single" w:sz="4" w:space="0" w:color="auto"/>
              <w:left w:val="single" w:sz="4" w:space="0" w:color="auto"/>
              <w:bottom w:val="single" w:sz="4" w:space="0" w:color="auto"/>
              <w:right w:val="single" w:sz="4" w:space="0" w:color="auto"/>
            </w:tcBorders>
            <w:noWrap/>
            <w:hideMark/>
          </w:tcPr>
          <w:p w14:paraId="024C5016"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должность,       подпись,         расшифровка подписи</w:t>
            </w:r>
          </w:p>
        </w:tc>
        <w:tc>
          <w:tcPr>
            <w:tcW w:w="4823" w:type="dxa"/>
            <w:gridSpan w:val="5"/>
            <w:tcBorders>
              <w:top w:val="single" w:sz="4" w:space="0" w:color="auto"/>
              <w:left w:val="single" w:sz="4" w:space="0" w:color="auto"/>
              <w:bottom w:val="single" w:sz="4" w:space="0" w:color="auto"/>
              <w:right w:val="single" w:sz="4" w:space="0" w:color="auto"/>
            </w:tcBorders>
            <w:noWrap/>
            <w:hideMark/>
          </w:tcPr>
          <w:p w14:paraId="44A9153D" w14:textId="77777777" w:rsidR="006348D2" w:rsidRPr="00DF72CD" w:rsidRDefault="006348D2" w:rsidP="006348D2">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представитель,         подпись,          расшифровка подписи</w:t>
            </w:r>
          </w:p>
        </w:tc>
      </w:tr>
    </w:tbl>
    <w:p w14:paraId="1CB33AAE" w14:textId="77777777" w:rsidR="006348D2" w:rsidRPr="00DF72CD" w:rsidRDefault="006348D2" w:rsidP="006348D2">
      <w:pPr>
        <w:spacing w:after="0" w:line="240" w:lineRule="auto"/>
        <w:rPr>
          <w:rFonts w:ascii="Times New Roman" w:eastAsia="Times New Roman" w:hAnsi="Times New Roman" w:cs="Times New Roman"/>
          <w:b/>
          <w:bCs/>
          <w:sz w:val="8"/>
          <w:szCs w:val="8"/>
          <w:lang w:eastAsia="ru-RU"/>
        </w:rPr>
      </w:pPr>
    </w:p>
    <w:p w14:paraId="22DEE0DB" w14:textId="6FD85330" w:rsidR="006348D2" w:rsidRPr="00DF72CD" w:rsidRDefault="006348D2" w:rsidP="006348D2">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ОБРАЗЕЦ  СОГЛАСОВАН:</w:t>
      </w:r>
    </w:p>
    <w:p w14:paraId="58FC47C8" w14:textId="615A9A7F"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tbl>
      <w:tblPr>
        <w:tblW w:w="9635" w:type="dxa"/>
        <w:tblLayout w:type="fixed"/>
        <w:tblLook w:val="0000" w:firstRow="0" w:lastRow="0" w:firstColumn="0" w:lastColumn="0" w:noHBand="0" w:noVBand="0"/>
      </w:tblPr>
      <w:tblGrid>
        <w:gridCol w:w="4820"/>
        <w:gridCol w:w="4815"/>
      </w:tblGrid>
      <w:tr w:rsidR="006348D2" w:rsidRPr="00DF72CD" w14:paraId="3F980B87" w14:textId="77777777" w:rsidTr="00511CB8">
        <w:tc>
          <w:tcPr>
            <w:tcW w:w="4820" w:type="dxa"/>
          </w:tcPr>
          <w:p w14:paraId="6E016CF6"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permStart w:id="1044930234" w:edGrp="everyone"/>
            <w:r w:rsidRPr="00DF72CD">
              <w:rPr>
                <w:rFonts w:ascii="Times New Roman" w:eastAsia="Times New Roman" w:hAnsi="Times New Roman" w:cs="Times New Roman"/>
                <w:b/>
                <w:sz w:val="20"/>
                <w:szCs w:val="20"/>
                <w:lang w:eastAsia="ru-RU"/>
              </w:rPr>
              <w:t>ПОКУПАТЕЛЬ</w:t>
            </w:r>
          </w:p>
          <w:p w14:paraId="47BDFF0B"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 «СВЕЗА-_____»</w:t>
            </w:r>
          </w:p>
          <w:p w14:paraId="5EEE3591"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p>
          <w:p w14:paraId="7389DD14"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p>
        </w:tc>
        <w:tc>
          <w:tcPr>
            <w:tcW w:w="4815" w:type="dxa"/>
          </w:tcPr>
          <w:p w14:paraId="0AF34D91"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32F36C8C"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w:t>
            </w:r>
          </w:p>
        </w:tc>
      </w:tr>
      <w:tr w:rsidR="006348D2" w:rsidRPr="00DF72CD" w14:paraId="2528C91B" w14:textId="77777777" w:rsidTr="00511CB8">
        <w:tc>
          <w:tcPr>
            <w:tcW w:w="4820" w:type="dxa"/>
          </w:tcPr>
          <w:p w14:paraId="46FF1D9F"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_____________________ </w:t>
            </w:r>
          </w:p>
        </w:tc>
        <w:tc>
          <w:tcPr>
            <w:tcW w:w="4815" w:type="dxa"/>
          </w:tcPr>
          <w:p w14:paraId="442045F6"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________________________</w:t>
            </w:r>
          </w:p>
        </w:tc>
      </w:tr>
      <w:tr w:rsidR="006348D2" w:rsidRPr="00DF72CD" w14:paraId="13A54F12" w14:textId="77777777" w:rsidTr="00511CB8">
        <w:tc>
          <w:tcPr>
            <w:tcW w:w="4820" w:type="dxa"/>
          </w:tcPr>
          <w:p w14:paraId="28B7E960"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p>
        </w:tc>
        <w:tc>
          <w:tcPr>
            <w:tcW w:w="4815" w:type="dxa"/>
          </w:tcPr>
          <w:p w14:paraId="3280D62D"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p>
        </w:tc>
      </w:tr>
      <w:tr w:rsidR="006348D2" w:rsidRPr="00DF72CD" w14:paraId="73FBA746" w14:textId="77777777" w:rsidTr="00511CB8">
        <w:tc>
          <w:tcPr>
            <w:tcW w:w="4820" w:type="dxa"/>
          </w:tcPr>
          <w:p w14:paraId="47D72D65"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w:t>
            </w:r>
          </w:p>
        </w:tc>
        <w:tc>
          <w:tcPr>
            <w:tcW w:w="4815" w:type="dxa"/>
          </w:tcPr>
          <w:p w14:paraId="24F55CF3" w14:textId="77777777" w:rsidR="006348D2" w:rsidRPr="00DF72CD" w:rsidRDefault="006348D2" w:rsidP="00511CB8">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/___________________/</w:t>
            </w:r>
          </w:p>
        </w:tc>
      </w:tr>
    </w:tbl>
    <w:p w14:paraId="6BE5E7FB" w14:textId="77777777" w:rsidR="006348D2" w:rsidRPr="00DF72CD" w:rsidRDefault="006348D2" w:rsidP="006348D2">
      <w:pPr>
        <w:spacing w:after="0" w:line="240" w:lineRule="auto"/>
        <w:rPr>
          <w:rFonts w:ascii="Times New Roman" w:eastAsia="Times New Roman" w:hAnsi="Times New Roman" w:cs="Times New Roman"/>
          <w:b/>
          <w:bCs/>
          <w:sz w:val="16"/>
          <w:szCs w:val="16"/>
          <w:lang w:eastAsia="ru-RU"/>
        </w:rPr>
      </w:pPr>
    </w:p>
    <w:permEnd w:id="1044930234"/>
    <w:p w14:paraId="30F8224D" w14:textId="77777777" w:rsidR="006348D2" w:rsidRPr="00DF72CD" w:rsidRDefault="006348D2" w:rsidP="00736DD4">
      <w:pPr>
        <w:pStyle w:val="a4"/>
        <w:tabs>
          <w:tab w:val="left" w:pos="993"/>
        </w:tabs>
        <w:ind w:right="-1"/>
        <w:jc w:val="right"/>
        <w:rPr>
          <w:b/>
          <w:sz w:val="20"/>
          <w:lang w:val="ru-RU"/>
        </w:rPr>
      </w:pPr>
    </w:p>
    <w:p w14:paraId="370582A2" w14:textId="77777777" w:rsidR="006348D2" w:rsidRPr="00DF72CD" w:rsidRDefault="006348D2" w:rsidP="00736DD4">
      <w:pPr>
        <w:pStyle w:val="a4"/>
        <w:tabs>
          <w:tab w:val="left" w:pos="993"/>
        </w:tabs>
        <w:ind w:right="-1"/>
        <w:jc w:val="right"/>
        <w:rPr>
          <w:b/>
          <w:sz w:val="20"/>
          <w:lang w:val="ru-RU"/>
        </w:rPr>
        <w:sectPr w:rsidR="006348D2" w:rsidRPr="00DF72CD" w:rsidSect="00D2746C">
          <w:pgSz w:w="11906" w:h="16838"/>
          <w:pgMar w:top="567" w:right="850" w:bottom="1134" w:left="1701" w:header="708" w:footer="708" w:gutter="0"/>
          <w:cols w:space="708"/>
          <w:docGrid w:linePitch="360"/>
        </w:sectPr>
      </w:pPr>
    </w:p>
    <w:p w14:paraId="24A007B5" w14:textId="67941564" w:rsidR="00736DD4" w:rsidRPr="00DF72CD" w:rsidRDefault="00736DD4" w:rsidP="00736DD4">
      <w:pPr>
        <w:pStyle w:val="a4"/>
        <w:tabs>
          <w:tab w:val="left" w:pos="993"/>
        </w:tabs>
        <w:ind w:right="-1"/>
        <w:jc w:val="right"/>
        <w:rPr>
          <w:b/>
          <w:sz w:val="20"/>
          <w:lang w:val="ru-RU"/>
        </w:rPr>
      </w:pPr>
      <w:r w:rsidRPr="00DF72CD">
        <w:rPr>
          <w:b/>
          <w:sz w:val="20"/>
          <w:lang w:val="ru-RU"/>
        </w:rPr>
        <w:lastRenderedPageBreak/>
        <w:t>Приложение № 5</w:t>
      </w:r>
    </w:p>
    <w:p w14:paraId="2A547589" w14:textId="77777777" w:rsidR="00736DD4" w:rsidRPr="00DF72CD" w:rsidRDefault="00736DD4" w:rsidP="00736DD4">
      <w:pPr>
        <w:pStyle w:val="a4"/>
        <w:tabs>
          <w:tab w:val="left" w:pos="993"/>
        </w:tabs>
        <w:ind w:right="-1"/>
        <w:jc w:val="right"/>
        <w:rPr>
          <w:b/>
          <w:sz w:val="20"/>
          <w:lang w:val="ru-RU"/>
        </w:rPr>
      </w:pPr>
      <w:r w:rsidRPr="00DF72CD">
        <w:rPr>
          <w:b/>
          <w:sz w:val="20"/>
          <w:lang w:val="ru-RU"/>
        </w:rPr>
        <w:t xml:space="preserve"> к договору поставки древесины</w:t>
      </w:r>
    </w:p>
    <w:p w14:paraId="052DC6E4" w14:textId="0046D881" w:rsidR="00736DD4" w:rsidRPr="00DF72CD" w:rsidRDefault="00736DD4" w:rsidP="00736DD4">
      <w:pPr>
        <w:pStyle w:val="a4"/>
        <w:tabs>
          <w:tab w:val="left" w:pos="993"/>
        </w:tabs>
        <w:ind w:right="-1"/>
        <w:jc w:val="right"/>
        <w:rPr>
          <w:b/>
          <w:sz w:val="20"/>
          <w:lang w:val="ru-RU"/>
        </w:rPr>
      </w:pPr>
      <w:permStart w:id="1920666203" w:edGrp="everyone"/>
      <w:r w:rsidRPr="00DF72CD">
        <w:rPr>
          <w:b/>
          <w:sz w:val="20"/>
          <w:lang w:val="ru-RU"/>
        </w:rPr>
        <w:t xml:space="preserve">№ _________ от  </w:t>
      </w:r>
      <w:r w:rsidR="006348D2" w:rsidRPr="00DF72CD">
        <w:rPr>
          <w:b/>
          <w:sz w:val="20"/>
          <w:lang w:val="ru-RU"/>
        </w:rPr>
        <w:t>«____»__________20</w:t>
      </w:r>
      <w:r w:rsidRPr="00DF72CD">
        <w:rPr>
          <w:b/>
          <w:sz w:val="20"/>
          <w:lang w:val="ru-RU"/>
        </w:rPr>
        <w:t>__ г.</w:t>
      </w:r>
    </w:p>
    <w:permEnd w:id="1920666203"/>
    <w:p w14:paraId="4833BC32" w14:textId="77777777" w:rsidR="00736DD4" w:rsidRPr="00DF72CD" w:rsidRDefault="00736DD4" w:rsidP="00736DD4">
      <w:pPr>
        <w:pStyle w:val="a4"/>
        <w:tabs>
          <w:tab w:val="left" w:pos="993"/>
        </w:tabs>
        <w:ind w:right="-1"/>
        <w:jc w:val="both"/>
        <w:rPr>
          <w:sz w:val="20"/>
          <w:lang w:val="ru-RU"/>
        </w:rPr>
      </w:pPr>
    </w:p>
    <w:p w14:paraId="03C799D1" w14:textId="77777777" w:rsidR="00736DD4" w:rsidRPr="00DF72CD" w:rsidRDefault="00736DD4" w:rsidP="00736DD4">
      <w:pPr>
        <w:pStyle w:val="a4"/>
        <w:tabs>
          <w:tab w:val="left" w:pos="993"/>
        </w:tabs>
        <w:ind w:right="-1"/>
        <w:jc w:val="center"/>
        <w:rPr>
          <w:b/>
          <w:sz w:val="20"/>
          <w:lang w:val="ru-RU"/>
        </w:rPr>
      </w:pPr>
      <w:r w:rsidRPr="00DF72CD">
        <w:rPr>
          <w:b/>
          <w:sz w:val="20"/>
          <w:lang w:val="ru-RU"/>
        </w:rPr>
        <w:t>Представляемые документы</w:t>
      </w:r>
    </w:p>
    <w:p w14:paraId="1B649DA0" w14:textId="77777777" w:rsidR="00736DD4" w:rsidRPr="00DF72CD" w:rsidRDefault="00736DD4" w:rsidP="00736DD4">
      <w:pPr>
        <w:pStyle w:val="a4"/>
        <w:tabs>
          <w:tab w:val="left" w:pos="993"/>
        </w:tabs>
        <w:ind w:right="-1"/>
        <w:jc w:val="both"/>
        <w:rPr>
          <w:sz w:val="20"/>
          <w:lang w:val="ru-RU"/>
        </w:rPr>
      </w:pPr>
    </w:p>
    <w:p w14:paraId="7DFFCD86"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1.</w:t>
      </w:r>
      <w:r w:rsidRPr="00DF72CD">
        <w:rPr>
          <w:sz w:val="20"/>
          <w:lang w:val="ru-RU"/>
        </w:rPr>
        <w:tab/>
        <w:t>Документы, представляемые Поставщиком в отношении поставленного товара.</w:t>
      </w:r>
    </w:p>
    <w:p w14:paraId="597C9C0B"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1.1.</w:t>
      </w:r>
      <w:r w:rsidRPr="00DF72CD">
        <w:rPr>
          <w:sz w:val="20"/>
          <w:lang w:val="ru-RU"/>
        </w:rPr>
        <w:tab/>
        <w:t>При поставке товара Поставщик представляет следующие документы:</w:t>
      </w:r>
    </w:p>
    <w:p w14:paraId="1C7B3055"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1.1.1.</w:t>
      </w:r>
      <w:r w:rsidRPr="00DF72CD">
        <w:rPr>
          <w:sz w:val="20"/>
          <w:lang w:val="ru-RU"/>
        </w:rPr>
        <w:tab/>
        <w:t xml:space="preserve">При поставках автомобильным транспортом: </w:t>
      </w:r>
    </w:p>
    <w:p w14:paraId="3CF9FAA8"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товарная накладная по форме ТОРГ-12 и счет-фактура * или универсальный передаточный документ по рекомендованной ФНС России форме (далее – УПД);</w:t>
      </w:r>
    </w:p>
    <w:p w14:paraId="5D11C756"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 транспортная накладная (в обязательном порядке), </w:t>
      </w:r>
    </w:p>
    <w:p w14:paraId="0E1912F3"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иные товаросопроводительные документы (в т.ч., но не ограничиваясь, товарно-транспортные накладные) (если применимо).</w:t>
      </w:r>
    </w:p>
    <w:p w14:paraId="72F8AC8C"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1.1.2.</w:t>
      </w:r>
      <w:r w:rsidRPr="00DF72CD">
        <w:rPr>
          <w:sz w:val="20"/>
          <w:lang w:val="ru-RU"/>
        </w:rPr>
        <w:tab/>
        <w:t xml:space="preserve">При поставках железнодорожным транспортом: </w:t>
      </w:r>
    </w:p>
    <w:p w14:paraId="49006082"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товарная накладная по форме ТОРГ-12 и счет-фактура * или универсальный передаточный документ по рекомендованной ФНС России форме (далее – УПД);</w:t>
      </w:r>
    </w:p>
    <w:p w14:paraId="2E833990"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отгрузочная спецификация.</w:t>
      </w:r>
    </w:p>
    <w:p w14:paraId="7B441716"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1.1.3.</w:t>
      </w:r>
      <w:r w:rsidRPr="00DF72CD">
        <w:rPr>
          <w:sz w:val="20"/>
          <w:lang w:val="ru-RU"/>
        </w:rPr>
        <w:tab/>
        <w:t xml:space="preserve">При поставках водным транспортом: </w:t>
      </w:r>
    </w:p>
    <w:p w14:paraId="7E3695A8"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товарная накладная по форме ТОРГ-12 и счет-фактура * или универсальный передаточный документ по рекомендованной ФНС России форме (далее – УПД);</w:t>
      </w:r>
    </w:p>
    <w:p w14:paraId="0F18592D"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 накладная или транспортная накладная. </w:t>
      </w:r>
    </w:p>
    <w:p w14:paraId="3421D2AA"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По требованию Покупателя Поставщик обязан предоставить иные документы, подтверждающие отгрузку и перевозку данной партии товара Покупателю.  </w:t>
      </w:r>
    </w:p>
    <w:p w14:paraId="109B89E5"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 Примечание: Счет-фактура не составляется Поставщиком, применяющим упрощенную систему налогообложения (далее – УСНО), а также в случае оформления Поставщиком универсального передаточного документа (УПД). </w:t>
      </w:r>
    </w:p>
    <w:p w14:paraId="3A05CA44"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Поставщик, применяющий УСНО, вправе выставить Покупателю счет на сумму товара, указанного в       ТОРГ-12.</w:t>
      </w:r>
    </w:p>
    <w:p w14:paraId="0B2D75C3" w14:textId="4DE9DCBE"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1.2. Одновременно с товарной накладной по форме ТОРГ-12 Поставщик обязан выставить счет-фактуру, если ее представление является обязательным в случаях, предусмотренных законодательством.  </w:t>
      </w:r>
    </w:p>
    <w:p w14:paraId="6A0B7242"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Товарная накладная по форме ТОРГ-12 и счет-фактура или УПД также выставляются не реже одного раза в 5 дней на соответствующий ассортимент и объем лесоматериалов, принятых в этот период в порядке, указанном в разделе 2 Договора.  </w:t>
      </w:r>
    </w:p>
    <w:p w14:paraId="542B4590"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1.3. Не позднее 5 (пяти) календарных дней с даты приемки Товара, но в любом случае не позднее 12:00 последнего числа месяца,  в котором был поставлен Товар, а в случае если приемка Товара осуществляется в последний день месяца, то не позднее 12:00 первого числа следующего месяца, Поставщик обязан предоставить посредством факсимильной или электронной связи на адрес, указанный в настоящем Договоре  документы, указанные в разделе 1.1 настоящего Приложения, если оригиналы документов не предоставлены вместе Товаром.</w:t>
      </w:r>
    </w:p>
    <w:p w14:paraId="1B187B42"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1.4. Оригиналы вышеуказанных документов, должны быть направлены Поставщиком Покупателю в срок, указанный в пункте 1.3 выше, экспресс-почтой (DHL, EMS или аналогичная курьерская служба, лично представителем) или заказной почтой по адресу, указанному в настоящем Договоре, если документы не были переданы ранее с товаром.</w:t>
      </w:r>
    </w:p>
    <w:p w14:paraId="153D5391"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1.5. Счет-фактура и товарная накладная должны содержать ссылку на номер и дату настоящего Договора и Приложения, по которому поставляется Товар, полученный от Покупателя. </w:t>
      </w:r>
    </w:p>
    <w:p w14:paraId="6CBBAB2E"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Для оформления факта отгрузки подлежат применению формы первичных учетных документов Поставщика.</w:t>
      </w:r>
    </w:p>
    <w:p w14:paraId="76A2E4D1"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1.6. Документы (ТОРГ-12 и счета-фактуры или УПД , транспортная накладная и т.д.) должны соответствовать  требованиям, установленным в ст. 9 Федерального закона от 06.12.2011 г. № 402-ФЗ «О бухгалтерском учете», ст. 169 Налогового Кодекса РФ и подписаны уполномоченными лицами, факсимильное воспроизведение подписи и  иные не рукописные способы воспроизведения подписи на документах не допускаются. </w:t>
      </w:r>
    </w:p>
    <w:p w14:paraId="62310F59"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1.7. Покупатель имеет право не осуществлять платежи в пользу Поставщика до предоставления последним перечисленных в пункте 1.1 документов, оформленных корректно. Такое изменение со стороны Покупателя сроков платежа не считается нарушением Покупателем сроков оплаты.</w:t>
      </w:r>
    </w:p>
    <w:p w14:paraId="0F26B90E"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1.8. В случае нарушения пункта 1.3 настоящего Договора, Покупатель вправе отказаться от поставленной партии товара и потребовать уплаты неустойки в размере </w:t>
      </w:r>
      <w:permStart w:id="2051874036" w:edGrp="everyone"/>
      <w:r w:rsidRPr="00DF72CD">
        <w:rPr>
          <w:sz w:val="20"/>
          <w:lang w:val="ru-RU"/>
        </w:rPr>
        <w:t>____________</w:t>
      </w:r>
      <w:permEnd w:id="2051874036"/>
      <w:r w:rsidRPr="00DF72CD">
        <w:rPr>
          <w:sz w:val="20"/>
          <w:lang w:val="ru-RU"/>
        </w:rPr>
        <w:t xml:space="preserve"> руб. за каждый непредставленный в срок документ и возмещения убытков. </w:t>
      </w:r>
    </w:p>
    <w:p w14:paraId="5B95FAE4"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2. Документы, представляемые Поставщиком Покупателю в течение срока действия настоящего Договора:</w:t>
      </w:r>
    </w:p>
    <w:p w14:paraId="23C6EE7F"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2.1. Поставщик в течение 45 (сорок пять) календарных дней с момента окончания квартала, в случае направления Покупателем соответствующего запроса, обязан предоставить Покупателю:</w:t>
      </w:r>
    </w:p>
    <w:p w14:paraId="21B846AB"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lastRenderedPageBreak/>
        <w:t xml:space="preserve"> -  выданную налоговым органом и соответствующую утвержденной форме справку (либо её заверенную копию) об исполнении им как налогоплательщиком (плательщиком сборов, налоговым агентом) обязанности по уплате налогов, сборов, пеней, штрафов;</w:t>
      </w:r>
    </w:p>
    <w:p w14:paraId="357BE15E"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 -  копию декларации по налогу на добавленную стоимость за соответствующий квартал;</w:t>
      </w:r>
    </w:p>
    <w:p w14:paraId="6C81A56B"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 - копию декларации по налогу на прибыль за соответствующий квартал. </w:t>
      </w:r>
    </w:p>
    <w:p w14:paraId="44B3E4A5"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В случае не предоставления вышеуказанных документов Покупатель имеет право временно приостановить приемку товара и осуществление оплаты поставленного товара до момента представления вышеуказанных документов.</w:t>
      </w:r>
    </w:p>
    <w:p w14:paraId="127DA06F" w14:textId="77777777" w:rsidR="00887D4F" w:rsidRPr="00887D4F" w:rsidRDefault="00736DD4" w:rsidP="00887D4F">
      <w:pPr>
        <w:pStyle w:val="a4"/>
        <w:tabs>
          <w:tab w:val="left" w:pos="1134"/>
        </w:tabs>
        <w:ind w:right="-1" w:firstLine="567"/>
        <w:jc w:val="both"/>
        <w:rPr>
          <w:sz w:val="20"/>
          <w:lang w:val="ru-RU"/>
        </w:rPr>
      </w:pPr>
      <w:r w:rsidRPr="00DF72CD">
        <w:rPr>
          <w:sz w:val="20"/>
          <w:lang w:val="ru-RU"/>
        </w:rPr>
        <w:t xml:space="preserve">2.2. </w:t>
      </w:r>
      <w:r w:rsidR="00887D4F" w:rsidRPr="00DF72CD">
        <w:rPr>
          <w:sz w:val="20"/>
          <w:lang w:val="ru-RU"/>
        </w:rPr>
        <w:t>В случае изменения сведений, указанных в Декларации поставщика (по форме Приложения к Общим условиям) Поставщик обязан в срок не более 5 дней с даты изменения соответствующих сведений, но в любом случае – не позднее планируемой даты поставки первой партии товара после изменения таких сведений, представить Покупателю соответствующую информацию и подтверждающие документы</w:t>
      </w:r>
      <w:r w:rsidR="00887D4F">
        <w:rPr>
          <w:sz w:val="20"/>
          <w:lang w:val="ru-RU"/>
        </w:rPr>
        <w:t xml:space="preserve">, </w:t>
      </w:r>
      <w:r w:rsidR="00887D4F" w:rsidRPr="00887D4F">
        <w:rPr>
          <w:sz w:val="20"/>
          <w:lang w:val="ru-RU"/>
        </w:rPr>
        <w:t>в том числе:</w:t>
      </w:r>
    </w:p>
    <w:p w14:paraId="7880903F"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проект освоения лесов с картой лесного участка по видам целевого назначения и заключением государственной экспертизы (в случае аренды лесного участка);</w:t>
      </w:r>
    </w:p>
    <w:p w14:paraId="772ABD7D"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xml:space="preserve">- договор аренды лесного участка со всеми приложениями/договор купли-продажи лесных насаждений; </w:t>
      </w:r>
    </w:p>
    <w:p w14:paraId="3DB4674F"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xml:space="preserve">- лесная декларация на год со всеми приложениями и извещение о принятии лесной декларации;  </w:t>
      </w:r>
    </w:p>
    <w:p w14:paraId="4CEC2820"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технологическая карта разработки лесосеки по соответствующей лесной декларации/ договору купли-продажи лесных насаждений;</w:t>
      </w:r>
    </w:p>
    <w:p w14:paraId="1ACC3915"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ежемесячные отчеты о количестве заготовленной древесины 1-ИЛ (за последний месяц);</w:t>
      </w:r>
    </w:p>
    <w:p w14:paraId="27B68BDC"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акты осмотра лесосек (выборочно при наличии сданных в лесничество лесосек).</w:t>
      </w:r>
    </w:p>
    <w:p w14:paraId="445761A3" w14:textId="6BF8A65A" w:rsidR="00736DD4" w:rsidRPr="00DF72CD" w:rsidRDefault="00887D4F" w:rsidP="00736DD4">
      <w:pPr>
        <w:pStyle w:val="a4"/>
        <w:tabs>
          <w:tab w:val="left" w:pos="993"/>
        </w:tabs>
        <w:ind w:right="-1" w:firstLine="567"/>
        <w:jc w:val="both"/>
        <w:rPr>
          <w:sz w:val="20"/>
          <w:lang w:val="ru-RU"/>
        </w:rPr>
      </w:pPr>
      <w:r w:rsidRPr="00DF72CD">
        <w:rPr>
          <w:sz w:val="20"/>
          <w:lang w:val="ru-RU"/>
        </w:rPr>
        <w:t>В случае невыполнения либо ненадлежащего выполнения указанных в настоящем пункте требований, Поставщик несет ответственность в размере, установленном п. 4.6. Договора.</w:t>
      </w:r>
    </w:p>
    <w:p w14:paraId="67497FEE"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2.3. По требованию Покупателя Поставщик обязан предъявить:</w:t>
      </w:r>
    </w:p>
    <w:p w14:paraId="09BDC5E0"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2.3.1. в письменном виде сведения (информацию), указанные в ст. 50.5 Лесного кодекса Российской Федерации, а также совершить действия по раскрытию данных сведений в установленном законом порядке; срок предоставления и раскрытия сведений - не более 5 (пяти) дней с момента получения Поставщиком требования от Покупателя.  В случае невыполнения либо ненадлежащего выполнения указанных в настоящем пункте требований, Поставщик несет ответственность в размере, установленном п. 4.6. Договора; </w:t>
      </w:r>
    </w:p>
    <w:p w14:paraId="505CD1E1"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2.3.2. сопроводительные документы на поставляемый товар, оформленные по форме, утвержденной в соответствии с положениями ст. 50.4. Лесного Кодекса  РФ;</w:t>
      </w:r>
    </w:p>
    <w:p w14:paraId="13EC84B9" w14:textId="077FC8F7" w:rsidR="00736DD4" w:rsidRPr="00DF72CD" w:rsidRDefault="00736DD4" w:rsidP="00736DD4">
      <w:pPr>
        <w:pStyle w:val="a4"/>
        <w:tabs>
          <w:tab w:val="left" w:pos="993"/>
        </w:tabs>
        <w:ind w:right="-1" w:firstLine="567"/>
        <w:jc w:val="both"/>
        <w:rPr>
          <w:sz w:val="20"/>
          <w:lang w:val="ru-RU"/>
        </w:rPr>
      </w:pPr>
      <w:r w:rsidRPr="00DF72CD">
        <w:rPr>
          <w:sz w:val="20"/>
          <w:lang w:val="ru-RU"/>
        </w:rPr>
        <w:t xml:space="preserve">2.3.3. письменное уполномочие (доверенность) лица/лиц, осуществляющего (щих) перевозку  товара Покупателю, на его доставку и передачу. До момента получения указанного уполномочия (доверенности) от Поставщика Покупатель вправе отказаться от приемки товара либо приостановить приемку (не составлять и не подписывать Акт) и оставить доставленный товар у себя на хранении на срок не более </w:t>
      </w:r>
      <w:permStart w:id="1133326270" w:edGrp="everyone"/>
      <w:r w:rsidRPr="00DF72CD">
        <w:rPr>
          <w:sz w:val="20"/>
          <w:lang w:val="ru-RU"/>
        </w:rPr>
        <w:t xml:space="preserve">___  </w:t>
      </w:r>
      <w:r w:rsidR="00CC4D57">
        <w:rPr>
          <w:sz w:val="20"/>
          <w:lang w:val="ru-RU"/>
        </w:rPr>
        <w:t>(</w:t>
      </w:r>
      <w:r w:rsidRPr="00DF72CD">
        <w:rPr>
          <w:sz w:val="20"/>
          <w:lang w:val="ru-RU"/>
        </w:rPr>
        <w:t>___</w:t>
      </w:r>
      <w:r w:rsidR="00CC4D57">
        <w:rPr>
          <w:sz w:val="20"/>
          <w:lang w:val="ru-RU"/>
        </w:rPr>
        <w:t>)</w:t>
      </w:r>
      <w:r w:rsidRPr="00DF72CD">
        <w:rPr>
          <w:sz w:val="20"/>
          <w:lang w:val="ru-RU"/>
        </w:rPr>
        <w:t xml:space="preserve"> </w:t>
      </w:r>
      <w:permEnd w:id="1133326270"/>
      <w:r w:rsidRPr="00DF72CD">
        <w:rPr>
          <w:sz w:val="20"/>
          <w:lang w:val="ru-RU"/>
        </w:rPr>
        <w:t xml:space="preserve">дней  с момента доставки, о чем извещает Поставщика любым из способов, указанных в приложении по поставке и приемке товара. Поставщик до истечения установленного срока хранения обязан   предоставить запрошенное Покупателем  подтверждение либо забрать товар у Покупателя (вывести со склада Покупателя). Расходы на хранение товара до истечения установленного настоящим пунктом срока хранения несет Покупатель, по истечении данного срока расходы по дальнейшему хранению до момента распоряжения товаром несет Поставщик, стоимость хранения в этом случае составляет </w:t>
      </w:r>
      <w:permStart w:id="1375620172" w:edGrp="everyone"/>
      <w:r w:rsidRPr="00DF72CD">
        <w:rPr>
          <w:sz w:val="20"/>
          <w:lang w:val="ru-RU"/>
        </w:rPr>
        <w:t>____</w:t>
      </w:r>
      <w:permEnd w:id="1375620172"/>
      <w:r w:rsidRPr="00DF72CD">
        <w:rPr>
          <w:sz w:val="20"/>
          <w:lang w:val="ru-RU"/>
        </w:rPr>
        <w:t xml:space="preserve"> рублей в день. </w:t>
      </w:r>
    </w:p>
    <w:p w14:paraId="73AC7AD4" w14:textId="5C0203E4" w:rsidR="00736DD4" w:rsidRPr="00DF72CD" w:rsidRDefault="00736DD4" w:rsidP="00736DD4">
      <w:pPr>
        <w:pStyle w:val="a4"/>
        <w:tabs>
          <w:tab w:val="left" w:pos="993"/>
        </w:tabs>
        <w:ind w:right="-1" w:firstLine="567"/>
        <w:jc w:val="both"/>
        <w:rPr>
          <w:sz w:val="20"/>
          <w:lang w:val="ru-RU"/>
        </w:rPr>
      </w:pPr>
      <w:r w:rsidRPr="00DF72CD">
        <w:rPr>
          <w:sz w:val="20"/>
          <w:lang w:val="ru-RU"/>
        </w:rPr>
        <w:t>2.4.</w:t>
      </w:r>
      <w:r w:rsidRPr="00DF72CD">
        <w:rPr>
          <w:sz w:val="20"/>
          <w:lang w:val="ru-RU"/>
        </w:rPr>
        <w:tab/>
      </w:r>
      <w:r w:rsidR="00C72CC9" w:rsidRPr="00BF4548">
        <w:rPr>
          <w:sz w:val="20"/>
          <w:lang w:val="ru-RU"/>
        </w:rPr>
        <w:t>Покупатель вправе запросить, а Поставщик обязуется предоставить по письменному запросу в течении 10 дней с момента направления такого запроса следующие сведения по заявленным цепочкам:</w:t>
      </w:r>
    </w:p>
    <w:p w14:paraId="3AF11E1D"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2.4.1.</w:t>
      </w:r>
      <w:r w:rsidRPr="00DF72CD">
        <w:rPr>
          <w:sz w:val="20"/>
          <w:lang w:val="ru-RU"/>
        </w:rPr>
        <w:tab/>
        <w:t>Относительно лиц, осуществляющих фактическую рубку лесных насаждений (в том числе привлекаемых лесозаготовителем по договору подряда):</w:t>
      </w:r>
    </w:p>
    <w:p w14:paraId="0057D5E5" w14:textId="77777777" w:rsidR="00887D4F" w:rsidRPr="00DF72CD" w:rsidRDefault="00887D4F" w:rsidP="00887D4F">
      <w:pPr>
        <w:pStyle w:val="a4"/>
        <w:tabs>
          <w:tab w:val="left" w:pos="1134"/>
        </w:tabs>
        <w:ind w:right="-1" w:firstLine="567"/>
        <w:jc w:val="both"/>
        <w:rPr>
          <w:sz w:val="20"/>
          <w:lang w:val="ru-RU"/>
        </w:rPr>
      </w:pPr>
      <w:r w:rsidRPr="00DF72CD">
        <w:rPr>
          <w:sz w:val="20"/>
          <w:lang w:val="ru-RU"/>
        </w:rPr>
        <w:t>- договор подряда с лицами, привлекаемыми для заготовки древесины (если рубка осуществляется лесозаготовителем с привлечением третьих лиц);</w:t>
      </w:r>
    </w:p>
    <w:p w14:paraId="44B573C1" w14:textId="77777777" w:rsidR="00887D4F" w:rsidRPr="00887D4F" w:rsidRDefault="00887D4F" w:rsidP="00887D4F">
      <w:pPr>
        <w:pStyle w:val="a4"/>
        <w:tabs>
          <w:tab w:val="left" w:pos="1134"/>
        </w:tabs>
        <w:ind w:right="-1" w:firstLine="567"/>
        <w:jc w:val="both"/>
        <w:rPr>
          <w:sz w:val="20"/>
          <w:lang w:val="ru-RU"/>
        </w:rPr>
      </w:pPr>
      <w:r w:rsidRPr="00DF72CD">
        <w:rPr>
          <w:sz w:val="20"/>
          <w:lang w:val="ru-RU"/>
        </w:rPr>
        <w:t>- приказ о назначении ответственного лица за охрану труда и технику безопасности (далее – ОТ и ТБ)</w:t>
      </w:r>
      <w:r w:rsidRPr="00273B8A">
        <w:t xml:space="preserve"> </w:t>
      </w:r>
      <w:r w:rsidRPr="00273B8A">
        <w:rPr>
          <w:sz w:val="20"/>
          <w:lang w:val="ru-RU"/>
        </w:rPr>
        <w:t xml:space="preserve">/ </w:t>
      </w:r>
      <w:r w:rsidRPr="00887D4F">
        <w:rPr>
          <w:sz w:val="20"/>
          <w:lang w:val="ru-RU"/>
        </w:rPr>
        <w:t>Приказ о создании службы по ОТ и ТБ (при численности более 50 человек);</w:t>
      </w:r>
    </w:p>
    <w:p w14:paraId="00268A7C"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положение о системе управления охраной труда (далее – СУОТ)</w:t>
      </w:r>
    </w:p>
    <w:p w14:paraId="619B70F7"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карты оценки профессиональных рисков на работников, занятых на лесозаготовках и водителей на вывозке древесины</w:t>
      </w:r>
    </w:p>
    <w:p w14:paraId="23499D3C"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документы, подтверждающие прохождение обучения по ОТ и ТБ руководителем организации, ответственным за ОТ и ТБ, а также работниками на лесозаготовках и водителями на вывозке древесины по следующим программам (для кого применимо):</w:t>
      </w:r>
    </w:p>
    <w:p w14:paraId="5A21BF11"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обучение по общим вопросам охраны труда и функционирования СУОТ</w:t>
      </w:r>
    </w:p>
    <w:p w14:paraId="5BABD8D3"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обучение безопасным методам и приёмам выполнения работ при воздействии вредных и опасных производственных факторов</w:t>
      </w:r>
    </w:p>
    <w:p w14:paraId="6AA9F4D6"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обучение методам и приёмам выполнения работ повышенной опасности;</w:t>
      </w:r>
    </w:p>
    <w:p w14:paraId="6BC56376" w14:textId="56C0E04D" w:rsidR="00887D4F" w:rsidRPr="00887D4F" w:rsidRDefault="00887D4F" w:rsidP="00887D4F">
      <w:pPr>
        <w:pStyle w:val="a4"/>
        <w:tabs>
          <w:tab w:val="left" w:pos="1134"/>
        </w:tabs>
        <w:ind w:right="-1" w:firstLine="567"/>
        <w:jc w:val="both"/>
        <w:rPr>
          <w:sz w:val="20"/>
          <w:lang w:val="ru-RU"/>
        </w:rPr>
      </w:pPr>
      <w:r w:rsidRPr="00887D4F">
        <w:rPr>
          <w:sz w:val="20"/>
          <w:lang w:val="ru-RU"/>
        </w:rPr>
        <w:t>- документы, подтверждающие прохождение обучения по использованию средств индивидуальной защиты (далее – СИЗ) и обучения по оказанию первой помощи работников, занятых на лесозаготовках и водителей на вывозке леса</w:t>
      </w:r>
    </w:p>
    <w:p w14:paraId="0E8589D3"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перечень инструкций по ОТ и ТБ;</w:t>
      </w:r>
    </w:p>
    <w:p w14:paraId="3405231E"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инструкции по ОТ и ТБ;</w:t>
      </w:r>
    </w:p>
    <w:p w14:paraId="442109F8"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журнал вводного инструктажа с подписями (для всех вновь принятых работников);</w:t>
      </w:r>
    </w:p>
    <w:p w14:paraId="4288414A"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lastRenderedPageBreak/>
        <w:t>- журнал инструктажа на рабочем месте с подписями (лицевая и последняя страница с подписями прохождения ТБ работников по заготовке древесины), с учетом того, что инструктажи должны проводиться ежеквартально;</w:t>
      </w:r>
    </w:p>
    <w:p w14:paraId="003D97B1"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xml:space="preserve">- журнал по стажировкам; </w:t>
      </w:r>
    </w:p>
    <w:p w14:paraId="55F112AD"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журнал регистрации несчастных случаев на производстве;</w:t>
      </w:r>
    </w:p>
    <w:p w14:paraId="203A4192"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положение о выдачи СИЗ;</w:t>
      </w:r>
    </w:p>
    <w:p w14:paraId="75F23CFA"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личная карточка учета выдачи СИЗ одного из рабочих (для примера);</w:t>
      </w:r>
    </w:p>
    <w:p w14:paraId="691A32D6"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один трудовой договор (без персональных данных работника);</w:t>
      </w:r>
    </w:p>
    <w:p w14:paraId="2D1D2ADD"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xml:space="preserve">- коллективный договор (при наличии); </w:t>
      </w:r>
    </w:p>
    <w:p w14:paraId="53022212"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список работников, осуществляющих фактическую рубку лесных насаждений (штатное расписание);</w:t>
      </w:r>
    </w:p>
    <w:p w14:paraId="13E1F8D0"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сведения (справка или ведомость) об отсутствии задолженности по заработной плате работникам, осуществляющих фактическую рубку лесных насаждений;</w:t>
      </w:r>
    </w:p>
    <w:p w14:paraId="4EDA9560"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документы, подтверждающие профессиональное обучение работников на лесозаготовках (удостоверения и иные документы, подтверждающие профессиональное обучение операторов лесозаготовительной техники (харвестера и форвардера), вальщика, тракториста (при ручной заготовке), права водителя лесовоза на управление грузоподъемными машинами и механизмами (свидетельство о</w:t>
      </w:r>
      <w:r w:rsidRPr="00887D4F">
        <w:t xml:space="preserve"> </w:t>
      </w:r>
      <w:r w:rsidRPr="00887D4F">
        <w:rPr>
          <w:sz w:val="20"/>
          <w:lang w:val="ru-RU"/>
        </w:rPr>
        <w:t>получение квалификации согласно проф. стандарту «Машинист подъемника-вышки, крана-манипулятора»);</w:t>
      </w:r>
    </w:p>
    <w:p w14:paraId="32A15FD0" w14:textId="77777777" w:rsidR="00887D4F" w:rsidRPr="00887D4F" w:rsidRDefault="00887D4F" w:rsidP="00887D4F">
      <w:pPr>
        <w:pStyle w:val="a4"/>
        <w:tabs>
          <w:tab w:val="left" w:pos="1134"/>
        </w:tabs>
        <w:ind w:right="-1" w:firstLine="567"/>
        <w:jc w:val="both"/>
        <w:rPr>
          <w:sz w:val="20"/>
          <w:lang w:val="ru-RU"/>
        </w:rPr>
      </w:pPr>
      <w:r w:rsidRPr="00887D4F">
        <w:rPr>
          <w:sz w:val="20"/>
          <w:lang w:val="ru-RU"/>
        </w:rPr>
        <w:t>- данные о специальной оценке условий труда (далее – СОУТ), включая заключение эксперта по результатам СОУТ и страницы с ознакомлением работников с результатами СОУТ;</w:t>
      </w:r>
    </w:p>
    <w:p w14:paraId="71ABBE2F" w14:textId="73E58387" w:rsidR="00736DD4" w:rsidRPr="00DF72CD" w:rsidRDefault="00887D4F" w:rsidP="00887D4F">
      <w:pPr>
        <w:pStyle w:val="a4"/>
        <w:tabs>
          <w:tab w:val="left" w:pos="993"/>
        </w:tabs>
        <w:ind w:right="-1" w:firstLine="567"/>
        <w:jc w:val="both"/>
        <w:rPr>
          <w:sz w:val="20"/>
          <w:lang w:val="ru-RU"/>
        </w:rPr>
      </w:pPr>
      <w:r w:rsidRPr="00887D4F">
        <w:rPr>
          <w:sz w:val="20"/>
          <w:lang w:val="ru-RU"/>
        </w:rPr>
        <w:t>- документы о прохождении предварительных и периодических медицинских осмотров</w:t>
      </w:r>
      <w:r w:rsidR="00736DD4" w:rsidRPr="00887D4F">
        <w:rPr>
          <w:sz w:val="20"/>
          <w:lang w:val="ru-RU"/>
        </w:rPr>
        <w:t>.</w:t>
      </w:r>
    </w:p>
    <w:p w14:paraId="64ABF806"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2.4.2. Если древесина хранится на складе Поставщика или субпоставщика, арендатора:</w:t>
      </w:r>
    </w:p>
    <w:p w14:paraId="3456EE33"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приказ о назначении материально-ответственного лица за учет, хранение и отгрузку лесоматериалов (на всех складах, задействованных в цепочке);</w:t>
      </w:r>
    </w:p>
    <w:p w14:paraId="05FCE336"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варианты отчетов о движении лесоматериалов, в какой программе бух. учета, наличие отчетных документов (копия);</w:t>
      </w:r>
    </w:p>
    <w:p w14:paraId="51A5496F"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журнал учета движения лесоматериалов на складе / журнал учета и движения древесины с верхнего на нижний или промежуточный склад, отгрузка, которые должны содержать информацию по приходу, расходу, объёмам, породам, машинам, поставщикам, времени, пункте доставки (назначения) и объеме отгружаемой лесоматериалов;</w:t>
      </w:r>
    </w:p>
    <w:p w14:paraId="4CFF17B7"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 схема склада, на котором хранятся лесоматериалы.</w:t>
      </w:r>
    </w:p>
    <w:p w14:paraId="713DB300"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2.4.3. Данные из системы ЕГАИС, в том числе касающиеся арендатора, иных лиц, закупающих древесину и продающих ее Поставщику по запросу Покупателя.</w:t>
      </w:r>
    </w:p>
    <w:p w14:paraId="6708F9F0"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2.4.4. В случае изменений или дополнении указанных в настоящем пункте сведений (в том числе появлении новых мест хранения (складов) лесоматериалов, новых контрагентах, осуществляющих рубку или хранение лесоматериалов) Поставщик обязан в срок не более 5 дней после изменения сведений, предоставить информацию, согласно перечню, указанному в настоящем пункте.</w:t>
      </w:r>
    </w:p>
    <w:p w14:paraId="5E695E9A" w14:textId="77777777" w:rsidR="00736DD4" w:rsidRPr="00DF72CD" w:rsidRDefault="00736DD4" w:rsidP="00736DD4">
      <w:pPr>
        <w:pStyle w:val="a4"/>
        <w:tabs>
          <w:tab w:val="left" w:pos="993"/>
        </w:tabs>
        <w:ind w:right="-1" w:firstLine="567"/>
        <w:jc w:val="both"/>
        <w:rPr>
          <w:sz w:val="20"/>
          <w:lang w:val="ru-RU"/>
        </w:rPr>
      </w:pPr>
      <w:r w:rsidRPr="00DF72CD">
        <w:rPr>
          <w:sz w:val="20"/>
          <w:lang w:val="ru-RU"/>
        </w:rPr>
        <w:t>3. Поставщик обязан обеспечить и несет полную ответственность за правильность, полноту и  достоверность всех сведений и информации, указанных в счет-фактуре, товарной накладной, универсальном передаточном документе, документах, подтверждающих происхождение древесины, в товаросопроводительных документах, а также за правильность и своевременность оформления и подписания таких документов.</w:t>
      </w:r>
    </w:p>
    <w:p w14:paraId="0B5F21CD" w14:textId="77777777" w:rsidR="00736DD4" w:rsidRPr="00DF72CD" w:rsidRDefault="00736DD4" w:rsidP="00736DD4">
      <w:pPr>
        <w:pStyle w:val="a4"/>
        <w:tabs>
          <w:tab w:val="left" w:pos="993"/>
        </w:tabs>
        <w:ind w:right="-1"/>
        <w:jc w:val="both"/>
        <w:rPr>
          <w:sz w:val="20"/>
          <w:lang w:val="ru-RU"/>
        </w:rPr>
      </w:pPr>
    </w:p>
    <w:tbl>
      <w:tblPr>
        <w:tblW w:w="9635" w:type="dxa"/>
        <w:tblLayout w:type="fixed"/>
        <w:tblLook w:val="0000" w:firstRow="0" w:lastRow="0" w:firstColumn="0" w:lastColumn="0" w:noHBand="0" w:noVBand="0"/>
      </w:tblPr>
      <w:tblGrid>
        <w:gridCol w:w="4820"/>
        <w:gridCol w:w="4815"/>
      </w:tblGrid>
      <w:tr w:rsidR="00736DD4" w:rsidRPr="00DF72CD" w14:paraId="6657F84B" w14:textId="77777777" w:rsidTr="0036490F">
        <w:tc>
          <w:tcPr>
            <w:tcW w:w="4820" w:type="dxa"/>
          </w:tcPr>
          <w:p w14:paraId="5BA05F82"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435975602" w:edGrp="everyone" w:colFirst="0" w:colLast="0"/>
            <w:permStart w:id="640828247" w:edGrp="everyone" w:colFirst="1" w:colLast="1"/>
            <w:r w:rsidRPr="00DF72CD">
              <w:rPr>
                <w:rFonts w:ascii="Times New Roman" w:eastAsia="Times New Roman" w:hAnsi="Times New Roman" w:cs="Times New Roman"/>
                <w:b/>
                <w:sz w:val="20"/>
                <w:szCs w:val="20"/>
                <w:lang w:eastAsia="ru-RU"/>
              </w:rPr>
              <w:t>ПОКУПАТЕЛЬ</w:t>
            </w:r>
          </w:p>
          <w:p w14:paraId="327CD43F"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 «СВЕЗА-_____»</w:t>
            </w:r>
          </w:p>
          <w:p w14:paraId="79E73C71"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p w14:paraId="3706A6CC"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tc>
        <w:tc>
          <w:tcPr>
            <w:tcW w:w="4815" w:type="dxa"/>
          </w:tcPr>
          <w:p w14:paraId="1539C1BE"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63CA637F"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w:t>
            </w:r>
          </w:p>
        </w:tc>
      </w:tr>
      <w:tr w:rsidR="00736DD4" w:rsidRPr="00DF72CD" w14:paraId="6810BD3D" w14:textId="77777777" w:rsidTr="0036490F">
        <w:tc>
          <w:tcPr>
            <w:tcW w:w="4820" w:type="dxa"/>
          </w:tcPr>
          <w:p w14:paraId="57DD4A6F"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1038814670" w:edGrp="everyone" w:colFirst="0" w:colLast="0"/>
            <w:permStart w:id="1851664105" w:edGrp="everyone" w:colFirst="1" w:colLast="1"/>
            <w:permEnd w:id="1435975602"/>
            <w:permEnd w:id="640828247"/>
            <w:r w:rsidRPr="00DF72CD">
              <w:rPr>
                <w:rFonts w:ascii="Times New Roman" w:eastAsia="Times New Roman" w:hAnsi="Times New Roman" w:cs="Times New Roman"/>
                <w:b/>
                <w:sz w:val="20"/>
                <w:szCs w:val="20"/>
                <w:lang w:eastAsia="ru-RU"/>
              </w:rPr>
              <w:t xml:space="preserve">_____________________ </w:t>
            </w:r>
          </w:p>
        </w:tc>
        <w:tc>
          <w:tcPr>
            <w:tcW w:w="4815" w:type="dxa"/>
          </w:tcPr>
          <w:p w14:paraId="5F7D6175"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________________________</w:t>
            </w:r>
          </w:p>
        </w:tc>
      </w:tr>
      <w:tr w:rsidR="00736DD4" w:rsidRPr="00DF72CD" w14:paraId="74761938" w14:textId="77777777" w:rsidTr="0036490F">
        <w:tc>
          <w:tcPr>
            <w:tcW w:w="4820" w:type="dxa"/>
          </w:tcPr>
          <w:p w14:paraId="6538B10A"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741763980" w:edGrp="everyone" w:colFirst="0" w:colLast="0"/>
            <w:permStart w:id="1018254699" w:edGrp="everyone" w:colFirst="1" w:colLast="1"/>
            <w:permEnd w:id="1038814670"/>
            <w:permEnd w:id="1851664105"/>
          </w:p>
        </w:tc>
        <w:tc>
          <w:tcPr>
            <w:tcW w:w="4815" w:type="dxa"/>
          </w:tcPr>
          <w:p w14:paraId="4AECAB58"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
        </w:tc>
      </w:tr>
      <w:tr w:rsidR="00736DD4" w:rsidRPr="00DF72CD" w14:paraId="14FF5549" w14:textId="77777777" w:rsidTr="0036490F">
        <w:tc>
          <w:tcPr>
            <w:tcW w:w="4820" w:type="dxa"/>
          </w:tcPr>
          <w:p w14:paraId="71B279C5"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permStart w:id="2017270921" w:edGrp="everyone" w:colFirst="0" w:colLast="0"/>
            <w:permStart w:id="378799441" w:edGrp="everyone" w:colFirst="1" w:colLast="1"/>
            <w:permEnd w:id="741763980"/>
            <w:permEnd w:id="1018254699"/>
            <w:r w:rsidRPr="00DF72CD">
              <w:rPr>
                <w:rFonts w:ascii="Times New Roman" w:eastAsia="Times New Roman" w:hAnsi="Times New Roman" w:cs="Times New Roman"/>
                <w:b/>
                <w:sz w:val="20"/>
                <w:szCs w:val="20"/>
                <w:lang w:eastAsia="ru-RU"/>
              </w:rPr>
              <w:t xml:space="preserve"> __________________/ __________________/</w:t>
            </w:r>
          </w:p>
        </w:tc>
        <w:tc>
          <w:tcPr>
            <w:tcW w:w="4815" w:type="dxa"/>
          </w:tcPr>
          <w:p w14:paraId="66F6614B" w14:textId="77777777" w:rsidR="00736DD4" w:rsidRPr="00DF72CD" w:rsidRDefault="00736DD4" w:rsidP="0036490F">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__________________  /___________________/</w:t>
            </w:r>
          </w:p>
        </w:tc>
      </w:tr>
      <w:permEnd w:id="2017270921"/>
      <w:permEnd w:id="378799441"/>
    </w:tbl>
    <w:p w14:paraId="22779F99" w14:textId="77777777" w:rsidR="00736DD4" w:rsidRPr="00DF72CD" w:rsidRDefault="00736DD4" w:rsidP="00736DD4">
      <w:pPr>
        <w:pStyle w:val="a4"/>
        <w:tabs>
          <w:tab w:val="left" w:pos="993"/>
        </w:tabs>
        <w:ind w:right="-1"/>
        <w:jc w:val="both"/>
        <w:rPr>
          <w:sz w:val="20"/>
          <w:lang w:val="ru-RU"/>
        </w:rPr>
        <w:sectPr w:rsidR="00736DD4" w:rsidRPr="00DF72CD" w:rsidSect="00D2746C">
          <w:pgSz w:w="11906" w:h="16838"/>
          <w:pgMar w:top="567" w:right="850" w:bottom="1134" w:left="1701" w:header="708" w:footer="708" w:gutter="0"/>
          <w:cols w:space="708"/>
          <w:docGrid w:linePitch="360"/>
        </w:sectPr>
      </w:pPr>
    </w:p>
    <w:p w14:paraId="62326E65" w14:textId="77777777" w:rsidR="00736DD4" w:rsidRPr="00DF72CD" w:rsidRDefault="00736DD4" w:rsidP="00736DD4">
      <w:pPr>
        <w:keepNext/>
        <w:spacing w:after="0" w:line="240" w:lineRule="auto"/>
        <w:ind w:left="4809" w:right="26" w:firstLine="720"/>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val="x-none" w:eastAsia="x-none"/>
        </w:rPr>
        <w:lastRenderedPageBreak/>
        <w:t>Приложение №</w:t>
      </w:r>
      <w:r w:rsidRPr="00DF72CD">
        <w:rPr>
          <w:rFonts w:ascii="Times New Roman" w:eastAsia="Times New Roman" w:hAnsi="Times New Roman" w:cs="Times New Roman"/>
          <w:b/>
          <w:sz w:val="20"/>
          <w:szCs w:val="20"/>
          <w:lang w:eastAsia="x-none"/>
        </w:rPr>
        <w:t xml:space="preserve"> 6</w:t>
      </w:r>
    </w:p>
    <w:p w14:paraId="43C21346" w14:textId="77777777" w:rsidR="00736DD4" w:rsidRPr="00DF72CD" w:rsidRDefault="00736DD4" w:rsidP="00736DD4">
      <w:pPr>
        <w:keepNext/>
        <w:spacing w:after="0" w:line="240" w:lineRule="auto"/>
        <w:ind w:left="4809" w:right="26" w:firstLine="720"/>
        <w:outlineLvl w:val="1"/>
        <w:rPr>
          <w:rFonts w:ascii="Times New Roman" w:eastAsia="Times New Roman" w:hAnsi="Times New Roman" w:cs="Times New Roman"/>
          <w:b/>
          <w:sz w:val="20"/>
          <w:szCs w:val="20"/>
          <w:lang w:val="x-none" w:eastAsia="x-none"/>
        </w:rPr>
      </w:pPr>
      <w:r w:rsidRPr="00DF72CD">
        <w:rPr>
          <w:rFonts w:ascii="Times New Roman" w:eastAsia="Times New Roman" w:hAnsi="Times New Roman" w:cs="Times New Roman"/>
          <w:b/>
          <w:sz w:val="20"/>
          <w:szCs w:val="20"/>
          <w:lang w:val="x-none" w:eastAsia="x-none"/>
        </w:rPr>
        <w:t xml:space="preserve">к договору поставки </w:t>
      </w:r>
      <w:r w:rsidRPr="00DF72CD">
        <w:rPr>
          <w:rFonts w:ascii="Times New Roman" w:eastAsia="Times New Roman" w:hAnsi="Times New Roman" w:cs="Times New Roman"/>
          <w:b/>
          <w:sz w:val="20"/>
          <w:szCs w:val="20"/>
          <w:lang w:eastAsia="x-none"/>
        </w:rPr>
        <w:t>древесины</w:t>
      </w:r>
    </w:p>
    <w:p w14:paraId="076A4491" w14:textId="3926A5C2" w:rsidR="00736DD4" w:rsidRPr="00DF72CD" w:rsidRDefault="00736DD4" w:rsidP="00736DD4">
      <w:pPr>
        <w:keepNext/>
        <w:spacing w:after="0" w:line="240" w:lineRule="auto"/>
        <w:ind w:left="4809" w:right="26" w:firstLine="720"/>
        <w:outlineLvl w:val="1"/>
        <w:rPr>
          <w:rFonts w:ascii="Times New Roman" w:eastAsia="Times New Roman" w:hAnsi="Times New Roman" w:cs="Times New Roman"/>
          <w:b/>
          <w:sz w:val="20"/>
          <w:szCs w:val="20"/>
          <w:lang w:eastAsia="x-none"/>
        </w:rPr>
      </w:pPr>
      <w:permStart w:id="2002544696" w:edGrp="everyone"/>
      <w:r w:rsidRPr="00DF72CD">
        <w:rPr>
          <w:rFonts w:ascii="Times New Roman" w:eastAsia="Times New Roman" w:hAnsi="Times New Roman" w:cs="Times New Roman"/>
          <w:b/>
          <w:sz w:val="20"/>
          <w:szCs w:val="20"/>
          <w:lang w:val="x-none" w:eastAsia="x-none"/>
        </w:rPr>
        <w:t>№ ______ от  «____»__________20__ г</w:t>
      </w:r>
      <w:r w:rsidRPr="00DF72CD">
        <w:rPr>
          <w:rFonts w:ascii="Times New Roman" w:eastAsia="Times New Roman" w:hAnsi="Times New Roman" w:cs="Times New Roman"/>
          <w:szCs w:val="20"/>
          <w:lang w:val="x-none" w:eastAsia="x-none"/>
        </w:rPr>
        <w:t>.</w:t>
      </w:r>
      <w:r w:rsidRPr="00DF72CD">
        <w:rPr>
          <w:rFonts w:ascii="Times New Roman" w:eastAsia="Times New Roman" w:hAnsi="Times New Roman" w:cs="Times New Roman"/>
          <w:b/>
          <w:sz w:val="20"/>
          <w:szCs w:val="20"/>
          <w:lang w:eastAsia="x-none"/>
        </w:rPr>
        <w:t xml:space="preserve"> </w:t>
      </w:r>
      <w:permEnd w:id="2002544696"/>
    </w:p>
    <w:p w14:paraId="1AB1D3F4" w14:textId="65C785F4" w:rsidR="00416922" w:rsidRPr="00DF72CD" w:rsidRDefault="00416922" w:rsidP="00416922">
      <w:pPr>
        <w:keepNext/>
        <w:spacing w:after="0" w:line="240" w:lineRule="auto"/>
        <w:ind w:left="142" w:right="28" w:firstLine="720"/>
        <w:jc w:val="both"/>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eastAsia="x-none"/>
        </w:rPr>
        <w:t>ФОРМА</w:t>
      </w:r>
    </w:p>
    <w:tbl>
      <w:tblPr>
        <w:tblW w:w="9639" w:type="dxa"/>
        <w:tblInd w:w="108" w:type="dxa"/>
        <w:tblLayout w:type="fixed"/>
        <w:tblLook w:val="04A0" w:firstRow="1" w:lastRow="0" w:firstColumn="1" w:lastColumn="0" w:noHBand="0" w:noVBand="1"/>
      </w:tblPr>
      <w:tblGrid>
        <w:gridCol w:w="1836"/>
        <w:gridCol w:w="704"/>
        <w:gridCol w:w="286"/>
        <w:gridCol w:w="284"/>
        <w:gridCol w:w="735"/>
        <w:gridCol w:w="401"/>
        <w:gridCol w:w="83"/>
        <w:gridCol w:w="206"/>
        <w:gridCol w:w="137"/>
        <w:gridCol w:w="141"/>
        <w:gridCol w:w="622"/>
        <w:gridCol w:w="776"/>
        <w:gridCol w:w="154"/>
        <w:gridCol w:w="12"/>
        <w:gridCol w:w="948"/>
        <w:gridCol w:w="613"/>
        <w:gridCol w:w="675"/>
        <w:gridCol w:w="308"/>
        <w:gridCol w:w="718"/>
      </w:tblGrid>
      <w:tr w:rsidR="00736DD4" w:rsidRPr="00DF72CD" w14:paraId="1FCFABFC" w14:textId="77777777" w:rsidTr="0036490F">
        <w:trPr>
          <w:trHeight w:val="551"/>
        </w:trPr>
        <w:tc>
          <w:tcPr>
            <w:tcW w:w="9639" w:type="dxa"/>
            <w:gridSpan w:val="19"/>
            <w:tcBorders>
              <w:bottom w:val="single" w:sz="4" w:space="0" w:color="auto"/>
            </w:tcBorders>
            <w:shd w:val="clear" w:color="auto" w:fill="auto"/>
            <w:noWrap/>
            <w:vAlign w:val="bottom"/>
            <w:hideMark/>
          </w:tcPr>
          <w:p w14:paraId="12D523E1" w14:textId="77777777" w:rsidR="00736DD4" w:rsidRPr="00DF72CD" w:rsidRDefault="00736DD4" w:rsidP="00736DD4">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АКТ №______________ о приемке лесоматериалов</w:t>
            </w:r>
          </w:p>
          <w:p w14:paraId="15CE20DE"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b/>
                <w:bCs/>
                <w:sz w:val="16"/>
                <w:szCs w:val="16"/>
                <w:lang w:eastAsia="ru-RU"/>
              </w:rPr>
              <w:t>"_____"_________________20_______г.</w:t>
            </w:r>
          </w:p>
        </w:tc>
      </w:tr>
      <w:tr w:rsidR="00736DD4" w:rsidRPr="00DF72CD" w14:paraId="70733A1B" w14:textId="77777777" w:rsidTr="0036490F">
        <w:trPr>
          <w:trHeight w:val="255"/>
        </w:trPr>
        <w:tc>
          <w:tcPr>
            <w:tcW w:w="2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59306"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Организация/получатель</w:t>
            </w:r>
          </w:p>
        </w:tc>
        <w:tc>
          <w:tcPr>
            <w:tcW w:w="6813" w:type="dxa"/>
            <w:gridSpan w:val="16"/>
            <w:tcBorders>
              <w:top w:val="single" w:sz="4" w:space="0" w:color="auto"/>
              <w:left w:val="single" w:sz="4" w:space="0" w:color="auto"/>
              <w:bottom w:val="single" w:sz="4" w:space="0" w:color="auto"/>
              <w:right w:val="single" w:sz="4" w:space="0" w:color="auto"/>
            </w:tcBorders>
            <w:shd w:val="clear" w:color="auto" w:fill="auto"/>
            <w:noWrap/>
            <w:vAlign w:val="bottom"/>
          </w:tcPr>
          <w:p w14:paraId="59E63B06" w14:textId="77777777" w:rsidR="00736DD4" w:rsidRPr="00DF72CD" w:rsidRDefault="00736DD4" w:rsidP="00736DD4">
            <w:pPr>
              <w:spacing w:after="0" w:line="240" w:lineRule="auto"/>
              <w:jc w:val="center"/>
              <w:rPr>
                <w:rFonts w:ascii="Times New Roman" w:eastAsia="Times New Roman" w:hAnsi="Times New Roman" w:cs="Times New Roman"/>
                <w:b/>
                <w:bCs/>
                <w:sz w:val="16"/>
                <w:szCs w:val="16"/>
                <w:lang w:eastAsia="ru-RU"/>
              </w:rPr>
            </w:pPr>
          </w:p>
        </w:tc>
      </w:tr>
      <w:tr w:rsidR="00736DD4" w:rsidRPr="00DF72CD" w14:paraId="6A6C2C72" w14:textId="77777777" w:rsidTr="0036490F">
        <w:trPr>
          <w:trHeight w:val="255"/>
        </w:trPr>
        <w:tc>
          <w:tcPr>
            <w:tcW w:w="2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9115A"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Место составления акта</w:t>
            </w:r>
          </w:p>
        </w:tc>
        <w:tc>
          <w:tcPr>
            <w:tcW w:w="681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B60C5"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55C2E8F5" w14:textId="77777777" w:rsidTr="0036490F">
        <w:trPr>
          <w:trHeight w:val="255"/>
        </w:trPr>
        <w:tc>
          <w:tcPr>
            <w:tcW w:w="2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20B2C"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 xml:space="preserve">Принят и осмотрен груз                                                         </w:t>
            </w:r>
          </w:p>
        </w:tc>
        <w:tc>
          <w:tcPr>
            <w:tcW w:w="184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AA37732"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326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C207555" w14:textId="77777777" w:rsidR="00736DD4" w:rsidRPr="00DF72CD" w:rsidRDefault="00736DD4" w:rsidP="00736DD4">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Дата прибытия лесоматериалов на склад</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2123F"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40F749FB" w14:textId="77777777" w:rsidTr="0036490F">
        <w:trPr>
          <w:trHeight w:val="255"/>
        </w:trPr>
        <w:tc>
          <w:tcPr>
            <w:tcW w:w="2826"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316FD253"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Поставщик:</w:t>
            </w:r>
          </w:p>
        </w:tc>
        <w:tc>
          <w:tcPr>
            <w:tcW w:w="681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29E49365"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6535981C" w14:textId="77777777" w:rsidTr="0036490F">
        <w:trPr>
          <w:trHeight w:val="70"/>
        </w:trPr>
        <w:tc>
          <w:tcPr>
            <w:tcW w:w="2826" w:type="dxa"/>
            <w:gridSpan w:val="3"/>
            <w:vMerge/>
            <w:tcBorders>
              <w:left w:val="single" w:sz="4" w:space="0" w:color="auto"/>
              <w:bottom w:val="single" w:sz="4" w:space="0" w:color="auto"/>
              <w:right w:val="single" w:sz="4" w:space="0" w:color="auto"/>
            </w:tcBorders>
            <w:shd w:val="clear" w:color="auto" w:fill="auto"/>
            <w:noWrap/>
            <w:vAlign w:val="center"/>
          </w:tcPr>
          <w:p w14:paraId="69DDF62D"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
        </w:tc>
        <w:tc>
          <w:tcPr>
            <w:tcW w:w="681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033A0DF1"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(наименование, адрес, номер телефона)</w:t>
            </w:r>
          </w:p>
        </w:tc>
      </w:tr>
      <w:tr w:rsidR="00736DD4" w:rsidRPr="00DF72CD" w14:paraId="2B50C428" w14:textId="77777777" w:rsidTr="0036490F">
        <w:trPr>
          <w:trHeight w:val="100"/>
        </w:trPr>
        <w:tc>
          <w:tcPr>
            <w:tcW w:w="2826" w:type="dxa"/>
            <w:gridSpan w:val="3"/>
            <w:vMerge w:val="restart"/>
            <w:tcBorders>
              <w:top w:val="single" w:sz="4" w:space="0" w:color="auto"/>
              <w:left w:val="single" w:sz="4" w:space="0" w:color="auto"/>
              <w:right w:val="single" w:sz="4" w:space="0" w:color="auto"/>
            </w:tcBorders>
            <w:shd w:val="clear" w:color="auto" w:fill="auto"/>
            <w:noWrap/>
            <w:vAlign w:val="center"/>
            <w:hideMark/>
          </w:tcPr>
          <w:p w14:paraId="541967E7"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ИНН</w:t>
            </w:r>
          </w:p>
        </w:tc>
        <w:tc>
          <w:tcPr>
            <w:tcW w:w="681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6DB3F1D1"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1C3C0024" w14:textId="77777777" w:rsidTr="0036490F">
        <w:trPr>
          <w:trHeight w:val="62"/>
        </w:trPr>
        <w:tc>
          <w:tcPr>
            <w:tcW w:w="2826" w:type="dxa"/>
            <w:gridSpan w:val="3"/>
            <w:vMerge/>
            <w:tcBorders>
              <w:left w:val="single" w:sz="4" w:space="0" w:color="auto"/>
              <w:bottom w:val="single" w:sz="4" w:space="0" w:color="auto"/>
              <w:right w:val="single" w:sz="4" w:space="0" w:color="auto"/>
            </w:tcBorders>
            <w:shd w:val="clear" w:color="auto" w:fill="auto"/>
            <w:noWrap/>
            <w:vAlign w:val="bottom"/>
            <w:hideMark/>
          </w:tcPr>
          <w:p w14:paraId="5481F54B"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
        </w:tc>
        <w:tc>
          <w:tcPr>
            <w:tcW w:w="6813" w:type="dxa"/>
            <w:gridSpan w:val="16"/>
            <w:tcBorders>
              <w:top w:val="single" w:sz="4" w:space="0" w:color="auto"/>
              <w:left w:val="single" w:sz="4" w:space="0" w:color="auto"/>
              <w:bottom w:val="single" w:sz="4" w:space="0" w:color="auto"/>
              <w:right w:val="single" w:sz="4" w:space="0" w:color="auto"/>
            </w:tcBorders>
            <w:shd w:val="clear" w:color="auto" w:fill="auto"/>
            <w:noWrap/>
            <w:hideMark/>
          </w:tcPr>
          <w:p w14:paraId="18AC1205"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(наименование, адрес, номер телефона, Инн)</w:t>
            </w:r>
          </w:p>
        </w:tc>
      </w:tr>
      <w:tr w:rsidR="00736DD4" w:rsidRPr="00DF72CD" w14:paraId="021075E3" w14:textId="77777777" w:rsidTr="0036490F">
        <w:trPr>
          <w:trHeight w:val="318"/>
        </w:trPr>
        <w:tc>
          <w:tcPr>
            <w:tcW w:w="2826" w:type="dxa"/>
            <w:gridSpan w:val="3"/>
            <w:vMerge w:val="restart"/>
            <w:tcBorders>
              <w:top w:val="single" w:sz="4" w:space="0" w:color="auto"/>
              <w:left w:val="single" w:sz="4" w:space="0" w:color="auto"/>
              <w:right w:val="single" w:sz="4" w:space="0" w:color="auto"/>
            </w:tcBorders>
            <w:shd w:val="clear" w:color="auto" w:fill="auto"/>
            <w:vAlign w:val="center"/>
            <w:hideMark/>
          </w:tcPr>
          <w:p w14:paraId="44DE3301"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 xml:space="preserve">Дата отгрузки со склада Поставщика </w:t>
            </w:r>
          </w:p>
        </w:tc>
        <w:tc>
          <w:tcPr>
            <w:tcW w:w="15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7839C"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882" w:type="dxa"/>
            <w:gridSpan w:val="5"/>
            <w:vMerge w:val="restart"/>
            <w:tcBorders>
              <w:top w:val="single" w:sz="4" w:space="0" w:color="auto"/>
              <w:left w:val="single" w:sz="4" w:space="0" w:color="auto"/>
              <w:right w:val="single" w:sz="4" w:space="0" w:color="auto"/>
            </w:tcBorders>
            <w:shd w:val="clear" w:color="auto" w:fill="auto"/>
            <w:noWrap/>
            <w:vAlign w:val="center"/>
            <w:hideMark/>
          </w:tcPr>
          <w:p w14:paraId="0760ADC6" w14:textId="77777777" w:rsidR="00736DD4" w:rsidRPr="00DF72CD" w:rsidRDefault="00736DD4" w:rsidP="00736DD4">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по договору  поставки</w:t>
            </w:r>
          </w:p>
        </w:tc>
        <w:tc>
          <w:tcPr>
            <w:tcW w:w="3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73DF4"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74449243" w14:textId="77777777" w:rsidTr="0036490F">
        <w:trPr>
          <w:trHeight w:val="180"/>
        </w:trPr>
        <w:tc>
          <w:tcPr>
            <w:tcW w:w="2826" w:type="dxa"/>
            <w:gridSpan w:val="3"/>
            <w:vMerge/>
            <w:tcBorders>
              <w:left w:val="single" w:sz="4" w:space="0" w:color="auto"/>
              <w:bottom w:val="single" w:sz="4" w:space="0" w:color="auto"/>
              <w:right w:val="single" w:sz="4" w:space="0" w:color="auto"/>
            </w:tcBorders>
            <w:shd w:val="clear" w:color="auto" w:fill="auto"/>
            <w:vAlign w:val="bottom"/>
            <w:hideMark/>
          </w:tcPr>
          <w:p w14:paraId="4C873A70"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
        </w:tc>
        <w:tc>
          <w:tcPr>
            <w:tcW w:w="150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7AD9C4A3"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(дата отгрузки)</w:t>
            </w:r>
          </w:p>
        </w:tc>
        <w:tc>
          <w:tcPr>
            <w:tcW w:w="1882" w:type="dxa"/>
            <w:gridSpan w:val="5"/>
            <w:vMerge/>
            <w:tcBorders>
              <w:left w:val="single" w:sz="4" w:space="0" w:color="auto"/>
              <w:bottom w:val="single" w:sz="4" w:space="0" w:color="auto"/>
              <w:right w:val="single" w:sz="4" w:space="0" w:color="auto"/>
            </w:tcBorders>
            <w:shd w:val="clear" w:color="auto" w:fill="auto"/>
            <w:noWrap/>
            <w:vAlign w:val="center"/>
            <w:hideMark/>
          </w:tcPr>
          <w:p w14:paraId="0F598BEB"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
        </w:tc>
        <w:tc>
          <w:tcPr>
            <w:tcW w:w="3428"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79595CA8"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(номер договора поставки)</w:t>
            </w:r>
          </w:p>
        </w:tc>
      </w:tr>
      <w:tr w:rsidR="00736DD4" w:rsidRPr="00DF72CD" w14:paraId="07959246" w14:textId="77777777" w:rsidTr="0036490F">
        <w:trPr>
          <w:trHeight w:val="255"/>
        </w:trPr>
        <w:tc>
          <w:tcPr>
            <w:tcW w:w="2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C10A6"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Станция/район отгрузки</w:t>
            </w:r>
          </w:p>
        </w:tc>
        <w:tc>
          <w:tcPr>
            <w:tcW w:w="15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70F8"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8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5AA90" w14:textId="77777777" w:rsidR="00736DD4" w:rsidRPr="00DF72CD" w:rsidRDefault="00736DD4" w:rsidP="00736DD4">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Регион отгрузки</w:t>
            </w:r>
          </w:p>
        </w:tc>
        <w:tc>
          <w:tcPr>
            <w:tcW w:w="3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D59AA"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3316B22A" w14:textId="77777777" w:rsidTr="0036490F">
        <w:trPr>
          <w:trHeight w:val="70"/>
        </w:trPr>
        <w:tc>
          <w:tcPr>
            <w:tcW w:w="282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92DCC"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Вид поставки</w:t>
            </w:r>
          </w:p>
        </w:tc>
        <w:tc>
          <w:tcPr>
            <w:tcW w:w="6813" w:type="dxa"/>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E9E96"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417B44C4" w14:textId="77777777" w:rsidTr="0036490F">
        <w:trPr>
          <w:trHeight w:val="332"/>
        </w:trPr>
        <w:tc>
          <w:tcPr>
            <w:tcW w:w="2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BDCEA7"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Номер авто или жд транспортной накладной</w:t>
            </w:r>
          </w:p>
        </w:tc>
        <w:tc>
          <w:tcPr>
            <w:tcW w:w="15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D8487"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88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22129" w14:textId="77777777" w:rsidR="00736DD4" w:rsidRPr="00DF72CD" w:rsidRDefault="00736DD4" w:rsidP="00736DD4">
            <w:pPr>
              <w:spacing w:after="0" w:line="240" w:lineRule="auto"/>
              <w:jc w:val="center"/>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Номер вагона /авто</w:t>
            </w:r>
          </w:p>
        </w:tc>
        <w:tc>
          <w:tcPr>
            <w:tcW w:w="342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EEDF3"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636D60F6" w14:textId="77777777" w:rsidTr="0036490F">
        <w:trPr>
          <w:trHeight w:val="107"/>
        </w:trPr>
        <w:tc>
          <w:tcPr>
            <w:tcW w:w="9639" w:type="dxa"/>
            <w:gridSpan w:val="19"/>
            <w:tcBorders>
              <w:top w:val="single" w:sz="4" w:space="0" w:color="auto"/>
              <w:left w:val="single" w:sz="4" w:space="0" w:color="auto"/>
              <w:right w:val="single" w:sz="4" w:space="0" w:color="auto"/>
            </w:tcBorders>
            <w:shd w:val="clear" w:color="auto" w:fill="auto"/>
            <w:noWrap/>
            <w:vAlign w:val="bottom"/>
            <w:hideMark/>
          </w:tcPr>
          <w:p w14:paraId="3109E39A"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r>
      <w:tr w:rsidR="00736DD4" w:rsidRPr="00DF72CD" w14:paraId="5110FB44" w14:textId="77777777" w:rsidTr="0036490F">
        <w:trPr>
          <w:trHeight w:val="56"/>
        </w:trPr>
        <w:tc>
          <w:tcPr>
            <w:tcW w:w="9639" w:type="dxa"/>
            <w:gridSpan w:val="1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2DAB49"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Количество  и качество продукции определено:</w:t>
            </w:r>
          </w:p>
        </w:tc>
      </w:tr>
      <w:tr w:rsidR="00736DD4" w:rsidRPr="00DF72CD" w14:paraId="2C22A709" w14:textId="77777777" w:rsidTr="0036490F">
        <w:trPr>
          <w:trHeight w:val="435"/>
        </w:trPr>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44156"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Наименование</w:t>
            </w:r>
          </w:p>
        </w:tc>
        <w:tc>
          <w:tcPr>
            <w:tcW w:w="12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CB4DB8"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Ед.изм</w:t>
            </w:r>
          </w:p>
        </w:tc>
        <w:tc>
          <w:tcPr>
            <w:tcW w:w="1425" w:type="dxa"/>
            <w:gridSpan w:val="4"/>
            <w:tcBorders>
              <w:top w:val="single" w:sz="4" w:space="0" w:color="auto"/>
              <w:left w:val="nil"/>
              <w:bottom w:val="single" w:sz="4" w:space="0" w:color="auto"/>
              <w:right w:val="nil"/>
            </w:tcBorders>
            <w:shd w:val="clear" w:color="auto" w:fill="auto"/>
            <w:noWrap/>
            <w:vAlign w:val="center"/>
            <w:hideMark/>
          </w:tcPr>
          <w:p w14:paraId="39715EA4"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по документам</w:t>
            </w:r>
          </w:p>
        </w:tc>
        <w:tc>
          <w:tcPr>
            <w:tcW w:w="184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488867"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по факту приемки</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A5B48D"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Отклонение</w:t>
            </w:r>
          </w:p>
        </w:tc>
        <w:tc>
          <w:tcPr>
            <w:tcW w:w="1701" w:type="dxa"/>
            <w:gridSpan w:val="3"/>
            <w:tcBorders>
              <w:top w:val="single" w:sz="4" w:space="0" w:color="auto"/>
              <w:left w:val="nil"/>
              <w:bottom w:val="single" w:sz="4" w:space="0" w:color="auto"/>
              <w:right w:val="single" w:sz="4" w:space="0" w:color="000000"/>
            </w:tcBorders>
            <w:shd w:val="clear" w:color="auto" w:fill="auto"/>
            <w:vAlign w:val="center"/>
            <w:hideMark/>
          </w:tcPr>
          <w:p w14:paraId="5A0C7CF5"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Брак (пересортица)</w:t>
            </w:r>
          </w:p>
        </w:tc>
      </w:tr>
      <w:tr w:rsidR="00736DD4" w:rsidRPr="00DF72CD" w14:paraId="0B8190AC" w14:textId="77777777" w:rsidTr="0036490F">
        <w:trPr>
          <w:trHeight w:val="240"/>
        </w:trPr>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ECA8D"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w:t>
            </w:r>
          </w:p>
        </w:tc>
        <w:tc>
          <w:tcPr>
            <w:tcW w:w="12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5D6B99"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2</w:t>
            </w:r>
          </w:p>
        </w:tc>
        <w:tc>
          <w:tcPr>
            <w:tcW w:w="1425" w:type="dxa"/>
            <w:gridSpan w:val="4"/>
            <w:tcBorders>
              <w:top w:val="single" w:sz="4" w:space="0" w:color="auto"/>
              <w:left w:val="nil"/>
              <w:bottom w:val="single" w:sz="4" w:space="0" w:color="auto"/>
              <w:right w:val="nil"/>
            </w:tcBorders>
            <w:shd w:val="clear" w:color="auto" w:fill="auto"/>
            <w:noWrap/>
            <w:vAlign w:val="center"/>
            <w:hideMark/>
          </w:tcPr>
          <w:p w14:paraId="63F5A765"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3</w:t>
            </w:r>
          </w:p>
        </w:tc>
        <w:tc>
          <w:tcPr>
            <w:tcW w:w="184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23AD39"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4</w:t>
            </w: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0DB95441"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5</w:t>
            </w: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9E1EE59"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6</w:t>
            </w:r>
          </w:p>
        </w:tc>
      </w:tr>
      <w:tr w:rsidR="00736DD4" w:rsidRPr="00DF72CD" w14:paraId="49478616" w14:textId="77777777" w:rsidTr="0036490F">
        <w:trPr>
          <w:trHeight w:val="255"/>
        </w:trPr>
        <w:tc>
          <w:tcPr>
            <w:tcW w:w="1836" w:type="dxa"/>
            <w:tcBorders>
              <w:top w:val="single" w:sz="4" w:space="0" w:color="auto"/>
              <w:left w:val="single" w:sz="4" w:space="0" w:color="auto"/>
              <w:bottom w:val="single" w:sz="4" w:space="0" w:color="auto"/>
              <w:right w:val="single" w:sz="4" w:space="0" w:color="000000"/>
            </w:tcBorders>
            <w:shd w:val="clear" w:color="auto" w:fill="auto"/>
            <w:vAlign w:val="center"/>
          </w:tcPr>
          <w:p w14:paraId="0497BCC7"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274" w:type="dxa"/>
            <w:gridSpan w:val="3"/>
            <w:tcBorders>
              <w:top w:val="single" w:sz="4" w:space="0" w:color="auto"/>
              <w:left w:val="nil"/>
              <w:bottom w:val="single" w:sz="4" w:space="0" w:color="auto"/>
              <w:right w:val="single" w:sz="4" w:space="0" w:color="auto"/>
            </w:tcBorders>
            <w:shd w:val="clear" w:color="auto" w:fill="auto"/>
            <w:noWrap/>
            <w:vAlign w:val="center"/>
          </w:tcPr>
          <w:p w14:paraId="4C31CACD"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425" w:type="dxa"/>
            <w:gridSpan w:val="4"/>
            <w:tcBorders>
              <w:top w:val="single" w:sz="4" w:space="0" w:color="auto"/>
              <w:left w:val="nil"/>
              <w:bottom w:val="single" w:sz="4" w:space="0" w:color="auto"/>
              <w:right w:val="nil"/>
            </w:tcBorders>
            <w:shd w:val="clear" w:color="auto" w:fill="auto"/>
            <w:noWrap/>
            <w:vAlign w:val="center"/>
          </w:tcPr>
          <w:p w14:paraId="2D3DF044"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842"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3C3739B8"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561" w:type="dxa"/>
            <w:gridSpan w:val="2"/>
            <w:tcBorders>
              <w:top w:val="nil"/>
              <w:left w:val="nil"/>
              <w:bottom w:val="single" w:sz="4" w:space="0" w:color="auto"/>
              <w:right w:val="single" w:sz="4" w:space="0" w:color="auto"/>
            </w:tcBorders>
            <w:shd w:val="clear" w:color="auto" w:fill="auto"/>
            <w:noWrap/>
            <w:vAlign w:val="center"/>
            <w:hideMark/>
          </w:tcPr>
          <w:p w14:paraId="2DAE1998"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701"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B189638"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6C2F6BC7" w14:textId="77777777" w:rsidTr="0036490F">
        <w:trPr>
          <w:trHeight w:val="100"/>
        </w:trPr>
        <w:tc>
          <w:tcPr>
            <w:tcW w:w="1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FC61E"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ИТОГО:</w:t>
            </w:r>
          </w:p>
        </w:tc>
        <w:tc>
          <w:tcPr>
            <w:tcW w:w="12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05BB8"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11B6E1F"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8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45C71A8"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80FE12"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49FA952"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4F181BB6" w14:textId="77777777" w:rsidTr="0036490F">
        <w:trPr>
          <w:trHeight w:val="255"/>
        </w:trPr>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46ABF3"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Геометрические замеры или точковка по результатам  входного контроля</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3F7075"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высота</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9F0A0"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62105D7"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(ширина)</w:t>
            </w:r>
          </w:p>
        </w:tc>
        <w:tc>
          <w:tcPr>
            <w:tcW w:w="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E9C92B"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D75C14"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(длина сортимента)</w:t>
            </w: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41C7E"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5F494"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(КПД)</w:t>
            </w: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43B48D55"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09EDF3B"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(итого)</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69CBE"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7BBE09E3" w14:textId="77777777" w:rsidTr="0036490F">
        <w:trPr>
          <w:trHeight w:val="255"/>
        </w:trPr>
        <w:tc>
          <w:tcPr>
            <w:tcW w:w="1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EBEFA1"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854DD82"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2C553"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D190028"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27D3CC"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F52E13"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55723"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C9117"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1AF6DBC0"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0B5917AA"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D9019"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Вид  замера</w:t>
            </w:r>
          </w:p>
        </w:tc>
      </w:tr>
      <w:tr w:rsidR="00736DD4" w:rsidRPr="00DF72CD" w14:paraId="722B7EDA" w14:textId="77777777" w:rsidTr="0036490F">
        <w:trPr>
          <w:trHeight w:val="255"/>
        </w:trPr>
        <w:tc>
          <w:tcPr>
            <w:tcW w:w="1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8E3E94"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038A03"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24B30"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189B4FD3"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520DE6"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EBE587"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155FE"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CC51F"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2082F38E"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5AC65864"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9CAF3"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Геометрия/точковка</w:t>
            </w:r>
          </w:p>
        </w:tc>
      </w:tr>
      <w:tr w:rsidR="00736DD4" w:rsidRPr="00DF72CD" w14:paraId="5540516E" w14:textId="77777777" w:rsidTr="0036490F">
        <w:trPr>
          <w:trHeight w:val="100"/>
        </w:trPr>
        <w:tc>
          <w:tcPr>
            <w:tcW w:w="1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AE6257"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1FF61E0"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A7FAE"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3E0FD9E"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E8B35"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DF7747"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9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F9E8F"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Х</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29D86"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613" w:type="dxa"/>
            <w:tcBorders>
              <w:top w:val="single" w:sz="4" w:space="0" w:color="auto"/>
              <w:left w:val="single" w:sz="4" w:space="0" w:color="auto"/>
              <w:bottom w:val="single" w:sz="4" w:space="0" w:color="auto"/>
              <w:right w:val="single" w:sz="4" w:space="0" w:color="auto"/>
            </w:tcBorders>
            <w:shd w:val="clear" w:color="auto" w:fill="auto"/>
            <w:vAlign w:val="center"/>
          </w:tcPr>
          <w:p w14:paraId="3F822C1E"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FE36046"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1546A"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2C19C428" w14:textId="77777777" w:rsidTr="0036490F">
        <w:trPr>
          <w:trHeight w:val="988"/>
        </w:trPr>
        <w:tc>
          <w:tcPr>
            <w:tcW w:w="9639" w:type="dxa"/>
            <w:gridSpan w:val="19"/>
            <w:tcBorders>
              <w:top w:val="single" w:sz="4" w:space="0" w:color="auto"/>
              <w:left w:val="single" w:sz="4" w:space="0" w:color="auto"/>
              <w:right w:val="single" w:sz="4" w:space="0" w:color="auto"/>
            </w:tcBorders>
            <w:shd w:val="clear" w:color="auto" w:fill="auto"/>
            <w:noWrap/>
            <w:hideMark/>
          </w:tcPr>
          <w:p w14:paraId="1F80CA85"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b/>
                <w:bCs/>
                <w:sz w:val="16"/>
                <w:szCs w:val="16"/>
                <w:lang w:eastAsia="ru-RU"/>
              </w:rPr>
              <w:t>Заключение:</w:t>
            </w:r>
          </w:p>
          <w:p w14:paraId="2AE616D3"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по штучному осмотру и обмеру лесоматериалов в соответствии с  условиями договора о приемке по качеству и количеству принять окончательные результаты обмеров, указанные в таблице в графе 4 "по факту приемки".  Т.о. установлено отклонениепродукции  _________ м3, в том числе по геометрическим замерам и/или точковке. Возврат составил _________ м3</w:t>
            </w:r>
          </w:p>
          <w:p w14:paraId="58067391"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соответствует требованиям к бревнам для выработки лущеного шпона (по условиям договора), % __________________</w:t>
            </w:r>
          </w:p>
          <w:p w14:paraId="0A8C767E"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не соответствует требованиям к бревнам для выработки лущеного шпона %,     __________________</w:t>
            </w:r>
          </w:p>
          <w:p w14:paraId="49AA7A11"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Общая доля пороков в поставке (в т.ч. по типу порока), %   __________________</w:t>
            </w:r>
          </w:p>
        </w:tc>
      </w:tr>
      <w:tr w:rsidR="00736DD4" w:rsidRPr="00DF72CD" w14:paraId="1461C6A6" w14:textId="77777777" w:rsidTr="0036490F">
        <w:trPr>
          <w:trHeight w:val="255"/>
        </w:trPr>
        <w:tc>
          <w:tcPr>
            <w:tcW w:w="18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6EE2C"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Гниль</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6BFE4E"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 Побурение</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C07B49A"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c>
          <w:tcPr>
            <w:tcW w:w="17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4F9D"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Сучки</w:t>
            </w: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030171"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12. Сучки прочие</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05B29DD"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r>
      <w:tr w:rsidR="00736DD4" w:rsidRPr="00DF72CD" w14:paraId="72D58C19" w14:textId="77777777" w:rsidTr="0036490F">
        <w:trPr>
          <w:trHeight w:val="25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60E8D19"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47B3CC"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2. Ложное ядро</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4C99066"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1705" w:type="dxa"/>
            <w:gridSpan w:val="5"/>
            <w:vMerge/>
            <w:tcBorders>
              <w:top w:val="single" w:sz="4" w:space="0" w:color="auto"/>
              <w:left w:val="single" w:sz="4" w:space="0" w:color="auto"/>
              <w:bottom w:val="single" w:sz="4" w:space="0" w:color="auto"/>
              <w:right w:val="single" w:sz="4" w:space="0" w:color="auto"/>
            </w:tcBorders>
            <w:vAlign w:val="center"/>
            <w:hideMark/>
          </w:tcPr>
          <w:p w14:paraId="13B55321"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42C3B3"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13. Сучки табачные</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25A7208"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r>
      <w:tr w:rsidR="00736DD4" w:rsidRPr="00DF72CD" w14:paraId="7471A210" w14:textId="77777777" w:rsidTr="0036490F">
        <w:trPr>
          <w:trHeight w:val="160"/>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56C8A34"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FFEAEC1"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3. Ядровая гниль и дупло</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82EEFD" w14:textId="77777777" w:rsidR="00736DD4" w:rsidRPr="00DF72CD" w:rsidRDefault="00736DD4" w:rsidP="00736DD4">
            <w:pPr>
              <w:spacing w:after="0" w:line="240" w:lineRule="auto"/>
              <w:jc w:val="right"/>
              <w:rPr>
                <w:rFonts w:ascii="Times New Roman" w:eastAsia="Times New Roman" w:hAnsi="Times New Roman" w:cs="Times New Roman"/>
                <w:sz w:val="16"/>
                <w:szCs w:val="16"/>
                <w:lang w:eastAsia="ru-RU"/>
              </w:rPr>
            </w:pPr>
          </w:p>
        </w:tc>
        <w:tc>
          <w:tcPr>
            <w:tcW w:w="17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747B0"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Механические повреждения</w:t>
            </w: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225F45E"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14. Прорость/сухобокость</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51C944A"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r>
      <w:tr w:rsidR="00736DD4" w:rsidRPr="00DF72CD" w14:paraId="41B028A3" w14:textId="77777777" w:rsidTr="0036490F">
        <w:trPr>
          <w:trHeight w:val="266"/>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46632F15"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612086D"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4. Заболонная гниль</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DA2898"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1705" w:type="dxa"/>
            <w:gridSpan w:val="5"/>
            <w:vMerge/>
            <w:tcBorders>
              <w:top w:val="single" w:sz="4" w:space="0" w:color="auto"/>
              <w:left w:val="single" w:sz="4" w:space="0" w:color="auto"/>
              <w:bottom w:val="single" w:sz="4" w:space="0" w:color="auto"/>
              <w:right w:val="single" w:sz="4" w:space="0" w:color="auto"/>
            </w:tcBorders>
            <w:vAlign w:val="center"/>
            <w:hideMark/>
          </w:tcPr>
          <w:p w14:paraId="385437BF"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1EB5CC7"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xml:space="preserve">15. Мех.повреждения </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52EF39"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r>
      <w:tr w:rsidR="00736DD4" w:rsidRPr="00DF72CD" w14:paraId="7AA5D464" w14:textId="77777777" w:rsidTr="0036490F">
        <w:trPr>
          <w:trHeight w:val="25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1E13C145"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6EA358D"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5. Наружная трухлявая гниль</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558FD"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w:t>
            </w:r>
          </w:p>
        </w:tc>
        <w:tc>
          <w:tcPr>
            <w:tcW w:w="17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391A3"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Кривизна</w:t>
            </w: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F70F1B"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16. Кривизна простая</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B4012"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w:t>
            </w:r>
          </w:p>
        </w:tc>
      </w:tr>
      <w:tr w:rsidR="00736DD4" w:rsidRPr="00DF72CD" w14:paraId="210C7203" w14:textId="77777777" w:rsidTr="0036490F">
        <w:trPr>
          <w:trHeight w:val="255"/>
        </w:trPr>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D20939"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Геометрические параметры:</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hideMark/>
          </w:tcPr>
          <w:p w14:paraId="02B8A428"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6. Тонкомер</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07E3AD9" w14:textId="77777777" w:rsidR="00736DD4" w:rsidRPr="00DF72CD" w:rsidRDefault="00736DD4" w:rsidP="00736DD4">
            <w:pPr>
              <w:spacing w:after="0" w:line="240" w:lineRule="auto"/>
              <w:jc w:val="right"/>
              <w:rPr>
                <w:rFonts w:ascii="Times New Roman" w:eastAsia="Times New Roman" w:hAnsi="Times New Roman" w:cs="Times New Roman"/>
                <w:sz w:val="16"/>
                <w:szCs w:val="16"/>
                <w:lang w:eastAsia="ru-RU"/>
              </w:rPr>
            </w:pPr>
          </w:p>
        </w:tc>
        <w:tc>
          <w:tcPr>
            <w:tcW w:w="1705" w:type="dxa"/>
            <w:gridSpan w:val="5"/>
            <w:vMerge/>
            <w:tcBorders>
              <w:top w:val="single" w:sz="4" w:space="0" w:color="auto"/>
              <w:left w:val="single" w:sz="4" w:space="0" w:color="auto"/>
              <w:bottom w:val="single" w:sz="4" w:space="0" w:color="auto"/>
              <w:right w:val="single" w:sz="4" w:space="0" w:color="auto"/>
            </w:tcBorders>
            <w:vAlign w:val="center"/>
            <w:hideMark/>
          </w:tcPr>
          <w:p w14:paraId="05A43FAD"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2B73BC"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17. Кривизна сложная</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3BA3C" w14:textId="77777777" w:rsidR="00736DD4" w:rsidRPr="00DF72CD" w:rsidRDefault="00736DD4" w:rsidP="00736DD4">
            <w:pPr>
              <w:spacing w:after="0" w:line="240" w:lineRule="auto"/>
              <w:jc w:val="center"/>
              <w:rPr>
                <w:rFonts w:ascii="Times New Roman" w:eastAsia="Times New Roman" w:hAnsi="Times New Roman" w:cs="Times New Roman"/>
                <w:sz w:val="16"/>
                <w:szCs w:val="16"/>
                <w:lang w:eastAsia="ru-RU"/>
              </w:rPr>
            </w:pPr>
          </w:p>
        </w:tc>
      </w:tr>
      <w:tr w:rsidR="00736DD4" w:rsidRPr="00DF72CD" w14:paraId="612CBFB5" w14:textId="77777777" w:rsidTr="0036490F">
        <w:trPr>
          <w:trHeight w:val="25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757E9D73"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hideMark/>
          </w:tcPr>
          <w:p w14:paraId="156B461B"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7. Толстомер</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6D4111"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17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65F90D"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Дефекты заготовки</w:t>
            </w: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103353"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18. Козырьки</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8DDB8E"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w:t>
            </w:r>
          </w:p>
        </w:tc>
      </w:tr>
      <w:tr w:rsidR="00736DD4" w:rsidRPr="00DF72CD" w14:paraId="190A15BD" w14:textId="77777777" w:rsidTr="0036490F">
        <w:trPr>
          <w:trHeight w:val="255"/>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0CC37CE4"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hideMark/>
          </w:tcPr>
          <w:p w14:paraId="429AED27"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8. Укорочение</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C88BF18" w14:textId="77777777" w:rsidR="00736DD4" w:rsidRPr="00DF72CD" w:rsidRDefault="00736DD4" w:rsidP="00736DD4">
            <w:pPr>
              <w:spacing w:after="0" w:line="240" w:lineRule="auto"/>
              <w:jc w:val="right"/>
              <w:rPr>
                <w:rFonts w:ascii="Times New Roman" w:eastAsia="Times New Roman" w:hAnsi="Times New Roman" w:cs="Times New Roman"/>
                <w:sz w:val="16"/>
                <w:szCs w:val="16"/>
                <w:lang w:eastAsia="ru-RU"/>
              </w:rPr>
            </w:pPr>
          </w:p>
        </w:tc>
        <w:tc>
          <w:tcPr>
            <w:tcW w:w="1705" w:type="dxa"/>
            <w:gridSpan w:val="5"/>
            <w:vMerge/>
            <w:tcBorders>
              <w:top w:val="single" w:sz="4" w:space="0" w:color="auto"/>
              <w:left w:val="single" w:sz="4" w:space="0" w:color="auto"/>
              <w:bottom w:val="single" w:sz="4" w:space="0" w:color="auto"/>
              <w:right w:val="single" w:sz="4" w:space="0" w:color="auto"/>
            </w:tcBorders>
            <w:vAlign w:val="center"/>
            <w:hideMark/>
          </w:tcPr>
          <w:p w14:paraId="3517D1F6"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DEA6D4"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19. Корневые лапы</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2F267"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w:t>
            </w:r>
          </w:p>
        </w:tc>
      </w:tr>
      <w:tr w:rsidR="00736DD4" w:rsidRPr="00DF72CD" w14:paraId="3A779C1E" w14:textId="77777777" w:rsidTr="0036490F">
        <w:trPr>
          <w:trHeight w:val="255"/>
        </w:trPr>
        <w:tc>
          <w:tcPr>
            <w:tcW w:w="1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0AF9B"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Трещины</w:t>
            </w: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68D8CC6"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9. Трещины боковые</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5E5C01"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1705" w:type="dxa"/>
            <w:gridSpan w:val="5"/>
            <w:vMerge/>
            <w:tcBorders>
              <w:top w:val="single" w:sz="4" w:space="0" w:color="auto"/>
              <w:left w:val="single" w:sz="4" w:space="0" w:color="auto"/>
              <w:bottom w:val="single" w:sz="4" w:space="0" w:color="auto"/>
              <w:right w:val="single" w:sz="4" w:space="0" w:color="auto"/>
            </w:tcBorders>
            <w:vAlign w:val="center"/>
            <w:hideMark/>
          </w:tcPr>
          <w:p w14:paraId="31FC3E33"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4EAE7F8"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20. Обдир коры</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1ECD6"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 </w:t>
            </w:r>
          </w:p>
        </w:tc>
      </w:tr>
      <w:tr w:rsidR="00736DD4" w:rsidRPr="00DF72CD" w14:paraId="5D998E64" w14:textId="77777777" w:rsidTr="0036490F">
        <w:trPr>
          <w:trHeight w:val="411"/>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19AD0497"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D95D898"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10. Трещины торцевые</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8A2FA7D" w14:textId="77777777" w:rsidR="00736DD4" w:rsidRPr="00DF72CD" w:rsidRDefault="00736DD4" w:rsidP="00736DD4">
            <w:pPr>
              <w:spacing w:after="0" w:line="240" w:lineRule="auto"/>
              <w:jc w:val="right"/>
              <w:rPr>
                <w:rFonts w:ascii="Times New Roman" w:eastAsia="Times New Roman" w:hAnsi="Times New Roman" w:cs="Times New Roman"/>
                <w:sz w:val="16"/>
                <w:szCs w:val="16"/>
                <w:lang w:eastAsia="ru-RU"/>
              </w:rPr>
            </w:pPr>
          </w:p>
        </w:tc>
        <w:tc>
          <w:tcPr>
            <w:tcW w:w="1705" w:type="dxa"/>
            <w:gridSpan w:val="5"/>
            <w:vMerge/>
            <w:tcBorders>
              <w:top w:val="single" w:sz="4" w:space="0" w:color="auto"/>
              <w:left w:val="single" w:sz="4" w:space="0" w:color="auto"/>
              <w:bottom w:val="single" w:sz="4" w:space="0" w:color="auto"/>
              <w:right w:val="single" w:sz="4" w:space="0" w:color="auto"/>
            </w:tcBorders>
            <w:vAlign w:val="center"/>
            <w:hideMark/>
          </w:tcPr>
          <w:p w14:paraId="3F705AE3"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5B8942"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21. Металлические, пр. инородные включения</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AD9E2A"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r>
      <w:tr w:rsidR="00736DD4" w:rsidRPr="00DF72CD" w14:paraId="5F5ED249" w14:textId="77777777" w:rsidTr="0036490F">
        <w:trPr>
          <w:trHeight w:val="291"/>
        </w:trPr>
        <w:tc>
          <w:tcPr>
            <w:tcW w:w="1836" w:type="dxa"/>
            <w:vMerge/>
            <w:tcBorders>
              <w:top w:val="single" w:sz="4" w:space="0" w:color="auto"/>
              <w:left w:val="single" w:sz="4" w:space="0" w:color="auto"/>
              <w:bottom w:val="single" w:sz="4" w:space="0" w:color="auto"/>
              <w:right w:val="single" w:sz="4" w:space="0" w:color="auto"/>
            </w:tcBorders>
            <w:vAlign w:val="center"/>
            <w:hideMark/>
          </w:tcPr>
          <w:p w14:paraId="66F88A10"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c>
          <w:tcPr>
            <w:tcW w:w="241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7D56BB1"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11. Трещины прочие</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1914404" w14:textId="77777777" w:rsidR="00736DD4" w:rsidRPr="00DF72CD" w:rsidRDefault="00736DD4" w:rsidP="00736DD4">
            <w:pPr>
              <w:spacing w:after="0" w:line="240" w:lineRule="auto"/>
              <w:jc w:val="right"/>
              <w:rPr>
                <w:rFonts w:ascii="Times New Roman" w:eastAsia="Times New Roman" w:hAnsi="Times New Roman" w:cs="Times New Roman"/>
                <w:sz w:val="16"/>
                <w:szCs w:val="16"/>
                <w:lang w:eastAsia="ru-RU"/>
              </w:rPr>
            </w:pPr>
          </w:p>
        </w:tc>
        <w:tc>
          <w:tcPr>
            <w:tcW w:w="17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EAF158"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Прочие пороки</w:t>
            </w:r>
            <w:r w:rsidRPr="00DF72CD">
              <w:rPr>
                <w:rFonts w:ascii="Times New Roman" w:eastAsia="Times New Roman" w:hAnsi="Times New Roman" w:cs="Times New Roman"/>
                <w:sz w:val="16"/>
                <w:szCs w:val="16"/>
                <w:lang w:eastAsia="ru-RU"/>
              </w:rPr>
              <w:br/>
              <w:t>(не по ГОСТ)</w:t>
            </w:r>
          </w:p>
        </w:tc>
        <w:tc>
          <w:tcPr>
            <w:tcW w:w="254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399709"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22 Прочие пороки</w:t>
            </w:r>
          </w:p>
        </w:tc>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3FFF2"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p>
        </w:tc>
      </w:tr>
      <w:tr w:rsidR="00736DD4" w:rsidRPr="00DF72CD" w14:paraId="0CE42BD4" w14:textId="77777777" w:rsidTr="0036490F">
        <w:trPr>
          <w:trHeight w:val="255"/>
        </w:trPr>
        <w:tc>
          <w:tcPr>
            <w:tcW w:w="9639"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14:paraId="53B61F86"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Пересортица составила: ___________м3</w:t>
            </w:r>
          </w:p>
        </w:tc>
      </w:tr>
      <w:tr w:rsidR="00736DD4" w:rsidRPr="00DF72CD" w14:paraId="3BE22F9C" w14:textId="77777777" w:rsidTr="0036490F">
        <w:trPr>
          <w:trHeight w:val="336"/>
        </w:trPr>
        <w:tc>
          <w:tcPr>
            <w:tcW w:w="9639" w:type="dxa"/>
            <w:gridSpan w:val="19"/>
            <w:tcBorders>
              <w:top w:val="single" w:sz="4" w:space="0" w:color="auto"/>
              <w:left w:val="single" w:sz="4" w:space="0" w:color="auto"/>
              <w:bottom w:val="single" w:sz="4" w:space="0" w:color="auto"/>
              <w:right w:val="single" w:sz="4" w:space="0" w:color="auto"/>
            </w:tcBorders>
            <w:shd w:val="clear" w:color="auto" w:fill="auto"/>
            <w:hideMark/>
          </w:tcPr>
          <w:p w14:paraId="287216D2" w14:textId="77777777" w:rsidR="00736DD4" w:rsidRPr="00DF72CD" w:rsidRDefault="00736DD4" w:rsidP="00736DD4">
            <w:pPr>
              <w:spacing w:after="0" w:line="240" w:lineRule="auto"/>
              <w:jc w:val="both"/>
              <w:rPr>
                <w:rFonts w:ascii="Times New Roman" w:eastAsia="Times New Roman" w:hAnsi="Times New Roman" w:cs="Times New Roman"/>
                <w:sz w:val="16"/>
                <w:szCs w:val="16"/>
                <w:lang w:eastAsia="ru-RU"/>
              </w:rPr>
            </w:pPr>
            <w:r w:rsidRPr="00DF72CD">
              <w:rPr>
                <w:rFonts w:ascii="Times New Roman" w:eastAsia="Times New Roman" w:hAnsi="Times New Roman" w:cs="Times New Roman"/>
                <w:sz w:val="16"/>
                <w:szCs w:val="16"/>
                <w:lang w:eastAsia="ru-RU"/>
              </w:rPr>
              <w:t>С правилами приемки материальных ценностей по количеству, качеству и комплектности все подписывающие стороны ознакомлены и предупреждены, что они несут ответственность за подписание акта, содержащего данные, не соответствующие действительности.</w:t>
            </w:r>
          </w:p>
        </w:tc>
      </w:tr>
      <w:tr w:rsidR="00736DD4" w:rsidRPr="00DF72CD" w14:paraId="50059C51" w14:textId="77777777" w:rsidTr="0036490F">
        <w:trPr>
          <w:trHeight w:val="255"/>
        </w:trPr>
        <w:tc>
          <w:tcPr>
            <w:tcW w:w="4813"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F494BC9"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b/>
                <w:bCs/>
                <w:sz w:val="16"/>
                <w:szCs w:val="16"/>
                <w:lang w:eastAsia="ru-RU"/>
              </w:rPr>
              <w:t>Покупатель:</w:t>
            </w:r>
          </w:p>
        </w:tc>
        <w:tc>
          <w:tcPr>
            <w:tcW w:w="4826" w:type="dxa"/>
            <w:gridSpan w:val="9"/>
            <w:tcBorders>
              <w:top w:val="single" w:sz="4" w:space="0" w:color="auto"/>
              <w:left w:val="single" w:sz="4" w:space="0" w:color="auto"/>
              <w:bottom w:val="single" w:sz="4" w:space="0" w:color="auto"/>
              <w:right w:val="single" w:sz="4" w:space="0" w:color="auto"/>
            </w:tcBorders>
            <w:shd w:val="clear" w:color="auto" w:fill="auto"/>
            <w:hideMark/>
          </w:tcPr>
          <w:p w14:paraId="69ED4F3C" w14:textId="77777777" w:rsidR="00736DD4" w:rsidRPr="00DF72CD" w:rsidRDefault="00736DD4" w:rsidP="00736DD4">
            <w:pPr>
              <w:spacing w:after="0" w:line="240" w:lineRule="auto"/>
              <w:rPr>
                <w:rFonts w:ascii="Times New Roman" w:eastAsia="Times New Roman" w:hAnsi="Times New Roman" w:cs="Times New Roman"/>
                <w:sz w:val="16"/>
                <w:szCs w:val="16"/>
                <w:lang w:eastAsia="ru-RU"/>
              </w:rPr>
            </w:pPr>
            <w:r w:rsidRPr="00DF72CD">
              <w:rPr>
                <w:rFonts w:ascii="Times New Roman" w:eastAsia="Times New Roman" w:hAnsi="Times New Roman" w:cs="Times New Roman"/>
                <w:b/>
                <w:bCs/>
                <w:sz w:val="16"/>
                <w:szCs w:val="16"/>
                <w:lang w:eastAsia="ru-RU"/>
              </w:rPr>
              <w:t>Поставщик:</w:t>
            </w:r>
          </w:p>
        </w:tc>
      </w:tr>
      <w:tr w:rsidR="00736DD4" w:rsidRPr="00DF72CD" w14:paraId="39C8B4D9" w14:textId="77777777" w:rsidTr="0036490F">
        <w:trPr>
          <w:trHeight w:val="142"/>
        </w:trPr>
        <w:tc>
          <w:tcPr>
            <w:tcW w:w="481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AC25F" w14:textId="77777777" w:rsidR="00736DD4" w:rsidRPr="00DF72CD" w:rsidRDefault="00736DD4" w:rsidP="00736DD4">
            <w:pPr>
              <w:spacing w:after="0" w:line="240" w:lineRule="auto"/>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 </w:t>
            </w:r>
          </w:p>
          <w:p w14:paraId="090F5C0E" w14:textId="77777777" w:rsidR="00736DD4" w:rsidRPr="00DF72CD" w:rsidRDefault="00736DD4" w:rsidP="00736DD4">
            <w:pPr>
              <w:spacing w:after="0" w:line="240" w:lineRule="auto"/>
              <w:rPr>
                <w:rFonts w:ascii="Times New Roman" w:eastAsia="Times New Roman" w:hAnsi="Times New Roman" w:cs="Times New Roman"/>
                <w:sz w:val="12"/>
                <w:szCs w:val="12"/>
                <w:lang w:eastAsia="ru-RU"/>
              </w:rPr>
            </w:pPr>
          </w:p>
        </w:tc>
        <w:tc>
          <w:tcPr>
            <w:tcW w:w="4826"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B38A4" w14:textId="77777777" w:rsidR="00736DD4" w:rsidRPr="00DF72CD" w:rsidRDefault="00736DD4" w:rsidP="00736DD4">
            <w:pPr>
              <w:spacing w:after="0" w:line="240" w:lineRule="auto"/>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  </w:t>
            </w:r>
          </w:p>
        </w:tc>
      </w:tr>
      <w:tr w:rsidR="00736DD4" w:rsidRPr="00DF72CD" w14:paraId="71024527" w14:textId="77777777" w:rsidTr="0036490F">
        <w:trPr>
          <w:trHeight w:val="56"/>
        </w:trPr>
        <w:tc>
          <w:tcPr>
            <w:tcW w:w="4813" w:type="dxa"/>
            <w:gridSpan w:val="10"/>
            <w:tcBorders>
              <w:top w:val="single" w:sz="4" w:space="0" w:color="auto"/>
              <w:left w:val="single" w:sz="4" w:space="0" w:color="auto"/>
              <w:bottom w:val="single" w:sz="4" w:space="0" w:color="auto"/>
              <w:right w:val="single" w:sz="4" w:space="0" w:color="auto"/>
            </w:tcBorders>
            <w:shd w:val="clear" w:color="auto" w:fill="auto"/>
            <w:noWrap/>
            <w:hideMark/>
          </w:tcPr>
          <w:p w14:paraId="63CECC26"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должность,       подпись,         расшифровка подписи</w:t>
            </w:r>
          </w:p>
        </w:tc>
        <w:tc>
          <w:tcPr>
            <w:tcW w:w="4826" w:type="dxa"/>
            <w:gridSpan w:val="9"/>
            <w:tcBorders>
              <w:top w:val="single" w:sz="4" w:space="0" w:color="auto"/>
              <w:left w:val="single" w:sz="4" w:space="0" w:color="auto"/>
              <w:bottom w:val="single" w:sz="4" w:space="0" w:color="auto"/>
              <w:right w:val="single" w:sz="4" w:space="0" w:color="auto"/>
            </w:tcBorders>
            <w:shd w:val="clear" w:color="auto" w:fill="auto"/>
            <w:noWrap/>
            <w:hideMark/>
          </w:tcPr>
          <w:p w14:paraId="0F7AB1C3"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представитель,         подпись,          расшифровка подписи</w:t>
            </w:r>
          </w:p>
        </w:tc>
      </w:tr>
      <w:tr w:rsidR="00736DD4" w:rsidRPr="00DF72CD" w14:paraId="4A1C7D00" w14:textId="77777777" w:rsidTr="0036490F">
        <w:trPr>
          <w:trHeight w:val="135"/>
        </w:trPr>
        <w:tc>
          <w:tcPr>
            <w:tcW w:w="4813" w:type="dxa"/>
            <w:gridSpan w:val="10"/>
            <w:tcBorders>
              <w:top w:val="single" w:sz="4" w:space="0" w:color="auto"/>
              <w:left w:val="single" w:sz="4" w:space="0" w:color="auto"/>
              <w:bottom w:val="single" w:sz="4" w:space="0" w:color="auto"/>
              <w:right w:val="single" w:sz="4" w:space="0" w:color="auto"/>
            </w:tcBorders>
            <w:shd w:val="clear" w:color="auto" w:fill="auto"/>
            <w:noWrap/>
          </w:tcPr>
          <w:p w14:paraId="7F23D5A9"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p>
          <w:p w14:paraId="1CC8B533"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p>
        </w:tc>
        <w:tc>
          <w:tcPr>
            <w:tcW w:w="4826" w:type="dxa"/>
            <w:gridSpan w:val="9"/>
            <w:tcBorders>
              <w:top w:val="single" w:sz="4" w:space="0" w:color="auto"/>
              <w:left w:val="single" w:sz="4" w:space="0" w:color="auto"/>
              <w:bottom w:val="single" w:sz="4" w:space="0" w:color="auto"/>
              <w:right w:val="single" w:sz="4" w:space="0" w:color="auto"/>
            </w:tcBorders>
            <w:shd w:val="clear" w:color="auto" w:fill="auto"/>
            <w:noWrap/>
          </w:tcPr>
          <w:p w14:paraId="5ADC224B"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p>
        </w:tc>
      </w:tr>
      <w:tr w:rsidR="00736DD4" w:rsidRPr="00DF72CD" w14:paraId="4A9C7145" w14:textId="77777777" w:rsidTr="0036490F">
        <w:trPr>
          <w:trHeight w:val="56"/>
        </w:trPr>
        <w:tc>
          <w:tcPr>
            <w:tcW w:w="4813" w:type="dxa"/>
            <w:gridSpan w:val="10"/>
            <w:tcBorders>
              <w:top w:val="single" w:sz="4" w:space="0" w:color="auto"/>
              <w:left w:val="single" w:sz="4" w:space="0" w:color="auto"/>
              <w:bottom w:val="single" w:sz="4" w:space="0" w:color="auto"/>
              <w:right w:val="single" w:sz="4" w:space="0" w:color="auto"/>
            </w:tcBorders>
            <w:shd w:val="clear" w:color="auto" w:fill="auto"/>
            <w:noWrap/>
          </w:tcPr>
          <w:p w14:paraId="41F4361A"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должность,       подпись,         расшифровка подписи</w:t>
            </w:r>
          </w:p>
        </w:tc>
        <w:tc>
          <w:tcPr>
            <w:tcW w:w="4826" w:type="dxa"/>
            <w:gridSpan w:val="9"/>
            <w:tcBorders>
              <w:top w:val="single" w:sz="4" w:space="0" w:color="auto"/>
              <w:left w:val="single" w:sz="4" w:space="0" w:color="auto"/>
              <w:bottom w:val="single" w:sz="4" w:space="0" w:color="auto"/>
              <w:right w:val="single" w:sz="4" w:space="0" w:color="auto"/>
            </w:tcBorders>
            <w:shd w:val="clear" w:color="auto" w:fill="auto"/>
            <w:noWrap/>
          </w:tcPr>
          <w:p w14:paraId="50CC59C3" w14:textId="77777777" w:rsidR="00736DD4" w:rsidRPr="00DF72CD" w:rsidRDefault="00736DD4" w:rsidP="00736DD4">
            <w:pPr>
              <w:spacing w:after="0" w:line="240" w:lineRule="auto"/>
              <w:jc w:val="center"/>
              <w:rPr>
                <w:rFonts w:ascii="Times New Roman" w:eastAsia="Times New Roman" w:hAnsi="Times New Roman" w:cs="Times New Roman"/>
                <w:sz w:val="12"/>
                <w:szCs w:val="12"/>
                <w:lang w:eastAsia="ru-RU"/>
              </w:rPr>
            </w:pPr>
            <w:r w:rsidRPr="00DF72CD">
              <w:rPr>
                <w:rFonts w:ascii="Times New Roman" w:eastAsia="Times New Roman" w:hAnsi="Times New Roman" w:cs="Times New Roman"/>
                <w:sz w:val="12"/>
                <w:szCs w:val="12"/>
                <w:lang w:eastAsia="ru-RU"/>
              </w:rPr>
              <w:t>представитель,         подпись,          расшифровка подписи</w:t>
            </w:r>
          </w:p>
        </w:tc>
      </w:tr>
    </w:tbl>
    <w:p w14:paraId="6EB23F54" w14:textId="77777777" w:rsidR="00736DD4" w:rsidRPr="00DF72CD" w:rsidRDefault="00736DD4" w:rsidP="00736DD4">
      <w:pPr>
        <w:spacing w:after="0" w:line="240" w:lineRule="auto"/>
        <w:rPr>
          <w:rFonts w:ascii="Times New Roman" w:eastAsia="Times New Roman" w:hAnsi="Times New Roman" w:cs="Times New Roman"/>
          <w:b/>
          <w:bCs/>
          <w:sz w:val="8"/>
          <w:szCs w:val="8"/>
          <w:lang w:eastAsia="ru-RU"/>
        </w:rPr>
      </w:pPr>
    </w:p>
    <w:p w14:paraId="47345C7F" w14:textId="047EC30E" w:rsidR="00736DD4" w:rsidRPr="00DF72CD" w:rsidRDefault="00416922"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ФОРМА</w:t>
      </w:r>
      <w:r w:rsidR="00736DD4" w:rsidRPr="00DF72CD">
        <w:rPr>
          <w:rFonts w:ascii="Times New Roman" w:eastAsia="Times New Roman" w:hAnsi="Times New Roman" w:cs="Times New Roman"/>
          <w:b/>
          <w:bCs/>
          <w:sz w:val="16"/>
          <w:szCs w:val="16"/>
          <w:lang w:eastAsia="ru-RU"/>
        </w:rPr>
        <w:t xml:space="preserve">  СОГЛАСОВАН</w:t>
      </w:r>
      <w:r w:rsidRPr="00DF72CD">
        <w:rPr>
          <w:rFonts w:ascii="Times New Roman" w:eastAsia="Times New Roman" w:hAnsi="Times New Roman" w:cs="Times New Roman"/>
          <w:b/>
          <w:bCs/>
          <w:sz w:val="16"/>
          <w:szCs w:val="16"/>
          <w:lang w:eastAsia="ru-RU"/>
        </w:rPr>
        <w:t>А</w:t>
      </w:r>
      <w:r w:rsidR="00736DD4" w:rsidRPr="00DF72CD">
        <w:rPr>
          <w:rFonts w:ascii="Times New Roman" w:eastAsia="Times New Roman" w:hAnsi="Times New Roman" w:cs="Times New Roman"/>
          <w:b/>
          <w:bCs/>
          <w:sz w:val="16"/>
          <w:szCs w:val="16"/>
          <w:lang w:eastAsia="ru-RU"/>
        </w:rPr>
        <w:t>:</w:t>
      </w:r>
    </w:p>
    <w:tbl>
      <w:tblPr>
        <w:tblW w:w="9635" w:type="dxa"/>
        <w:tblLayout w:type="fixed"/>
        <w:tblLook w:val="0000" w:firstRow="0" w:lastRow="0" w:firstColumn="0" w:lastColumn="0" w:noHBand="0" w:noVBand="0"/>
      </w:tblPr>
      <w:tblGrid>
        <w:gridCol w:w="4820"/>
        <w:gridCol w:w="4815"/>
      </w:tblGrid>
      <w:tr w:rsidR="00736DD4" w:rsidRPr="00DF72CD" w14:paraId="580141A5" w14:textId="77777777" w:rsidTr="0036490F">
        <w:tc>
          <w:tcPr>
            <w:tcW w:w="4820" w:type="dxa"/>
          </w:tcPr>
          <w:p w14:paraId="3ECD4C07"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ermStart w:id="1099712878" w:edGrp="everyone" w:colFirst="0" w:colLast="0"/>
            <w:permStart w:id="1860921336" w:edGrp="everyone" w:colFirst="1" w:colLast="1"/>
            <w:r w:rsidRPr="00DF72CD">
              <w:rPr>
                <w:rFonts w:ascii="Times New Roman" w:eastAsia="Times New Roman" w:hAnsi="Times New Roman" w:cs="Times New Roman"/>
                <w:b/>
                <w:bCs/>
                <w:sz w:val="16"/>
                <w:szCs w:val="16"/>
                <w:lang w:eastAsia="ru-RU"/>
              </w:rPr>
              <w:t>ПОКУПАТЕЛЬ</w:t>
            </w:r>
          </w:p>
          <w:p w14:paraId="64EA84DA"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__________ «СВЕЗА-_____»</w:t>
            </w:r>
          </w:p>
          <w:p w14:paraId="13F79702"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
          <w:p w14:paraId="1C68EC37"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
        </w:tc>
        <w:tc>
          <w:tcPr>
            <w:tcW w:w="4815" w:type="dxa"/>
          </w:tcPr>
          <w:p w14:paraId="003AAE36"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ПОСТАВЩИК</w:t>
            </w:r>
          </w:p>
          <w:p w14:paraId="6639F1E1"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__________________</w:t>
            </w:r>
          </w:p>
        </w:tc>
      </w:tr>
      <w:tr w:rsidR="00736DD4" w:rsidRPr="00DF72CD" w14:paraId="4E647E64" w14:textId="77777777" w:rsidTr="0036490F">
        <w:tc>
          <w:tcPr>
            <w:tcW w:w="4820" w:type="dxa"/>
          </w:tcPr>
          <w:p w14:paraId="4340374D"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ermStart w:id="1493109342" w:edGrp="everyone" w:colFirst="0" w:colLast="0"/>
            <w:permStart w:id="1980591884" w:edGrp="everyone" w:colFirst="1" w:colLast="1"/>
            <w:permEnd w:id="1099712878"/>
            <w:permEnd w:id="1860921336"/>
            <w:r w:rsidRPr="00DF72CD">
              <w:rPr>
                <w:rFonts w:ascii="Times New Roman" w:eastAsia="Times New Roman" w:hAnsi="Times New Roman" w:cs="Times New Roman"/>
                <w:b/>
                <w:bCs/>
                <w:sz w:val="16"/>
                <w:szCs w:val="16"/>
                <w:lang w:eastAsia="ru-RU"/>
              </w:rPr>
              <w:t xml:space="preserve">_____________________ </w:t>
            </w:r>
          </w:p>
        </w:tc>
        <w:tc>
          <w:tcPr>
            <w:tcW w:w="4815" w:type="dxa"/>
          </w:tcPr>
          <w:p w14:paraId="11964F14"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________________________</w:t>
            </w:r>
          </w:p>
        </w:tc>
      </w:tr>
      <w:tr w:rsidR="00736DD4" w:rsidRPr="00DF72CD" w14:paraId="4E4CBB06" w14:textId="77777777" w:rsidTr="0036490F">
        <w:tc>
          <w:tcPr>
            <w:tcW w:w="4820" w:type="dxa"/>
          </w:tcPr>
          <w:p w14:paraId="0051B127"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ermStart w:id="1654986578" w:edGrp="everyone" w:colFirst="0" w:colLast="0"/>
            <w:permStart w:id="810881426" w:edGrp="everyone" w:colFirst="1" w:colLast="1"/>
            <w:permEnd w:id="1493109342"/>
            <w:permEnd w:id="1980591884"/>
          </w:p>
        </w:tc>
        <w:tc>
          <w:tcPr>
            <w:tcW w:w="4815" w:type="dxa"/>
          </w:tcPr>
          <w:p w14:paraId="5905CB15"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
        </w:tc>
      </w:tr>
      <w:tr w:rsidR="00736DD4" w:rsidRPr="00DF72CD" w14:paraId="0C7BB5B4" w14:textId="77777777" w:rsidTr="0036490F">
        <w:tc>
          <w:tcPr>
            <w:tcW w:w="4820" w:type="dxa"/>
          </w:tcPr>
          <w:p w14:paraId="70AFA799"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permStart w:id="52589592" w:edGrp="everyone" w:colFirst="0" w:colLast="0"/>
            <w:permStart w:id="1167549601" w:edGrp="everyone" w:colFirst="1" w:colLast="1"/>
            <w:permEnd w:id="1654986578"/>
            <w:permEnd w:id="810881426"/>
            <w:r w:rsidRPr="00DF72CD">
              <w:rPr>
                <w:rFonts w:ascii="Times New Roman" w:eastAsia="Times New Roman" w:hAnsi="Times New Roman" w:cs="Times New Roman"/>
                <w:b/>
                <w:bCs/>
                <w:sz w:val="16"/>
                <w:szCs w:val="16"/>
                <w:lang w:eastAsia="ru-RU"/>
              </w:rPr>
              <w:t xml:space="preserve"> __________________/ __________________/</w:t>
            </w:r>
          </w:p>
        </w:tc>
        <w:tc>
          <w:tcPr>
            <w:tcW w:w="4815" w:type="dxa"/>
          </w:tcPr>
          <w:p w14:paraId="1DBD914B" w14:textId="77777777" w:rsidR="00736DD4" w:rsidRPr="00DF72CD" w:rsidRDefault="00736DD4" w:rsidP="00736DD4">
            <w:pPr>
              <w:spacing w:after="0" w:line="240" w:lineRule="auto"/>
              <w:rPr>
                <w:rFonts w:ascii="Times New Roman" w:eastAsia="Times New Roman" w:hAnsi="Times New Roman" w:cs="Times New Roman"/>
                <w:b/>
                <w:bCs/>
                <w:sz w:val="16"/>
                <w:szCs w:val="16"/>
                <w:lang w:eastAsia="ru-RU"/>
              </w:rPr>
            </w:pPr>
            <w:r w:rsidRPr="00DF72CD">
              <w:rPr>
                <w:rFonts w:ascii="Times New Roman" w:eastAsia="Times New Roman" w:hAnsi="Times New Roman" w:cs="Times New Roman"/>
                <w:b/>
                <w:bCs/>
                <w:sz w:val="16"/>
                <w:szCs w:val="16"/>
                <w:lang w:eastAsia="ru-RU"/>
              </w:rPr>
              <w:t xml:space="preserve"> __________________  /___________________/</w:t>
            </w:r>
          </w:p>
        </w:tc>
      </w:tr>
      <w:permEnd w:id="52589592"/>
      <w:permEnd w:id="1167549601"/>
    </w:tbl>
    <w:p w14:paraId="65CB266D" w14:textId="77777777" w:rsidR="004B6F10" w:rsidRPr="00DF72CD" w:rsidRDefault="004B6F10" w:rsidP="00736DD4">
      <w:pPr>
        <w:spacing w:after="0" w:line="240" w:lineRule="auto"/>
        <w:rPr>
          <w:rFonts w:ascii="Times New Roman" w:eastAsia="Times New Roman" w:hAnsi="Times New Roman" w:cs="Times New Roman"/>
          <w:b/>
          <w:bCs/>
          <w:sz w:val="16"/>
          <w:szCs w:val="16"/>
          <w:lang w:eastAsia="ru-RU"/>
        </w:rPr>
        <w:sectPr w:rsidR="004B6F10" w:rsidRPr="00DF72CD" w:rsidSect="00416922">
          <w:pgSz w:w="11906" w:h="16838"/>
          <w:pgMar w:top="426" w:right="850" w:bottom="567" w:left="1701" w:header="708" w:footer="708" w:gutter="0"/>
          <w:cols w:space="708"/>
          <w:docGrid w:linePitch="360"/>
        </w:sectPr>
      </w:pPr>
    </w:p>
    <w:p w14:paraId="314A7D50" w14:textId="77777777" w:rsidR="005C01F5" w:rsidRPr="00DF72CD" w:rsidRDefault="005C01F5" w:rsidP="005C01F5">
      <w:pPr>
        <w:keepNext/>
        <w:spacing w:after="0" w:line="240" w:lineRule="auto"/>
        <w:ind w:right="142" w:firstLine="5529"/>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val="x-none" w:eastAsia="x-none"/>
        </w:rPr>
        <w:lastRenderedPageBreak/>
        <w:t xml:space="preserve">Приложение № </w:t>
      </w:r>
      <w:r w:rsidRPr="00DF72CD">
        <w:rPr>
          <w:rFonts w:ascii="Times New Roman" w:eastAsia="Times New Roman" w:hAnsi="Times New Roman" w:cs="Times New Roman"/>
          <w:b/>
          <w:sz w:val="20"/>
          <w:szCs w:val="20"/>
          <w:lang w:eastAsia="x-none"/>
        </w:rPr>
        <w:t>7</w:t>
      </w:r>
    </w:p>
    <w:p w14:paraId="41B98833" w14:textId="77777777" w:rsidR="005C01F5" w:rsidRPr="00DF72CD" w:rsidRDefault="005C01F5" w:rsidP="005C01F5">
      <w:pPr>
        <w:keepNext/>
        <w:spacing w:after="0" w:line="240" w:lineRule="auto"/>
        <w:ind w:right="142" w:firstLine="5529"/>
        <w:outlineLvl w:val="1"/>
        <w:rPr>
          <w:rFonts w:ascii="Times New Roman" w:eastAsia="Times New Roman" w:hAnsi="Times New Roman" w:cs="Times New Roman"/>
          <w:b/>
          <w:sz w:val="20"/>
          <w:szCs w:val="20"/>
          <w:lang w:eastAsia="x-none"/>
        </w:rPr>
      </w:pPr>
      <w:r w:rsidRPr="00DF72CD">
        <w:rPr>
          <w:rFonts w:ascii="Times New Roman" w:eastAsia="Times New Roman" w:hAnsi="Times New Roman" w:cs="Times New Roman"/>
          <w:b/>
          <w:sz w:val="20"/>
          <w:szCs w:val="20"/>
          <w:lang w:val="x-none" w:eastAsia="x-none"/>
        </w:rPr>
        <w:t xml:space="preserve">к договору поставки </w:t>
      </w:r>
      <w:r w:rsidRPr="00DF72CD">
        <w:rPr>
          <w:rFonts w:ascii="Times New Roman" w:eastAsia="Times New Roman" w:hAnsi="Times New Roman" w:cs="Times New Roman"/>
          <w:b/>
          <w:sz w:val="20"/>
          <w:szCs w:val="20"/>
          <w:lang w:eastAsia="x-none"/>
        </w:rPr>
        <w:t xml:space="preserve"> древесины</w:t>
      </w:r>
      <w:permStart w:id="1711551066" w:edGrp="everyone"/>
    </w:p>
    <w:p w14:paraId="6DD26516" w14:textId="6F0F86F6" w:rsidR="005C01F5" w:rsidRPr="00DF72CD" w:rsidRDefault="005C01F5" w:rsidP="005C01F5">
      <w:pPr>
        <w:keepNext/>
        <w:spacing w:after="0" w:line="240" w:lineRule="auto"/>
        <w:ind w:right="142" w:firstLine="5529"/>
        <w:outlineLvl w:val="1"/>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 xml:space="preserve"> № ______ от  «____»__________20__ г.</w:t>
      </w:r>
    </w:p>
    <w:p w14:paraId="3B7CE897" w14:textId="77777777" w:rsidR="005C01F5" w:rsidRPr="00DF72CD" w:rsidRDefault="005C01F5" w:rsidP="005C01F5">
      <w:pPr>
        <w:spacing w:after="0" w:line="240" w:lineRule="auto"/>
        <w:jc w:val="both"/>
        <w:rPr>
          <w:rFonts w:ascii="Times New Roman" w:eastAsia="Times New Roman" w:hAnsi="Times New Roman" w:cs="Times New Roman"/>
          <w:sz w:val="20"/>
          <w:szCs w:val="20"/>
          <w:lang w:eastAsia="ru-RU"/>
        </w:rPr>
      </w:pPr>
    </w:p>
    <w:permEnd w:id="1711551066"/>
    <w:p w14:paraId="41F3BC67" w14:textId="77777777" w:rsidR="005C01F5" w:rsidRPr="00DF72CD" w:rsidRDefault="005C01F5" w:rsidP="008704D9">
      <w:pPr>
        <w:spacing w:after="0" w:line="240" w:lineRule="auto"/>
        <w:ind w:firstLine="720"/>
        <w:jc w:val="center"/>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Соглашение по применению систем спутникового мониторинга</w:t>
      </w:r>
    </w:p>
    <w:p w14:paraId="3E8F8333" w14:textId="77777777" w:rsidR="005C01F5" w:rsidRPr="00DF72CD" w:rsidRDefault="005C01F5" w:rsidP="005C01F5">
      <w:pPr>
        <w:spacing w:after="0" w:line="240" w:lineRule="auto"/>
        <w:ind w:left="720" w:firstLine="720"/>
        <w:rPr>
          <w:rFonts w:ascii="Times New Roman" w:eastAsia="Times New Roman" w:hAnsi="Times New Roman" w:cs="Times New Roman"/>
          <w:b/>
          <w:sz w:val="20"/>
          <w:szCs w:val="20"/>
          <w:lang w:eastAsia="ru-RU"/>
        </w:rPr>
      </w:pPr>
    </w:p>
    <w:p w14:paraId="22A915D1" w14:textId="77777777" w:rsidR="005C01F5" w:rsidRPr="00DF72CD" w:rsidRDefault="005C01F5" w:rsidP="005C01F5">
      <w:pPr>
        <w:spacing w:after="0" w:line="240" w:lineRule="auto"/>
        <w:ind w:firstLine="358"/>
        <w:jc w:val="both"/>
        <w:rPr>
          <w:rFonts w:ascii="Times New Roman" w:eastAsia="Times New Roman" w:hAnsi="Times New Roman" w:cs="Times New Roman"/>
          <w:sz w:val="20"/>
          <w:szCs w:val="20"/>
          <w:lang w:val="x-none" w:eastAsia="x-none"/>
        </w:rPr>
      </w:pPr>
      <w:permStart w:id="567770150" w:edGrp="everyone"/>
      <w:r w:rsidRPr="00DF72CD">
        <w:rPr>
          <w:rFonts w:ascii="Times New Roman" w:eastAsia="Times New Roman" w:hAnsi="Times New Roman" w:cs="Times New Roman"/>
          <w:b/>
          <w:bCs/>
          <w:sz w:val="20"/>
          <w:szCs w:val="20"/>
          <w:lang w:eastAsia="x-none"/>
        </w:rPr>
        <w:t>________________________</w:t>
      </w:r>
      <w:permEnd w:id="567770150"/>
      <w:r w:rsidRPr="00DF72CD">
        <w:rPr>
          <w:rFonts w:ascii="Times New Roman" w:eastAsia="Times New Roman" w:hAnsi="Times New Roman" w:cs="Times New Roman"/>
          <w:b/>
          <w:bCs/>
          <w:sz w:val="20"/>
          <w:szCs w:val="20"/>
          <w:lang w:val="x-none" w:eastAsia="x-none"/>
        </w:rPr>
        <w:t xml:space="preserve">, </w:t>
      </w:r>
      <w:r w:rsidRPr="00DF72CD">
        <w:rPr>
          <w:rFonts w:ascii="Times New Roman" w:eastAsia="Times New Roman" w:hAnsi="Times New Roman" w:cs="Times New Roman"/>
          <w:bCs/>
          <w:sz w:val="20"/>
          <w:szCs w:val="20"/>
          <w:lang w:val="x-none" w:eastAsia="x-none"/>
        </w:rPr>
        <w:t>именуемое в дальнейшем</w:t>
      </w:r>
      <w:r w:rsidRPr="00DF72CD">
        <w:rPr>
          <w:rFonts w:ascii="Times New Roman" w:eastAsia="Times New Roman" w:hAnsi="Times New Roman" w:cs="Times New Roman"/>
          <w:b/>
          <w:bCs/>
          <w:sz w:val="20"/>
          <w:szCs w:val="20"/>
          <w:lang w:val="x-none" w:eastAsia="x-none"/>
        </w:rPr>
        <w:t xml:space="preserve"> «Покупатель»,</w:t>
      </w:r>
      <w:r w:rsidRPr="00DF72CD">
        <w:rPr>
          <w:rFonts w:ascii="Times New Roman" w:eastAsia="Times New Roman" w:hAnsi="Times New Roman" w:cs="Times New Roman"/>
          <w:sz w:val="20"/>
          <w:szCs w:val="20"/>
          <w:lang w:val="x-none" w:eastAsia="x-none"/>
        </w:rPr>
        <w:t xml:space="preserve"> в лице </w:t>
      </w:r>
      <w:permStart w:id="1153531353" w:edGrp="everyone"/>
      <w:r w:rsidRPr="00DF72CD">
        <w:rPr>
          <w:rFonts w:ascii="Times New Roman" w:eastAsia="Times New Roman" w:hAnsi="Times New Roman" w:cs="Times New Roman"/>
          <w:b/>
          <w:bCs/>
          <w:sz w:val="20"/>
          <w:szCs w:val="20"/>
          <w:lang w:eastAsia="x-none"/>
        </w:rPr>
        <w:t>________________________</w:t>
      </w:r>
      <w:permEnd w:id="1153531353"/>
      <w:r w:rsidRPr="00DF72CD">
        <w:rPr>
          <w:rFonts w:ascii="Times New Roman" w:eastAsia="Times New Roman" w:hAnsi="Times New Roman" w:cs="Times New Roman"/>
          <w:sz w:val="20"/>
          <w:szCs w:val="20"/>
          <w:lang w:val="x-none" w:eastAsia="x-none"/>
        </w:rPr>
        <w:t xml:space="preserve">, действующего на основании </w:t>
      </w:r>
      <w:permStart w:id="997220269" w:edGrp="everyone"/>
      <w:r w:rsidRPr="00DF72CD">
        <w:rPr>
          <w:rFonts w:ascii="Times New Roman" w:eastAsia="Times New Roman" w:hAnsi="Times New Roman" w:cs="Times New Roman"/>
          <w:b/>
          <w:bCs/>
          <w:sz w:val="20"/>
          <w:szCs w:val="20"/>
          <w:lang w:eastAsia="x-none"/>
        </w:rPr>
        <w:t>________________________</w:t>
      </w:r>
      <w:r w:rsidRPr="00DF72CD">
        <w:rPr>
          <w:rFonts w:ascii="Times New Roman" w:eastAsia="Times New Roman" w:hAnsi="Times New Roman" w:cs="Times New Roman"/>
          <w:sz w:val="20"/>
          <w:szCs w:val="20"/>
          <w:lang w:val="x-none" w:eastAsia="x-none"/>
        </w:rPr>
        <w:t xml:space="preserve"> </w:t>
      </w:r>
      <w:permEnd w:id="997220269"/>
      <w:r w:rsidRPr="00DF72CD">
        <w:rPr>
          <w:rFonts w:ascii="Times New Roman" w:eastAsia="Times New Roman" w:hAnsi="Times New Roman" w:cs="Times New Roman"/>
          <w:sz w:val="20"/>
          <w:szCs w:val="20"/>
          <w:lang w:val="x-none" w:eastAsia="x-none"/>
        </w:rPr>
        <w:t>и</w:t>
      </w:r>
    </w:p>
    <w:p w14:paraId="4BB6C80B" w14:textId="77777777" w:rsidR="005C01F5" w:rsidRPr="00DF72CD" w:rsidRDefault="005C01F5" w:rsidP="005C01F5">
      <w:pPr>
        <w:spacing w:after="0" w:line="240" w:lineRule="auto"/>
        <w:ind w:right="-1" w:firstLine="358"/>
        <w:jc w:val="both"/>
        <w:rPr>
          <w:rFonts w:ascii="Times New Roman" w:eastAsia="Times New Roman" w:hAnsi="Times New Roman" w:cs="Times New Roman"/>
          <w:sz w:val="20"/>
          <w:szCs w:val="20"/>
          <w:lang w:val="x-none" w:eastAsia="x-none"/>
        </w:rPr>
      </w:pPr>
      <w:permStart w:id="187136778" w:edGrp="everyone"/>
      <w:r w:rsidRPr="00DF72CD">
        <w:rPr>
          <w:rFonts w:ascii="Times New Roman" w:eastAsia="Times New Roman" w:hAnsi="Times New Roman" w:cs="Times New Roman"/>
          <w:b/>
          <w:bCs/>
          <w:sz w:val="20"/>
          <w:szCs w:val="20"/>
          <w:lang w:eastAsia="x-none"/>
        </w:rPr>
        <w:t>________________________</w:t>
      </w:r>
      <w:permEnd w:id="187136778"/>
      <w:r w:rsidRPr="00DF72CD">
        <w:rPr>
          <w:rFonts w:ascii="Times New Roman" w:eastAsia="Times New Roman" w:hAnsi="Times New Roman" w:cs="Times New Roman"/>
          <w:sz w:val="20"/>
          <w:szCs w:val="20"/>
          <w:lang w:val="x-none" w:eastAsia="x-none"/>
        </w:rPr>
        <w:t>, именуемое в дальнейшем «</w:t>
      </w:r>
      <w:r w:rsidRPr="00DF72CD">
        <w:rPr>
          <w:rFonts w:ascii="Times New Roman" w:eastAsia="Times New Roman" w:hAnsi="Times New Roman" w:cs="Times New Roman"/>
          <w:b/>
          <w:sz w:val="20"/>
          <w:szCs w:val="20"/>
          <w:lang w:val="x-none" w:eastAsia="x-none"/>
        </w:rPr>
        <w:t>Поставщик»</w:t>
      </w:r>
      <w:r w:rsidRPr="00DF72CD">
        <w:rPr>
          <w:rFonts w:ascii="Times New Roman" w:eastAsia="Times New Roman" w:hAnsi="Times New Roman" w:cs="Times New Roman"/>
          <w:sz w:val="20"/>
          <w:szCs w:val="20"/>
          <w:lang w:val="x-none" w:eastAsia="x-none"/>
        </w:rPr>
        <w:t xml:space="preserve">, в лице </w:t>
      </w:r>
      <w:permStart w:id="39915984" w:edGrp="everyone"/>
      <w:r w:rsidRPr="00DF72CD">
        <w:rPr>
          <w:rFonts w:ascii="Times New Roman" w:eastAsia="Times New Roman" w:hAnsi="Times New Roman" w:cs="Times New Roman"/>
          <w:b/>
          <w:bCs/>
          <w:sz w:val="20"/>
          <w:szCs w:val="20"/>
          <w:lang w:eastAsia="x-none"/>
        </w:rPr>
        <w:t>________________________</w:t>
      </w:r>
      <w:permEnd w:id="39915984"/>
      <w:r w:rsidRPr="00DF72CD">
        <w:rPr>
          <w:rFonts w:ascii="Times New Roman" w:eastAsia="Times New Roman" w:hAnsi="Times New Roman" w:cs="Times New Roman"/>
          <w:sz w:val="20"/>
          <w:szCs w:val="20"/>
          <w:lang w:val="x-none" w:eastAsia="x-none"/>
        </w:rPr>
        <w:t xml:space="preserve">, действующего на основании </w:t>
      </w:r>
      <w:permStart w:id="969237008" w:edGrp="everyone"/>
      <w:r w:rsidRPr="00DF72CD">
        <w:rPr>
          <w:rFonts w:ascii="Times New Roman" w:eastAsia="Times New Roman" w:hAnsi="Times New Roman" w:cs="Times New Roman"/>
          <w:b/>
          <w:bCs/>
          <w:sz w:val="20"/>
          <w:szCs w:val="20"/>
          <w:lang w:eastAsia="x-none"/>
        </w:rPr>
        <w:t>________________________</w:t>
      </w:r>
      <w:permEnd w:id="969237008"/>
      <w:r w:rsidRPr="00DF72CD">
        <w:rPr>
          <w:rFonts w:ascii="Times New Roman" w:eastAsia="Times New Roman" w:hAnsi="Times New Roman" w:cs="Times New Roman"/>
          <w:sz w:val="20"/>
          <w:szCs w:val="20"/>
          <w:lang w:val="x-none" w:eastAsia="x-none"/>
        </w:rPr>
        <w:t>, заключили настоящее соглашение о нижеследующем:</w:t>
      </w:r>
    </w:p>
    <w:p w14:paraId="3E253506" w14:textId="77777777" w:rsidR="005C01F5" w:rsidRPr="00DF72CD" w:rsidRDefault="005C01F5" w:rsidP="005C01F5">
      <w:pPr>
        <w:spacing w:after="0" w:line="240" w:lineRule="auto"/>
        <w:ind w:left="720" w:firstLine="720"/>
        <w:rPr>
          <w:rFonts w:ascii="Times New Roman" w:eastAsia="Times New Roman" w:hAnsi="Times New Roman" w:cs="Times New Roman"/>
          <w:b/>
          <w:bCs/>
          <w:sz w:val="20"/>
          <w:szCs w:val="20"/>
          <w:lang w:eastAsia="ru-RU"/>
        </w:rPr>
      </w:pPr>
    </w:p>
    <w:p w14:paraId="346FF7A7" w14:textId="77777777" w:rsidR="005C01F5" w:rsidRPr="00DF72CD" w:rsidRDefault="005C01F5" w:rsidP="005C01F5">
      <w:pPr>
        <w:numPr>
          <w:ilvl w:val="0"/>
          <w:numId w:val="10"/>
        </w:numPr>
        <w:spacing w:after="0" w:line="240" w:lineRule="auto"/>
        <w:ind w:left="0" w:firstLine="0"/>
        <w:jc w:val="both"/>
        <w:rPr>
          <w:rFonts w:ascii="Times New Roman" w:eastAsia="Times New Roman" w:hAnsi="Times New Roman" w:cs="Times New Roman"/>
          <w:sz w:val="19"/>
          <w:szCs w:val="19"/>
          <w:lang w:eastAsia="ru-RU"/>
        </w:rPr>
      </w:pPr>
      <w:r w:rsidRPr="00DF72CD">
        <w:rPr>
          <w:rFonts w:ascii="Times New Roman" w:eastAsia="Times New Roman" w:hAnsi="Times New Roman" w:cs="Times New Roman"/>
          <w:sz w:val="19"/>
          <w:szCs w:val="19"/>
          <w:lang w:eastAsia="ru-RU"/>
        </w:rPr>
        <w:t xml:space="preserve">В случае установления Сторонами  различной цены товара в зависимости от района (места, региона) отгрузки, для подтверждения района  отгрузки Поставщик обязан иметь стационарно установленное на автомобильном транспорте оборудование автоматического спутникового мониторинга движения транспортного средства, при этом используемая  система автоматического спутникового мониторинга должна  предусматривать возможность формирования отчёта о движении транспортного средства. Отчёт о движении транспортного средства, формируемый на основе данных системы спутникового мониторинга, должен включать в себя графический трек движения транспортного средства по маршруту. </w:t>
      </w:r>
    </w:p>
    <w:p w14:paraId="467C9EA7" w14:textId="77777777" w:rsidR="005C01F5" w:rsidRPr="00DF72CD" w:rsidRDefault="005C01F5" w:rsidP="005C01F5">
      <w:pPr>
        <w:numPr>
          <w:ilvl w:val="0"/>
          <w:numId w:val="10"/>
        </w:numPr>
        <w:spacing w:after="0" w:line="240" w:lineRule="auto"/>
        <w:ind w:left="0" w:firstLine="0"/>
        <w:jc w:val="both"/>
        <w:rPr>
          <w:rFonts w:ascii="Times New Roman" w:eastAsia="Times New Roman" w:hAnsi="Times New Roman" w:cs="Times New Roman"/>
          <w:sz w:val="19"/>
          <w:szCs w:val="19"/>
          <w:lang w:eastAsia="ru-RU"/>
        </w:rPr>
      </w:pPr>
      <w:r w:rsidRPr="00DF72CD">
        <w:rPr>
          <w:rFonts w:ascii="Times New Roman" w:eastAsia="Times New Roman" w:hAnsi="Times New Roman" w:cs="Times New Roman"/>
          <w:sz w:val="19"/>
          <w:szCs w:val="19"/>
          <w:lang w:eastAsia="ru-RU"/>
        </w:rPr>
        <w:t>Поставщик предоставляет  или обеспечивает предоставление Покупателю доступ на интернет-сайты и/или право и техническую возможность использования программного обеспечения, для обеспечения возможности реализации права Покупателя на  проверку и отслеживание района отгрузки поставляемого товара и маршрута движения транспортного средства, а так же доступ к транспортному средству для правоведения осмотра на предмет определения способа установки системы спутникового мониторинга (стационарно или не стационарно).</w:t>
      </w:r>
    </w:p>
    <w:p w14:paraId="35DF5678" w14:textId="77777777" w:rsidR="005C01F5" w:rsidRPr="00DF72CD" w:rsidRDefault="005C01F5" w:rsidP="005C01F5">
      <w:pPr>
        <w:numPr>
          <w:ilvl w:val="0"/>
          <w:numId w:val="10"/>
        </w:numPr>
        <w:spacing w:after="0" w:line="240" w:lineRule="auto"/>
        <w:ind w:left="0" w:firstLine="0"/>
        <w:jc w:val="both"/>
        <w:rPr>
          <w:rFonts w:ascii="Times New Roman" w:eastAsia="Times New Roman" w:hAnsi="Times New Roman" w:cs="Times New Roman"/>
          <w:sz w:val="19"/>
          <w:szCs w:val="19"/>
          <w:lang w:eastAsia="ru-RU"/>
        </w:rPr>
      </w:pPr>
      <w:r w:rsidRPr="00DF72CD">
        <w:rPr>
          <w:rFonts w:ascii="Times New Roman" w:eastAsia="Times New Roman" w:hAnsi="Times New Roman" w:cs="Times New Roman"/>
          <w:sz w:val="19"/>
          <w:szCs w:val="19"/>
          <w:lang w:eastAsia="ru-RU"/>
        </w:rPr>
        <w:t xml:space="preserve">Поставщик, по требованию Покупателя, обязан представлять сформированный в системе спутникового мониторинга отчёт о движении транспортного средства, в том числе включающий графический трек движения транспортного средства по маршруту по каждой поставляемой партии товара. </w:t>
      </w:r>
    </w:p>
    <w:p w14:paraId="5404FF5A" w14:textId="77777777" w:rsidR="005C01F5" w:rsidRPr="00DF72CD" w:rsidRDefault="005C01F5" w:rsidP="005C01F5">
      <w:pPr>
        <w:numPr>
          <w:ilvl w:val="0"/>
          <w:numId w:val="10"/>
        </w:numPr>
        <w:spacing w:after="0" w:line="240" w:lineRule="auto"/>
        <w:ind w:left="0" w:firstLine="0"/>
        <w:jc w:val="both"/>
        <w:rPr>
          <w:rFonts w:ascii="Times New Roman" w:eastAsia="Times New Roman" w:hAnsi="Times New Roman" w:cs="Times New Roman"/>
          <w:sz w:val="19"/>
          <w:szCs w:val="19"/>
          <w:lang w:eastAsia="ru-RU"/>
        </w:rPr>
      </w:pPr>
      <w:r w:rsidRPr="00DF72CD">
        <w:rPr>
          <w:rFonts w:ascii="Times New Roman" w:eastAsia="Times New Roman" w:hAnsi="Times New Roman" w:cs="Times New Roman"/>
          <w:sz w:val="19"/>
          <w:szCs w:val="19"/>
          <w:lang w:eastAsia="ru-RU"/>
        </w:rPr>
        <w:t>Покупатель вправе по своему усмотрению проводить сплошной или выборочный контроль района отгрузки любой партии поставки в отношении которой заявлена цена,  установленная в зависимости от района отгрузки.</w:t>
      </w:r>
    </w:p>
    <w:p w14:paraId="5EC4FDA7" w14:textId="77777777" w:rsidR="005C01F5" w:rsidRPr="00DF72CD" w:rsidRDefault="005C01F5" w:rsidP="005C01F5">
      <w:pPr>
        <w:numPr>
          <w:ilvl w:val="0"/>
          <w:numId w:val="10"/>
        </w:numPr>
        <w:spacing w:after="0" w:line="240" w:lineRule="auto"/>
        <w:ind w:left="0" w:firstLine="0"/>
        <w:jc w:val="both"/>
        <w:rPr>
          <w:rFonts w:ascii="Times New Roman" w:eastAsia="Times New Roman" w:hAnsi="Times New Roman" w:cs="Times New Roman"/>
          <w:sz w:val="19"/>
          <w:szCs w:val="19"/>
          <w:lang w:eastAsia="ru-RU"/>
        </w:rPr>
      </w:pPr>
      <w:r w:rsidRPr="00DF72CD">
        <w:rPr>
          <w:rFonts w:ascii="Times New Roman" w:eastAsia="Times New Roman" w:hAnsi="Times New Roman" w:cs="Times New Roman"/>
          <w:sz w:val="19"/>
          <w:szCs w:val="19"/>
          <w:lang w:eastAsia="ru-RU"/>
        </w:rPr>
        <w:t>Данные (информация) для проверки района отгрузки и маршрута движения транспортного средства на интернет-сайте или в соответствующем программном обеспечении должны быть доступны в течение  периода не менее 30 дней с момента поставки партии товара Покупателю.</w:t>
      </w:r>
    </w:p>
    <w:p w14:paraId="4643E754" w14:textId="77777777" w:rsidR="005C01F5" w:rsidRPr="00DF72CD" w:rsidRDefault="005C01F5" w:rsidP="005C01F5">
      <w:pPr>
        <w:numPr>
          <w:ilvl w:val="0"/>
          <w:numId w:val="10"/>
        </w:numPr>
        <w:spacing w:after="0" w:line="240" w:lineRule="auto"/>
        <w:ind w:left="0" w:firstLine="0"/>
        <w:jc w:val="both"/>
        <w:rPr>
          <w:rFonts w:ascii="Times New Roman" w:eastAsia="Times New Roman" w:hAnsi="Times New Roman" w:cs="Times New Roman"/>
          <w:sz w:val="19"/>
          <w:szCs w:val="19"/>
          <w:lang w:eastAsia="ru-RU"/>
        </w:rPr>
      </w:pPr>
      <w:r w:rsidRPr="00DF72CD">
        <w:rPr>
          <w:rFonts w:ascii="Times New Roman" w:eastAsia="Times New Roman" w:hAnsi="Times New Roman" w:cs="Times New Roman"/>
          <w:sz w:val="19"/>
          <w:szCs w:val="19"/>
          <w:lang w:eastAsia="ru-RU"/>
        </w:rPr>
        <w:t>В случае выявления Покупателем технической неисправности системы, ограничения доступа к интернет-сайту или к программному обеспечению, позволяющим осуществлять проверку пункта (района) отгрузки или в случае отсутствия данных системы спутниковой навигации (включая  трек движения транспортного средства) в отношении транспортного средства по проверяемой поставке, либо в случае несоответствия данных системы спутникового мониторинга данным, заявленным Поставщиком, а так же выявления факта не соответствия требований по способу установки системы спутникового мониторинга либо отказа Поставщика предоставить транспортное средство к осмотру, район отгрузки и маршрут движения транспортного средства будут считаться неподтвержденными, и товар подлежит оплате по цене,  не зависящей от района отгрузки товара, действующей на момент поставки товара.  </w:t>
      </w:r>
    </w:p>
    <w:p w14:paraId="360E5E6D" w14:textId="77777777" w:rsidR="005C01F5" w:rsidRPr="00DF72CD" w:rsidRDefault="005C01F5" w:rsidP="005C01F5">
      <w:pPr>
        <w:numPr>
          <w:ilvl w:val="0"/>
          <w:numId w:val="10"/>
        </w:numPr>
        <w:spacing w:after="0" w:line="240" w:lineRule="auto"/>
        <w:ind w:left="0" w:firstLine="0"/>
        <w:jc w:val="both"/>
        <w:rPr>
          <w:rFonts w:ascii="Times New Roman" w:eastAsia="Times New Roman" w:hAnsi="Times New Roman" w:cs="Times New Roman"/>
          <w:sz w:val="19"/>
          <w:szCs w:val="19"/>
          <w:lang w:eastAsia="ru-RU"/>
        </w:rPr>
      </w:pPr>
      <w:r w:rsidRPr="00DF72CD">
        <w:rPr>
          <w:rFonts w:ascii="Times New Roman" w:eastAsia="Times New Roman" w:hAnsi="Times New Roman" w:cs="Times New Roman"/>
          <w:sz w:val="19"/>
          <w:szCs w:val="19"/>
          <w:lang w:eastAsia="ru-RU"/>
        </w:rPr>
        <w:t>В случае, если район отгрузки и маршрут движения транспортного средства считаются неподтвержденными, Покупатель вправе направить претензию Поставщику  и вправе  в одностороннем порядке произвести перерасчет  стоимости поставки по цене, не зависящей от района отгрузки товара, действующей на момент поставки товара, а также  потребовать возврата ранее уплаченных денежных средств либо зачесть сумму перерасчета в счет будущих платежей. Поставщик, на основании претензии Покупателя, обязан представить не позднее 3 (трех) дней с момента получения претензии, первичные документы, соответствующие условиям Договора, а в случае, если документы, содержащие некорректную информацию о районе отгрузки товара и цене товара были представлены Покупателю – Поставщик обязан внести изменения в первичные документы путем предоставления Покупателю корректировочных счетов-фактур и исправленных  товарных  накладных  не позднее 3-го числа месяца, следующего за месяцем направления претензии Покупателем.</w:t>
      </w:r>
    </w:p>
    <w:p w14:paraId="60495E6D" w14:textId="7D5C2FEB" w:rsidR="005C01F5" w:rsidRPr="00DF72CD" w:rsidRDefault="005C01F5" w:rsidP="005C01F5">
      <w:pPr>
        <w:numPr>
          <w:ilvl w:val="0"/>
          <w:numId w:val="10"/>
        </w:numPr>
        <w:spacing w:after="0" w:line="240" w:lineRule="auto"/>
        <w:ind w:left="0" w:firstLine="0"/>
        <w:jc w:val="both"/>
        <w:rPr>
          <w:rFonts w:ascii="Times New Roman" w:eastAsia="Times New Roman" w:hAnsi="Times New Roman" w:cs="Times New Roman"/>
          <w:sz w:val="19"/>
          <w:szCs w:val="19"/>
          <w:lang w:eastAsia="ru-RU"/>
        </w:rPr>
      </w:pPr>
      <w:r w:rsidRPr="00DF72CD">
        <w:rPr>
          <w:rFonts w:ascii="Times New Roman" w:eastAsia="Times New Roman" w:hAnsi="Times New Roman" w:cs="Times New Roman"/>
          <w:sz w:val="19"/>
          <w:szCs w:val="19"/>
          <w:lang w:eastAsia="ru-RU"/>
        </w:rPr>
        <w:t xml:space="preserve">При выявлении несоответствия заявленного района отгрузки товара (в том числе в случае, если район отгрузки не будет подтвержден в связи с отсутствием данных в системе спутниковой навигации, вне зависимости от причины отсутствия таких данных, а также в случае </w:t>
      </w:r>
      <w:r w:rsidR="005A08A3" w:rsidRPr="00DF72CD">
        <w:rPr>
          <w:rFonts w:ascii="Times New Roman" w:eastAsia="Times New Roman" w:hAnsi="Times New Roman" w:cs="Times New Roman"/>
          <w:sz w:val="19"/>
          <w:szCs w:val="19"/>
          <w:lang w:eastAsia="ru-RU"/>
        </w:rPr>
        <w:t>если указанный в ЭСД пункт отправления не соответствует заявленному району отгрузки</w:t>
      </w:r>
      <w:r w:rsidRPr="00DF72CD">
        <w:rPr>
          <w:rFonts w:ascii="Times New Roman" w:eastAsia="Times New Roman" w:hAnsi="Times New Roman" w:cs="Times New Roman"/>
          <w:sz w:val="19"/>
          <w:szCs w:val="19"/>
          <w:lang w:eastAsia="ru-RU"/>
        </w:rPr>
        <w:t>), Покупатель вправе потребовать от  Поставщика уплаты штрафа в размере 10 % от скорректированной стоимости поставки.</w:t>
      </w:r>
    </w:p>
    <w:tbl>
      <w:tblPr>
        <w:tblW w:w="10204" w:type="dxa"/>
        <w:tblLayout w:type="fixed"/>
        <w:tblLook w:val="0000" w:firstRow="0" w:lastRow="0" w:firstColumn="0" w:lastColumn="0" w:noHBand="0" w:noVBand="0"/>
      </w:tblPr>
      <w:tblGrid>
        <w:gridCol w:w="5389"/>
        <w:gridCol w:w="4815"/>
      </w:tblGrid>
      <w:tr w:rsidR="005C01F5" w:rsidRPr="00DF72CD" w14:paraId="303E1DDB" w14:textId="77777777" w:rsidTr="00511CB8">
        <w:trPr>
          <w:trHeight w:val="1660"/>
        </w:trPr>
        <w:tc>
          <w:tcPr>
            <w:tcW w:w="5389" w:type="dxa"/>
          </w:tcPr>
          <w:p w14:paraId="79B86BD6" w14:textId="77777777" w:rsidR="005C01F5" w:rsidRPr="00DF72CD" w:rsidRDefault="005C01F5" w:rsidP="005C01F5">
            <w:pPr>
              <w:spacing w:after="0" w:line="240" w:lineRule="auto"/>
              <w:rPr>
                <w:rFonts w:ascii="Times New Roman" w:eastAsia="Times New Roman" w:hAnsi="Times New Roman" w:cs="Times New Roman"/>
                <w:b/>
                <w:sz w:val="20"/>
                <w:szCs w:val="20"/>
                <w:lang w:eastAsia="ru-RU"/>
              </w:rPr>
            </w:pPr>
            <w:permStart w:id="424762924" w:edGrp="everyone" w:colFirst="0" w:colLast="0"/>
            <w:permStart w:id="198538721" w:edGrp="everyone" w:colFirst="1" w:colLast="1"/>
          </w:p>
          <w:p w14:paraId="330DF4B1" w14:textId="77777777" w:rsidR="005C01F5" w:rsidRPr="00DF72CD" w:rsidRDefault="005C01F5" w:rsidP="005C01F5">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ПОКУПАТЕЛЬ</w:t>
            </w:r>
          </w:p>
          <w:p w14:paraId="3970FF32" w14:textId="77777777" w:rsidR="005C01F5" w:rsidRPr="00DF72CD" w:rsidRDefault="005C01F5" w:rsidP="005C01F5">
            <w:pPr>
              <w:spacing w:after="0" w:line="240" w:lineRule="auto"/>
              <w:rPr>
                <w:rFonts w:ascii="Times New Roman" w:eastAsia="Times New Roman" w:hAnsi="Times New Roman" w:cs="Times New Roman"/>
                <w:b/>
                <w:sz w:val="20"/>
                <w:szCs w:val="20"/>
                <w:lang w:eastAsia="ru-RU"/>
              </w:rPr>
            </w:pPr>
          </w:p>
          <w:p w14:paraId="3EFAF349" w14:textId="77777777" w:rsidR="005C01F5" w:rsidRPr="00DF72CD" w:rsidRDefault="005C01F5" w:rsidP="005C01F5">
            <w:pPr>
              <w:spacing w:after="0" w:line="276" w:lineRule="auto"/>
              <w:jc w:val="both"/>
              <w:rPr>
                <w:rFonts w:ascii="Times New Roman" w:eastAsia="Times New Roman" w:hAnsi="Times New Roman" w:cs="Times New Roman"/>
                <w:bCs/>
                <w:sz w:val="20"/>
                <w:szCs w:val="20"/>
                <w:lang w:eastAsia="ru-RU"/>
              </w:rPr>
            </w:pPr>
            <w:r w:rsidRPr="00DF72CD">
              <w:rPr>
                <w:rFonts w:ascii="Times New Roman" w:eastAsia="Times New Roman" w:hAnsi="Times New Roman" w:cs="Times New Roman"/>
                <w:bCs/>
                <w:sz w:val="20"/>
                <w:szCs w:val="20"/>
                <w:lang w:eastAsia="ru-RU"/>
              </w:rPr>
              <w:t>_________ «СВЕЗА-_____»</w:t>
            </w:r>
          </w:p>
          <w:p w14:paraId="3C54145B" w14:textId="5280B9C3" w:rsidR="005C01F5" w:rsidRPr="00DF72CD" w:rsidRDefault="005C01F5" w:rsidP="005C01F5">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«____»_______________ 20__ г.</w:t>
            </w:r>
          </w:p>
          <w:p w14:paraId="009DC2ED" w14:textId="77777777" w:rsidR="005C01F5" w:rsidRPr="00DF72CD" w:rsidRDefault="005C01F5" w:rsidP="005C01F5">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__________________  /________________</w:t>
            </w:r>
          </w:p>
          <w:p w14:paraId="3F4BA5BC" w14:textId="77777777" w:rsidR="005C01F5" w:rsidRPr="00DF72CD" w:rsidRDefault="005C01F5" w:rsidP="005C01F5">
            <w:pPr>
              <w:spacing w:after="0" w:line="240" w:lineRule="auto"/>
              <w:ind w:leftChars="-1" w:right="-1" w:hangingChars="1" w:hanging="2"/>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sz w:val="20"/>
                <w:szCs w:val="20"/>
                <w:lang w:eastAsia="ru-RU"/>
              </w:rPr>
              <w:t>м.п.</w:t>
            </w:r>
          </w:p>
        </w:tc>
        <w:tc>
          <w:tcPr>
            <w:tcW w:w="4815" w:type="dxa"/>
          </w:tcPr>
          <w:p w14:paraId="5421FA82" w14:textId="77777777" w:rsidR="005C01F5" w:rsidRPr="00DF72CD" w:rsidRDefault="005C01F5" w:rsidP="005C01F5">
            <w:pPr>
              <w:spacing w:after="0" w:line="240" w:lineRule="auto"/>
              <w:rPr>
                <w:rFonts w:ascii="Times New Roman" w:eastAsia="Times New Roman" w:hAnsi="Times New Roman" w:cs="Times New Roman"/>
                <w:b/>
                <w:sz w:val="20"/>
                <w:szCs w:val="20"/>
                <w:lang w:eastAsia="ru-RU"/>
              </w:rPr>
            </w:pPr>
          </w:p>
          <w:p w14:paraId="36943108" w14:textId="77777777" w:rsidR="005C01F5" w:rsidRPr="00DF72CD" w:rsidRDefault="005C01F5" w:rsidP="005C01F5">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b/>
                <w:sz w:val="20"/>
                <w:szCs w:val="20"/>
                <w:lang w:eastAsia="ru-RU"/>
              </w:rPr>
              <w:t>ПОСТАВЩИК</w:t>
            </w:r>
          </w:p>
          <w:p w14:paraId="6E29D7A5" w14:textId="77777777" w:rsidR="005C01F5" w:rsidRPr="00DF72CD" w:rsidRDefault="005C01F5" w:rsidP="005C01F5">
            <w:pPr>
              <w:spacing w:after="0" w:line="240" w:lineRule="auto"/>
              <w:rPr>
                <w:rFonts w:ascii="Times New Roman" w:eastAsia="Times New Roman" w:hAnsi="Times New Roman" w:cs="Times New Roman"/>
                <w:b/>
                <w:sz w:val="20"/>
                <w:szCs w:val="20"/>
                <w:lang w:eastAsia="ru-RU"/>
              </w:rPr>
            </w:pPr>
          </w:p>
          <w:p w14:paraId="5642C9AE" w14:textId="77777777" w:rsidR="005C01F5" w:rsidRPr="00DF72CD" w:rsidRDefault="005C01F5" w:rsidP="005C01F5">
            <w:pPr>
              <w:spacing w:after="0" w:line="240" w:lineRule="auto"/>
              <w:rPr>
                <w:rFonts w:ascii="Times New Roman" w:eastAsia="Times New Roman" w:hAnsi="Times New Roman" w:cs="Times New Roman"/>
                <w:b/>
                <w:sz w:val="20"/>
                <w:szCs w:val="20"/>
                <w:lang w:eastAsia="ru-RU"/>
              </w:rPr>
            </w:pPr>
          </w:p>
          <w:p w14:paraId="5B3FF20C" w14:textId="25E51B38" w:rsidR="005C01F5" w:rsidRPr="00DF72CD" w:rsidRDefault="005C01F5" w:rsidP="005C01F5">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«____»_______________ 20__ г.</w:t>
            </w:r>
          </w:p>
          <w:p w14:paraId="3F35AE65" w14:textId="77777777" w:rsidR="005C01F5" w:rsidRPr="00DF72CD" w:rsidRDefault="005C01F5" w:rsidP="005C01F5">
            <w:pPr>
              <w:spacing w:after="0" w:line="240" w:lineRule="auto"/>
              <w:rPr>
                <w:rFonts w:ascii="Times New Roman" w:eastAsia="Times New Roman" w:hAnsi="Times New Roman" w:cs="Times New Roman"/>
                <w:sz w:val="20"/>
                <w:szCs w:val="20"/>
                <w:lang w:eastAsia="ru-RU"/>
              </w:rPr>
            </w:pPr>
            <w:r w:rsidRPr="00DF72CD">
              <w:rPr>
                <w:rFonts w:ascii="Times New Roman" w:eastAsia="Times New Roman" w:hAnsi="Times New Roman" w:cs="Times New Roman"/>
                <w:sz w:val="20"/>
                <w:szCs w:val="20"/>
                <w:lang w:eastAsia="ru-RU"/>
              </w:rPr>
              <w:t>__________________  /________________</w:t>
            </w:r>
          </w:p>
          <w:p w14:paraId="09703216" w14:textId="77777777" w:rsidR="005C01F5" w:rsidRPr="00DF72CD" w:rsidRDefault="005C01F5" w:rsidP="005C01F5">
            <w:pPr>
              <w:spacing w:after="0" w:line="240" w:lineRule="auto"/>
              <w:rPr>
                <w:rFonts w:ascii="Times New Roman" w:eastAsia="Times New Roman" w:hAnsi="Times New Roman" w:cs="Times New Roman"/>
                <w:b/>
                <w:sz w:val="20"/>
                <w:szCs w:val="20"/>
                <w:lang w:eastAsia="ru-RU"/>
              </w:rPr>
            </w:pPr>
            <w:r w:rsidRPr="00DF72CD">
              <w:rPr>
                <w:rFonts w:ascii="Times New Roman" w:eastAsia="Times New Roman" w:hAnsi="Times New Roman" w:cs="Times New Roman"/>
                <w:sz w:val="20"/>
                <w:szCs w:val="20"/>
                <w:lang w:eastAsia="ru-RU"/>
              </w:rPr>
              <w:t>м.п.</w:t>
            </w:r>
          </w:p>
        </w:tc>
      </w:tr>
      <w:permEnd w:id="424762924"/>
      <w:permEnd w:id="198538721"/>
    </w:tbl>
    <w:p w14:paraId="08605525" w14:textId="6222798D" w:rsidR="00736DD4" w:rsidRPr="00DF72CD" w:rsidRDefault="00736DD4" w:rsidP="0069446E">
      <w:pPr>
        <w:spacing w:after="0" w:line="240" w:lineRule="auto"/>
        <w:rPr>
          <w:sz w:val="20"/>
        </w:rPr>
      </w:pPr>
    </w:p>
    <w:sectPr w:rsidR="00736DD4" w:rsidRPr="00DF72CD" w:rsidSect="00D2746C">
      <w:pgSz w:w="11906" w:h="16838"/>
      <w:pgMar w:top="567"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Жарова Анна Сергеевна" w:date="2023-05-06T04:36:00Z" w:initials="ЖАС">
    <w:p w14:paraId="1C3F3F91" w14:textId="3CBEE514" w:rsidR="00132ED6" w:rsidRDefault="00132ED6">
      <w:pPr>
        <w:pStyle w:val="a9"/>
      </w:pPr>
      <w:r>
        <w:rPr>
          <w:rStyle w:val="a8"/>
        </w:rPr>
        <w:annotationRef/>
      </w:r>
      <w:r>
        <w:t>каждый комбинат мо</w:t>
      </w:r>
      <w:r w:rsidR="00CC4D57">
        <w:t>жет</w:t>
      </w:r>
      <w:r>
        <w:t xml:space="preserve"> указать %, опираясь на свой регламент по приемке</w:t>
      </w:r>
    </w:p>
  </w:comment>
  <w:comment w:id="2" w:author="Жарова Анна Сергеевна" w:date="2023-05-06T04:36:00Z" w:initials="ЖАС">
    <w:p w14:paraId="078BBF2E" w14:textId="6D0ADDE7" w:rsidR="00132ED6" w:rsidRDefault="00132ED6" w:rsidP="006F2DE0">
      <w:pPr>
        <w:pStyle w:val="a9"/>
      </w:pPr>
      <w:r>
        <w:rPr>
          <w:rStyle w:val="a8"/>
        </w:rPr>
        <w:annotationRef/>
      </w:r>
      <w:r>
        <w:t>каждый комбинат мо</w:t>
      </w:r>
      <w:r w:rsidR="00CC4D57">
        <w:t>жет</w:t>
      </w:r>
      <w:r>
        <w:t xml:space="preserve"> указать %, опираясь на свой регламент по приемке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3F3F91" w15:done="0"/>
  <w15:commentEx w15:paraId="078BBF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1D83"/>
    <w:multiLevelType w:val="hybridMultilevel"/>
    <w:tmpl w:val="6E261930"/>
    <w:lvl w:ilvl="0" w:tplc="D75222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1E63E1"/>
    <w:multiLevelType w:val="multilevel"/>
    <w:tmpl w:val="CE2A96A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BC45A0"/>
    <w:multiLevelType w:val="singleLevel"/>
    <w:tmpl w:val="8CCCDAD4"/>
    <w:lvl w:ilvl="0">
      <w:start w:val="14"/>
      <w:numFmt w:val="bullet"/>
      <w:lvlText w:val="-"/>
      <w:lvlJc w:val="left"/>
      <w:pPr>
        <w:tabs>
          <w:tab w:val="num" w:pos="360"/>
        </w:tabs>
        <w:ind w:left="360" w:hanging="360"/>
      </w:pPr>
      <w:rPr>
        <w:rFonts w:hint="default"/>
      </w:rPr>
    </w:lvl>
  </w:abstractNum>
  <w:abstractNum w:abstractNumId="3" w15:restartNumberingAfterBreak="0">
    <w:nsid w:val="2E942491"/>
    <w:multiLevelType w:val="multilevel"/>
    <w:tmpl w:val="B68E1892"/>
    <w:lvl w:ilvl="0">
      <w:start w:val="1"/>
      <w:numFmt w:val="decimal"/>
      <w:lvlText w:val="%1."/>
      <w:lvlJc w:val="left"/>
      <w:pPr>
        <w:ind w:left="720" w:hanging="360"/>
      </w:pPr>
    </w:lvl>
    <w:lvl w:ilvl="1">
      <w:start w:val="2"/>
      <w:numFmt w:val="decimal"/>
      <w:isLgl/>
      <w:lvlText w:val="%1.%2."/>
      <w:lvlJc w:val="left"/>
      <w:pPr>
        <w:ind w:left="948" w:hanging="588"/>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1960946"/>
    <w:multiLevelType w:val="hybridMultilevel"/>
    <w:tmpl w:val="359E66EE"/>
    <w:lvl w:ilvl="0" w:tplc="FF0AEFF6">
      <w:start w:val="1"/>
      <w:numFmt w:val="decimal"/>
      <w:lvlText w:val="%1."/>
      <w:lvlJc w:val="left"/>
      <w:pPr>
        <w:ind w:left="7023" w:hanging="360"/>
      </w:pPr>
      <w:rPr>
        <w:rFonts w:hint="default"/>
      </w:rPr>
    </w:lvl>
    <w:lvl w:ilvl="1" w:tplc="04190019" w:tentative="1">
      <w:start w:val="1"/>
      <w:numFmt w:val="lowerLetter"/>
      <w:lvlText w:val="%2."/>
      <w:lvlJc w:val="left"/>
      <w:pPr>
        <w:ind w:left="7743" w:hanging="360"/>
      </w:pPr>
    </w:lvl>
    <w:lvl w:ilvl="2" w:tplc="0419001B" w:tentative="1">
      <w:start w:val="1"/>
      <w:numFmt w:val="lowerRoman"/>
      <w:lvlText w:val="%3."/>
      <w:lvlJc w:val="right"/>
      <w:pPr>
        <w:ind w:left="8463" w:hanging="180"/>
      </w:pPr>
    </w:lvl>
    <w:lvl w:ilvl="3" w:tplc="0419000F" w:tentative="1">
      <w:start w:val="1"/>
      <w:numFmt w:val="decimal"/>
      <w:lvlText w:val="%4."/>
      <w:lvlJc w:val="left"/>
      <w:pPr>
        <w:ind w:left="9183" w:hanging="360"/>
      </w:pPr>
    </w:lvl>
    <w:lvl w:ilvl="4" w:tplc="04190019" w:tentative="1">
      <w:start w:val="1"/>
      <w:numFmt w:val="lowerLetter"/>
      <w:lvlText w:val="%5."/>
      <w:lvlJc w:val="left"/>
      <w:pPr>
        <w:ind w:left="9903" w:hanging="360"/>
      </w:pPr>
    </w:lvl>
    <w:lvl w:ilvl="5" w:tplc="0419001B" w:tentative="1">
      <w:start w:val="1"/>
      <w:numFmt w:val="lowerRoman"/>
      <w:lvlText w:val="%6."/>
      <w:lvlJc w:val="right"/>
      <w:pPr>
        <w:ind w:left="10623" w:hanging="180"/>
      </w:pPr>
    </w:lvl>
    <w:lvl w:ilvl="6" w:tplc="0419000F" w:tentative="1">
      <w:start w:val="1"/>
      <w:numFmt w:val="decimal"/>
      <w:lvlText w:val="%7."/>
      <w:lvlJc w:val="left"/>
      <w:pPr>
        <w:ind w:left="11343" w:hanging="360"/>
      </w:pPr>
    </w:lvl>
    <w:lvl w:ilvl="7" w:tplc="04190019" w:tentative="1">
      <w:start w:val="1"/>
      <w:numFmt w:val="lowerLetter"/>
      <w:lvlText w:val="%8."/>
      <w:lvlJc w:val="left"/>
      <w:pPr>
        <w:ind w:left="12063" w:hanging="360"/>
      </w:pPr>
    </w:lvl>
    <w:lvl w:ilvl="8" w:tplc="0419001B" w:tentative="1">
      <w:start w:val="1"/>
      <w:numFmt w:val="lowerRoman"/>
      <w:lvlText w:val="%9."/>
      <w:lvlJc w:val="right"/>
      <w:pPr>
        <w:ind w:left="12783" w:hanging="180"/>
      </w:pPr>
    </w:lvl>
  </w:abstractNum>
  <w:abstractNum w:abstractNumId="5" w15:restartNumberingAfterBreak="0">
    <w:nsid w:val="39093CA1"/>
    <w:multiLevelType w:val="multilevel"/>
    <w:tmpl w:val="6C36CDB2"/>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718" w:hanging="360"/>
      </w:pPr>
      <w:rPr>
        <w:rFonts w:hint="default"/>
      </w:rPr>
    </w:lvl>
    <w:lvl w:ilvl="2">
      <w:start w:val="1"/>
      <w:numFmt w:val="decimal"/>
      <w:isLgl/>
      <w:lvlText w:val="%1.%2.%3."/>
      <w:lvlJc w:val="left"/>
      <w:pPr>
        <w:ind w:left="1436" w:hanging="720"/>
      </w:pPr>
      <w:rPr>
        <w:rFonts w:hint="default"/>
      </w:rPr>
    </w:lvl>
    <w:lvl w:ilvl="3">
      <w:start w:val="1"/>
      <w:numFmt w:val="decimal"/>
      <w:isLgl/>
      <w:lvlText w:val="%1.%2.%3.%4."/>
      <w:lvlJc w:val="left"/>
      <w:pPr>
        <w:ind w:left="1794" w:hanging="720"/>
      </w:pPr>
      <w:rPr>
        <w:rFonts w:hint="default"/>
      </w:rPr>
    </w:lvl>
    <w:lvl w:ilvl="4">
      <w:start w:val="1"/>
      <w:numFmt w:val="decimal"/>
      <w:isLgl/>
      <w:lvlText w:val="%1.%2.%3.%4.%5."/>
      <w:lvlJc w:val="left"/>
      <w:pPr>
        <w:ind w:left="2512" w:hanging="1080"/>
      </w:pPr>
      <w:rPr>
        <w:rFonts w:hint="default"/>
      </w:rPr>
    </w:lvl>
    <w:lvl w:ilvl="5">
      <w:start w:val="1"/>
      <w:numFmt w:val="decimal"/>
      <w:isLgl/>
      <w:lvlText w:val="%1.%2.%3.%4.%5.%6."/>
      <w:lvlJc w:val="left"/>
      <w:pPr>
        <w:ind w:left="2870" w:hanging="1080"/>
      </w:pPr>
      <w:rPr>
        <w:rFonts w:hint="default"/>
      </w:rPr>
    </w:lvl>
    <w:lvl w:ilvl="6">
      <w:start w:val="1"/>
      <w:numFmt w:val="decimal"/>
      <w:isLgl/>
      <w:lvlText w:val="%1.%2.%3.%4.%5.%6.%7."/>
      <w:lvlJc w:val="left"/>
      <w:pPr>
        <w:ind w:left="3228" w:hanging="1080"/>
      </w:pPr>
      <w:rPr>
        <w:rFonts w:hint="default"/>
      </w:rPr>
    </w:lvl>
    <w:lvl w:ilvl="7">
      <w:start w:val="1"/>
      <w:numFmt w:val="decimal"/>
      <w:isLgl/>
      <w:lvlText w:val="%1.%2.%3.%4.%5.%6.%7.%8."/>
      <w:lvlJc w:val="left"/>
      <w:pPr>
        <w:ind w:left="3946" w:hanging="1440"/>
      </w:pPr>
      <w:rPr>
        <w:rFonts w:hint="default"/>
      </w:rPr>
    </w:lvl>
    <w:lvl w:ilvl="8">
      <w:start w:val="1"/>
      <w:numFmt w:val="decimal"/>
      <w:isLgl/>
      <w:lvlText w:val="%1.%2.%3.%4.%5.%6.%7.%8.%9."/>
      <w:lvlJc w:val="left"/>
      <w:pPr>
        <w:ind w:left="4304" w:hanging="1440"/>
      </w:pPr>
      <w:rPr>
        <w:rFonts w:hint="default"/>
      </w:rPr>
    </w:lvl>
  </w:abstractNum>
  <w:abstractNum w:abstractNumId="6" w15:restartNumberingAfterBreak="0">
    <w:nsid w:val="3E1A2A79"/>
    <w:multiLevelType w:val="multilevel"/>
    <w:tmpl w:val="9A16C42A"/>
    <w:lvl w:ilvl="0">
      <w:start w:val="1"/>
      <w:numFmt w:val="decimal"/>
      <w:lvlText w:val="%1."/>
      <w:lvlJc w:val="left"/>
      <w:pPr>
        <w:ind w:left="442" w:hanging="444"/>
      </w:pPr>
      <w:rPr>
        <w:rFonts w:hint="default"/>
      </w:rPr>
    </w:lvl>
    <w:lvl w:ilvl="1">
      <w:start w:val="1"/>
      <w:numFmt w:val="decimal"/>
      <w:isLgl/>
      <w:lvlText w:val="%1.%2."/>
      <w:lvlJc w:val="left"/>
      <w:pPr>
        <w:ind w:left="358" w:hanging="360"/>
      </w:pPr>
      <w:rPr>
        <w:rFonts w:hint="default"/>
        <w:color w:val="auto"/>
      </w:rPr>
    </w:lvl>
    <w:lvl w:ilvl="2">
      <w:start w:val="1"/>
      <w:numFmt w:val="decimal"/>
      <w:isLgl/>
      <w:lvlText w:val="%1.%2.%3."/>
      <w:lvlJc w:val="left"/>
      <w:pPr>
        <w:ind w:left="718" w:hanging="720"/>
      </w:pPr>
      <w:rPr>
        <w:rFonts w:hint="default"/>
        <w:color w:val="auto"/>
      </w:rPr>
    </w:lvl>
    <w:lvl w:ilvl="3">
      <w:start w:val="1"/>
      <w:numFmt w:val="decimal"/>
      <w:isLgl/>
      <w:lvlText w:val="%1.%2.%3.%4."/>
      <w:lvlJc w:val="left"/>
      <w:pPr>
        <w:ind w:left="718" w:hanging="720"/>
      </w:pPr>
      <w:rPr>
        <w:rFonts w:hint="default"/>
      </w:rPr>
    </w:lvl>
    <w:lvl w:ilvl="4">
      <w:start w:val="1"/>
      <w:numFmt w:val="decimal"/>
      <w:isLgl/>
      <w:lvlText w:val="%1.%2.%3.%4.%5."/>
      <w:lvlJc w:val="left"/>
      <w:pPr>
        <w:ind w:left="1078" w:hanging="1080"/>
      </w:pPr>
      <w:rPr>
        <w:rFonts w:hint="default"/>
      </w:rPr>
    </w:lvl>
    <w:lvl w:ilvl="5">
      <w:start w:val="1"/>
      <w:numFmt w:val="decimal"/>
      <w:isLgl/>
      <w:lvlText w:val="%1.%2.%3.%4.%5.%6."/>
      <w:lvlJc w:val="left"/>
      <w:pPr>
        <w:ind w:left="1078" w:hanging="1080"/>
      </w:pPr>
      <w:rPr>
        <w:rFonts w:hint="default"/>
      </w:rPr>
    </w:lvl>
    <w:lvl w:ilvl="6">
      <w:start w:val="1"/>
      <w:numFmt w:val="decimal"/>
      <w:isLgl/>
      <w:lvlText w:val="%1.%2.%3.%4.%5.%6.%7."/>
      <w:lvlJc w:val="left"/>
      <w:pPr>
        <w:ind w:left="1078" w:hanging="1080"/>
      </w:pPr>
      <w:rPr>
        <w:rFonts w:hint="default"/>
      </w:rPr>
    </w:lvl>
    <w:lvl w:ilvl="7">
      <w:start w:val="1"/>
      <w:numFmt w:val="decimal"/>
      <w:isLgl/>
      <w:lvlText w:val="%1.%2.%3.%4.%5.%6.%7.%8."/>
      <w:lvlJc w:val="left"/>
      <w:pPr>
        <w:ind w:left="1438" w:hanging="1440"/>
      </w:pPr>
      <w:rPr>
        <w:rFonts w:hint="default"/>
      </w:rPr>
    </w:lvl>
    <w:lvl w:ilvl="8">
      <w:start w:val="1"/>
      <w:numFmt w:val="decimal"/>
      <w:isLgl/>
      <w:lvlText w:val="%1.%2.%3.%4.%5.%6.%7.%8.%9."/>
      <w:lvlJc w:val="left"/>
      <w:pPr>
        <w:ind w:left="1438" w:hanging="1440"/>
      </w:pPr>
      <w:rPr>
        <w:rFonts w:hint="default"/>
      </w:rPr>
    </w:lvl>
  </w:abstractNum>
  <w:abstractNum w:abstractNumId="7" w15:restartNumberingAfterBreak="0">
    <w:nsid w:val="405B1353"/>
    <w:multiLevelType w:val="hybridMultilevel"/>
    <w:tmpl w:val="9F4832E6"/>
    <w:lvl w:ilvl="0" w:tplc="DA1E4E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597C3B37"/>
    <w:multiLevelType w:val="hybridMultilevel"/>
    <w:tmpl w:val="C94E2A7A"/>
    <w:lvl w:ilvl="0" w:tplc="D75222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E60B09"/>
    <w:multiLevelType w:val="hybridMultilevel"/>
    <w:tmpl w:val="FBA46A20"/>
    <w:lvl w:ilvl="0" w:tplc="D75222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4D7DF6"/>
    <w:multiLevelType w:val="hybridMultilevel"/>
    <w:tmpl w:val="A258AB96"/>
    <w:lvl w:ilvl="0" w:tplc="18CCB17E">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num w:numId="1">
    <w:abstractNumId w:val="3"/>
  </w:num>
  <w:num w:numId="2">
    <w:abstractNumId w:val="6"/>
  </w:num>
  <w:num w:numId="3">
    <w:abstractNumId w:val="0"/>
  </w:num>
  <w:num w:numId="4">
    <w:abstractNumId w:val="8"/>
  </w:num>
  <w:num w:numId="5">
    <w:abstractNumId w:val="9"/>
  </w:num>
  <w:num w:numId="6">
    <w:abstractNumId w:val="1"/>
  </w:num>
  <w:num w:numId="7">
    <w:abstractNumId w:val="2"/>
  </w:num>
  <w:num w:numId="8">
    <w:abstractNumId w:val="5"/>
  </w:num>
  <w:num w:numId="9">
    <w:abstractNumId w:val="7"/>
  </w:num>
  <w:num w:numId="10">
    <w:abstractNumId w:val="4"/>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Жарова Анна Сергеевна">
    <w15:presenceInfo w15:providerId="AD" w15:userId="S-1-5-21-823518204-1563985344-725345543-23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cumentProtection w:edit="readOnly" w:enforcement="1" w:cryptProviderType="rsaAES" w:cryptAlgorithmClass="hash" w:cryptAlgorithmType="typeAny" w:cryptAlgorithmSid="14" w:cryptSpinCount="100000" w:hash="5/4SZBg53oMP6nwbR8bR/6sCGrTlS3fs/cmhZpKLzGDxP3P/ZKPCOkeDa3QWj1GFWxq2H1eUqZ7RFyBD+hLscA==" w:salt="xbVIGQZOEW6oItxlCOhVO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DD"/>
    <w:rsid w:val="0001635D"/>
    <w:rsid w:val="000723BA"/>
    <w:rsid w:val="00077BBD"/>
    <w:rsid w:val="00087AB5"/>
    <w:rsid w:val="000C1546"/>
    <w:rsid w:val="000F6863"/>
    <w:rsid w:val="001109FA"/>
    <w:rsid w:val="00112C60"/>
    <w:rsid w:val="00115964"/>
    <w:rsid w:val="00132ED6"/>
    <w:rsid w:val="00141A6A"/>
    <w:rsid w:val="00153BBB"/>
    <w:rsid w:val="001B2066"/>
    <w:rsid w:val="001C24DD"/>
    <w:rsid w:val="00231F9F"/>
    <w:rsid w:val="002471BB"/>
    <w:rsid w:val="002D1948"/>
    <w:rsid w:val="00361F17"/>
    <w:rsid w:val="003631A7"/>
    <w:rsid w:val="0036490F"/>
    <w:rsid w:val="00396CC4"/>
    <w:rsid w:val="003B66D2"/>
    <w:rsid w:val="003B6D39"/>
    <w:rsid w:val="003D0E13"/>
    <w:rsid w:val="003E4E9B"/>
    <w:rsid w:val="003F235F"/>
    <w:rsid w:val="003F5235"/>
    <w:rsid w:val="00416922"/>
    <w:rsid w:val="004469EF"/>
    <w:rsid w:val="00453AF5"/>
    <w:rsid w:val="0049624D"/>
    <w:rsid w:val="0049733C"/>
    <w:rsid w:val="004B6F10"/>
    <w:rsid w:val="004C0745"/>
    <w:rsid w:val="004D6F54"/>
    <w:rsid w:val="005066DB"/>
    <w:rsid w:val="00511CB8"/>
    <w:rsid w:val="00531C8D"/>
    <w:rsid w:val="0053321E"/>
    <w:rsid w:val="00570161"/>
    <w:rsid w:val="00572F36"/>
    <w:rsid w:val="005A08A3"/>
    <w:rsid w:val="005B3953"/>
    <w:rsid w:val="005C01F5"/>
    <w:rsid w:val="005E257B"/>
    <w:rsid w:val="005F1A58"/>
    <w:rsid w:val="00606D32"/>
    <w:rsid w:val="006168CA"/>
    <w:rsid w:val="006348D2"/>
    <w:rsid w:val="006538EA"/>
    <w:rsid w:val="00691450"/>
    <w:rsid w:val="0069446E"/>
    <w:rsid w:val="006C5BC6"/>
    <w:rsid w:val="006E19F9"/>
    <w:rsid w:val="006F2DE0"/>
    <w:rsid w:val="00736DD4"/>
    <w:rsid w:val="0076160A"/>
    <w:rsid w:val="007673AF"/>
    <w:rsid w:val="007A67B1"/>
    <w:rsid w:val="007D380A"/>
    <w:rsid w:val="007E5EC8"/>
    <w:rsid w:val="008074D9"/>
    <w:rsid w:val="00850956"/>
    <w:rsid w:val="00864FBE"/>
    <w:rsid w:val="008704D9"/>
    <w:rsid w:val="0088446E"/>
    <w:rsid w:val="00887D4F"/>
    <w:rsid w:val="008A77EC"/>
    <w:rsid w:val="008D4006"/>
    <w:rsid w:val="008F10EE"/>
    <w:rsid w:val="008F3749"/>
    <w:rsid w:val="00941AF2"/>
    <w:rsid w:val="00946C2C"/>
    <w:rsid w:val="00947813"/>
    <w:rsid w:val="0095672B"/>
    <w:rsid w:val="00960741"/>
    <w:rsid w:val="00992D03"/>
    <w:rsid w:val="00996D17"/>
    <w:rsid w:val="009D4A1E"/>
    <w:rsid w:val="009F5F5E"/>
    <w:rsid w:val="00A1105C"/>
    <w:rsid w:val="00A17992"/>
    <w:rsid w:val="00A7265A"/>
    <w:rsid w:val="00A84D4A"/>
    <w:rsid w:val="00AA77DF"/>
    <w:rsid w:val="00AC03C1"/>
    <w:rsid w:val="00B37A91"/>
    <w:rsid w:val="00B42E9A"/>
    <w:rsid w:val="00B434C3"/>
    <w:rsid w:val="00B52CAE"/>
    <w:rsid w:val="00B7204E"/>
    <w:rsid w:val="00BB18A3"/>
    <w:rsid w:val="00BD11D4"/>
    <w:rsid w:val="00BE524B"/>
    <w:rsid w:val="00BF29A1"/>
    <w:rsid w:val="00BF4548"/>
    <w:rsid w:val="00C071C9"/>
    <w:rsid w:val="00C720B4"/>
    <w:rsid w:val="00C72CC9"/>
    <w:rsid w:val="00C9788D"/>
    <w:rsid w:val="00CC4D57"/>
    <w:rsid w:val="00CD10BC"/>
    <w:rsid w:val="00CF4C3B"/>
    <w:rsid w:val="00D0346C"/>
    <w:rsid w:val="00D17F41"/>
    <w:rsid w:val="00D26BF4"/>
    <w:rsid w:val="00D2746C"/>
    <w:rsid w:val="00D4073E"/>
    <w:rsid w:val="00D42336"/>
    <w:rsid w:val="00D76776"/>
    <w:rsid w:val="00D84A9E"/>
    <w:rsid w:val="00D87099"/>
    <w:rsid w:val="00DC60BA"/>
    <w:rsid w:val="00DE4018"/>
    <w:rsid w:val="00DF72CD"/>
    <w:rsid w:val="00E01187"/>
    <w:rsid w:val="00E37B19"/>
    <w:rsid w:val="00E4477D"/>
    <w:rsid w:val="00EA1FBA"/>
    <w:rsid w:val="00EF40F0"/>
    <w:rsid w:val="00EF5C0E"/>
    <w:rsid w:val="00F2670D"/>
    <w:rsid w:val="00F35B8F"/>
    <w:rsid w:val="00F477D9"/>
    <w:rsid w:val="00FA08E8"/>
    <w:rsid w:val="00FA1B5B"/>
    <w:rsid w:val="00FC7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2F66"/>
  <w15:chartTrackingRefBased/>
  <w15:docId w15:val="{67C60540-9AB7-443F-A4F0-1663B071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DD4"/>
  </w:style>
  <w:style w:type="paragraph" w:styleId="1">
    <w:name w:val="heading 1"/>
    <w:basedOn w:val="a"/>
    <w:next w:val="a"/>
    <w:link w:val="10"/>
    <w:uiPriority w:val="9"/>
    <w:qFormat/>
    <w:rsid w:val="004B6F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C01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C071C9"/>
    <w:pPr>
      <w:spacing w:after="0" w:line="240" w:lineRule="auto"/>
      <w:jc w:val="center"/>
    </w:pPr>
    <w:rPr>
      <w:rFonts w:ascii="Times New Roman" w:eastAsia="Times New Roman" w:hAnsi="Times New Roman" w:cs="Times New Roman"/>
      <w:b/>
      <w:sz w:val="24"/>
      <w:szCs w:val="20"/>
      <w:lang w:eastAsia="ru-RU"/>
    </w:rPr>
  </w:style>
  <w:style w:type="paragraph" w:styleId="a4">
    <w:name w:val="Body Text"/>
    <w:basedOn w:val="a"/>
    <w:link w:val="a5"/>
    <w:rsid w:val="00C071C9"/>
    <w:pPr>
      <w:spacing w:after="0" w:line="240" w:lineRule="auto"/>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rsid w:val="00C071C9"/>
    <w:rPr>
      <w:rFonts w:ascii="Times New Roman" w:eastAsia="Times New Roman" w:hAnsi="Times New Roman" w:cs="Times New Roman"/>
      <w:sz w:val="24"/>
      <w:szCs w:val="20"/>
      <w:lang w:val="x-none" w:eastAsia="x-none"/>
    </w:rPr>
  </w:style>
  <w:style w:type="paragraph" w:styleId="a6">
    <w:name w:val="List Paragraph"/>
    <w:basedOn w:val="a"/>
    <w:link w:val="a7"/>
    <w:uiPriority w:val="99"/>
    <w:qFormat/>
    <w:rsid w:val="00736DD4"/>
    <w:pPr>
      <w:ind w:left="720"/>
      <w:contextualSpacing/>
    </w:pPr>
  </w:style>
  <w:style w:type="character" w:styleId="a8">
    <w:name w:val="annotation reference"/>
    <w:basedOn w:val="a0"/>
    <w:uiPriority w:val="99"/>
    <w:semiHidden/>
    <w:unhideWhenUsed/>
    <w:rsid w:val="0036490F"/>
    <w:rPr>
      <w:sz w:val="16"/>
      <w:szCs w:val="16"/>
    </w:rPr>
  </w:style>
  <w:style w:type="paragraph" w:styleId="a9">
    <w:name w:val="annotation text"/>
    <w:basedOn w:val="a"/>
    <w:link w:val="aa"/>
    <w:uiPriority w:val="99"/>
    <w:semiHidden/>
    <w:unhideWhenUsed/>
    <w:rsid w:val="0036490F"/>
    <w:pPr>
      <w:spacing w:line="240" w:lineRule="auto"/>
    </w:pPr>
    <w:rPr>
      <w:sz w:val="20"/>
      <w:szCs w:val="20"/>
    </w:rPr>
  </w:style>
  <w:style w:type="character" w:customStyle="1" w:styleId="aa">
    <w:name w:val="Текст примечания Знак"/>
    <w:basedOn w:val="a0"/>
    <w:link w:val="a9"/>
    <w:uiPriority w:val="99"/>
    <w:semiHidden/>
    <w:rsid w:val="0036490F"/>
    <w:rPr>
      <w:sz w:val="20"/>
      <w:szCs w:val="20"/>
    </w:rPr>
  </w:style>
  <w:style w:type="paragraph" w:styleId="ab">
    <w:name w:val="annotation subject"/>
    <w:basedOn w:val="a9"/>
    <w:next w:val="a9"/>
    <w:link w:val="ac"/>
    <w:uiPriority w:val="99"/>
    <w:semiHidden/>
    <w:unhideWhenUsed/>
    <w:rsid w:val="0036490F"/>
    <w:rPr>
      <w:b/>
      <w:bCs/>
    </w:rPr>
  </w:style>
  <w:style w:type="character" w:customStyle="1" w:styleId="ac">
    <w:name w:val="Тема примечания Знак"/>
    <w:basedOn w:val="aa"/>
    <w:link w:val="ab"/>
    <w:uiPriority w:val="99"/>
    <w:semiHidden/>
    <w:rsid w:val="0036490F"/>
    <w:rPr>
      <w:b/>
      <w:bCs/>
      <w:sz w:val="20"/>
      <w:szCs w:val="20"/>
    </w:rPr>
  </w:style>
  <w:style w:type="paragraph" w:styleId="ad">
    <w:name w:val="Balloon Text"/>
    <w:basedOn w:val="a"/>
    <w:link w:val="ae"/>
    <w:uiPriority w:val="99"/>
    <w:semiHidden/>
    <w:unhideWhenUsed/>
    <w:rsid w:val="0036490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6490F"/>
    <w:rPr>
      <w:rFonts w:ascii="Segoe UI" w:hAnsi="Segoe UI" w:cs="Segoe UI"/>
      <w:sz w:val="18"/>
      <w:szCs w:val="18"/>
    </w:rPr>
  </w:style>
  <w:style w:type="character" w:customStyle="1" w:styleId="10">
    <w:name w:val="Заголовок 1 Знак"/>
    <w:basedOn w:val="a0"/>
    <w:link w:val="1"/>
    <w:uiPriority w:val="9"/>
    <w:rsid w:val="004B6F10"/>
    <w:rPr>
      <w:rFonts w:asciiTheme="majorHAnsi" w:eastAsiaTheme="majorEastAsia" w:hAnsiTheme="majorHAnsi" w:cstheme="majorBidi"/>
      <w:color w:val="2E74B5" w:themeColor="accent1" w:themeShade="BF"/>
      <w:sz w:val="32"/>
      <w:szCs w:val="32"/>
    </w:rPr>
  </w:style>
  <w:style w:type="paragraph" w:styleId="af">
    <w:name w:val="TOC Heading"/>
    <w:basedOn w:val="1"/>
    <w:next w:val="a"/>
    <w:uiPriority w:val="39"/>
    <w:unhideWhenUsed/>
    <w:qFormat/>
    <w:rsid w:val="004B6F10"/>
    <w:pPr>
      <w:outlineLvl w:val="9"/>
    </w:pPr>
    <w:rPr>
      <w:lang w:eastAsia="ru-RU"/>
    </w:rPr>
  </w:style>
  <w:style w:type="paragraph" w:styleId="21">
    <w:name w:val="toc 2"/>
    <w:basedOn w:val="a"/>
    <w:next w:val="a"/>
    <w:autoRedefine/>
    <w:uiPriority w:val="39"/>
    <w:unhideWhenUsed/>
    <w:rsid w:val="004B6F10"/>
    <w:pPr>
      <w:spacing w:after="100"/>
      <w:ind w:left="220"/>
    </w:pPr>
    <w:rPr>
      <w:rFonts w:eastAsiaTheme="minorEastAsia" w:cs="Times New Roman"/>
      <w:lang w:eastAsia="ru-RU"/>
    </w:rPr>
  </w:style>
  <w:style w:type="paragraph" w:styleId="11">
    <w:name w:val="toc 1"/>
    <w:basedOn w:val="a"/>
    <w:next w:val="a"/>
    <w:autoRedefine/>
    <w:uiPriority w:val="39"/>
    <w:unhideWhenUsed/>
    <w:rsid w:val="004B6F10"/>
    <w:pPr>
      <w:spacing w:after="100"/>
    </w:pPr>
    <w:rPr>
      <w:rFonts w:eastAsiaTheme="minorEastAsia" w:cs="Times New Roman"/>
      <w:lang w:eastAsia="ru-RU"/>
    </w:rPr>
  </w:style>
  <w:style w:type="paragraph" w:styleId="3">
    <w:name w:val="toc 3"/>
    <w:basedOn w:val="a"/>
    <w:next w:val="a"/>
    <w:autoRedefine/>
    <w:uiPriority w:val="39"/>
    <w:unhideWhenUsed/>
    <w:rsid w:val="004B6F10"/>
    <w:pPr>
      <w:spacing w:after="100"/>
      <w:ind w:left="440"/>
    </w:pPr>
    <w:rPr>
      <w:rFonts w:eastAsiaTheme="minorEastAsia" w:cs="Times New Roman"/>
      <w:lang w:eastAsia="ru-RU"/>
    </w:rPr>
  </w:style>
  <w:style w:type="character" w:styleId="af0">
    <w:name w:val="Hyperlink"/>
    <w:basedOn w:val="a0"/>
    <w:uiPriority w:val="99"/>
    <w:unhideWhenUsed/>
    <w:rsid w:val="00B37A91"/>
    <w:rPr>
      <w:color w:val="0563C1" w:themeColor="hyperlink"/>
      <w:u w:val="single"/>
    </w:rPr>
  </w:style>
  <w:style w:type="character" w:styleId="af1">
    <w:name w:val="FollowedHyperlink"/>
    <w:basedOn w:val="a0"/>
    <w:uiPriority w:val="99"/>
    <w:semiHidden/>
    <w:unhideWhenUsed/>
    <w:rsid w:val="00B37A91"/>
    <w:rPr>
      <w:color w:val="954F72" w:themeColor="followedHyperlink"/>
      <w:u w:val="single"/>
    </w:rPr>
  </w:style>
  <w:style w:type="character" w:customStyle="1" w:styleId="20">
    <w:name w:val="Заголовок 2 Знак"/>
    <w:basedOn w:val="a0"/>
    <w:link w:val="2"/>
    <w:uiPriority w:val="9"/>
    <w:semiHidden/>
    <w:rsid w:val="005C01F5"/>
    <w:rPr>
      <w:rFonts w:asciiTheme="majorHAnsi" w:eastAsiaTheme="majorEastAsia" w:hAnsiTheme="majorHAnsi" w:cstheme="majorBidi"/>
      <w:color w:val="2E74B5" w:themeColor="accent1" w:themeShade="BF"/>
      <w:sz w:val="26"/>
      <w:szCs w:val="26"/>
    </w:rPr>
  </w:style>
  <w:style w:type="character" w:customStyle="1" w:styleId="a7">
    <w:name w:val="Абзац списка Знак"/>
    <w:basedOn w:val="a0"/>
    <w:link w:val="a6"/>
    <w:uiPriority w:val="99"/>
    <w:locked/>
    <w:rsid w:val="00A17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7903">
      <w:bodyDiv w:val="1"/>
      <w:marLeft w:val="0"/>
      <w:marRight w:val="0"/>
      <w:marTop w:val="0"/>
      <w:marBottom w:val="0"/>
      <w:divBdr>
        <w:top w:val="none" w:sz="0" w:space="0" w:color="auto"/>
        <w:left w:val="none" w:sz="0" w:space="0" w:color="auto"/>
        <w:bottom w:val="none" w:sz="0" w:space="0" w:color="auto"/>
        <w:right w:val="none" w:sz="0" w:space="0" w:color="auto"/>
      </w:divBdr>
    </w:div>
    <w:div w:id="73401548">
      <w:bodyDiv w:val="1"/>
      <w:marLeft w:val="0"/>
      <w:marRight w:val="0"/>
      <w:marTop w:val="0"/>
      <w:marBottom w:val="0"/>
      <w:divBdr>
        <w:top w:val="none" w:sz="0" w:space="0" w:color="auto"/>
        <w:left w:val="none" w:sz="0" w:space="0" w:color="auto"/>
        <w:bottom w:val="none" w:sz="0" w:space="0" w:color="auto"/>
        <w:right w:val="none" w:sz="0" w:space="0" w:color="auto"/>
      </w:divBdr>
    </w:div>
    <w:div w:id="85931076">
      <w:bodyDiv w:val="1"/>
      <w:marLeft w:val="0"/>
      <w:marRight w:val="0"/>
      <w:marTop w:val="0"/>
      <w:marBottom w:val="0"/>
      <w:divBdr>
        <w:top w:val="none" w:sz="0" w:space="0" w:color="auto"/>
        <w:left w:val="none" w:sz="0" w:space="0" w:color="auto"/>
        <w:bottom w:val="none" w:sz="0" w:space="0" w:color="auto"/>
        <w:right w:val="none" w:sz="0" w:space="0" w:color="auto"/>
      </w:divBdr>
    </w:div>
    <w:div w:id="155072943">
      <w:bodyDiv w:val="1"/>
      <w:marLeft w:val="0"/>
      <w:marRight w:val="0"/>
      <w:marTop w:val="0"/>
      <w:marBottom w:val="0"/>
      <w:divBdr>
        <w:top w:val="none" w:sz="0" w:space="0" w:color="auto"/>
        <w:left w:val="none" w:sz="0" w:space="0" w:color="auto"/>
        <w:bottom w:val="none" w:sz="0" w:space="0" w:color="auto"/>
        <w:right w:val="none" w:sz="0" w:space="0" w:color="auto"/>
      </w:divBdr>
    </w:div>
    <w:div w:id="316345759">
      <w:bodyDiv w:val="1"/>
      <w:marLeft w:val="0"/>
      <w:marRight w:val="0"/>
      <w:marTop w:val="0"/>
      <w:marBottom w:val="0"/>
      <w:divBdr>
        <w:top w:val="none" w:sz="0" w:space="0" w:color="auto"/>
        <w:left w:val="none" w:sz="0" w:space="0" w:color="auto"/>
        <w:bottom w:val="none" w:sz="0" w:space="0" w:color="auto"/>
        <w:right w:val="none" w:sz="0" w:space="0" w:color="auto"/>
      </w:divBdr>
    </w:div>
    <w:div w:id="378827602">
      <w:bodyDiv w:val="1"/>
      <w:marLeft w:val="0"/>
      <w:marRight w:val="0"/>
      <w:marTop w:val="0"/>
      <w:marBottom w:val="0"/>
      <w:divBdr>
        <w:top w:val="none" w:sz="0" w:space="0" w:color="auto"/>
        <w:left w:val="none" w:sz="0" w:space="0" w:color="auto"/>
        <w:bottom w:val="none" w:sz="0" w:space="0" w:color="auto"/>
        <w:right w:val="none" w:sz="0" w:space="0" w:color="auto"/>
      </w:divBdr>
    </w:div>
    <w:div w:id="463079581">
      <w:bodyDiv w:val="1"/>
      <w:marLeft w:val="0"/>
      <w:marRight w:val="0"/>
      <w:marTop w:val="0"/>
      <w:marBottom w:val="0"/>
      <w:divBdr>
        <w:top w:val="none" w:sz="0" w:space="0" w:color="auto"/>
        <w:left w:val="none" w:sz="0" w:space="0" w:color="auto"/>
        <w:bottom w:val="none" w:sz="0" w:space="0" w:color="auto"/>
        <w:right w:val="none" w:sz="0" w:space="0" w:color="auto"/>
      </w:divBdr>
    </w:div>
    <w:div w:id="481388285">
      <w:bodyDiv w:val="1"/>
      <w:marLeft w:val="0"/>
      <w:marRight w:val="0"/>
      <w:marTop w:val="0"/>
      <w:marBottom w:val="0"/>
      <w:divBdr>
        <w:top w:val="none" w:sz="0" w:space="0" w:color="auto"/>
        <w:left w:val="none" w:sz="0" w:space="0" w:color="auto"/>
        <w:bottom w:val="none" w:sz="0" w:space="0" w:color="auto"/>
        <w:right w:val="none" w:sz="0" w:space="0" w:color="auto"/>
      </w:divBdr>
    </w:div>
    <w:div w:id="579369495">
      <w:bodyDiv w:val="1"/>
      <w:marLeft w:val="0"/>
      <w:marRight w:val="0"/>
      <w:marTop w:val="0"/>
      <w:marBottom w:val="0"/>
      <w:divBdr>
        <w:top w:val="none" w:sz="0" w:space="0" w:color="auto"/>
        <w:left w:val="none" w:sz="0" w:space="0" w:color="auto"/>
        <w:bottom w:val="none" w:sz="0" w:space="0" w:color="auto"/>
        <w:right w:val="none" w:sz="0" w:space="0" w:color="auto"/>
      </w:divBdr>
    </w:div>
    <w:div w:id="888030927">
      <w:bodyDiv w:val="1"/>
      <w:marLeft w:val="0"/>
      <w:marRight w:val="0"/>
      <w:marTop w:val="0"/>
      <w:marBottom w:val="0"/>
      <w:divBdr>
        <w:top w:val="none" w:sz="0" w:space="0" w:color="auto"/>
        <w:left w:val="none" w:sz="0" w:space="0" w:color="auto"/>
        <w:bottom w:val="none" w:sz="0" w:space="0" w:color="auto"/>
        <w:right w:val="none" w:sz="0" w:space="0" w:color="auto"/>
      </w:divBdr>
    </w:div>
    <w:div w:id="938873544">
      <w:bodyDiv w:val="1"/>
      <w:marLeft w:val="0"/>
      <w:marRight w:val="0"/>
      <w:marTop w:val="0"/>
      <w:marBottom w:val="0"/>
      <w:divBdr>
        <w:top w:val="none" w:sz="0" w:space="0" w:color="auto"/>
        <w:left w:val="none" w:sz="0" w:space="0" w:color="auto"/>
        <w:bottom w:val="none" w:sz="0" w:space="0" w:color="auto"/>
        <w:right w:val="none" w:sz="0" w:space="0" w:color="auto"/>
      </w:divBdr>
    </w:div>
    <w:div w:id="963271069">
      <w:bodyDiv w:val="1"/>
      <w:marLeft w:val="0"/>
      <w:marRight w:val="0"/>
      <w:marTop w:val="0"/>
      <w:marBottom w:val="0"/>
      <w:divBdr>
        <w:top w:val="none" w:sz="0" w:space="0" w:color="auto"/>
        <w:left w:val="none" w:sz="0" w:space="0" w:color="auto"/>
        <w:bottom w:val="none" w:sz="0" w:space="0" w:color="auto"/>
        <w:right w:val="none" w:sz="0" w:space="0" w:color="auto"/>
      </w:divBdr>
    </w:div>
    <w:div w:id="1038356283">
      <w:bodyDiv w:val="1"/>
      <w:marLeft w:val="0"/>
      <w:marRight w:val="0"/>
      <w:marTop w:val="0"/>
      <w:marBottom w:val="0"/>
      <w:divBdr>
        <w:top w:val="none" w:sz="0" w:space="0" w:color="auto"/>
        <w:left w:val="none" w:sz="0" w:space="0" w:color="auto"/>
        <w:bottom w:val="none" w:sz="0" w:space="0" w:color="auto"/>
        <w:right w:val="none" w:sz="0" w:space="0" w:color="auto"/>
      </w:divBdr>
    </w:div>
    <w:div w:id="1075083692">
      <w:bodyDiv w:val="1"/>
      <w:marLeft w:val="0"/>
      <w:marRight w:val="0"/>
      <w:marTop w:val="0"/>
      <w:marBottom w:val="0"/>
      <w:divBdr>
        <w:top w:val="none" w:sz="0" w:space="0" w:color="auto"/>
        <w:left w:val="none" w:sz="0" w:space="0" w:color="auto"/>
        <w:bottom w:val="none" w:sz="0" w:space="0" w:color="auto"/>
        <w:right w:val="none" w:sz="0" w:space="0" w:color="auto"/>
      </w:divBdr>
    </w:div>
    <w:div w:id="1288926387">
      <w:bodyDiv w:val="1"/>
      <w:marLeft w:val="0"/>
      <w:marRight w:val="0"/>
      <w:marTop w:val="0"/>
      <w:marBottom w:val="0"/>
      <w:divBdr>
        <w:top w:val="none" w:sz="0" w:space="0" w:color="auto"/>
        <w:left w:val="none" w:sz="0" w:space="0" w:color="auto"/>
        <w:bottom w:val="none" w:sz="0" w:space="0" w:color="auto"/>
        <w:right w:val="none" w:sz="0" w:space="0" w:color="auto"/>
      </w:divBdr>
    </w:div>
    <w:div w:id="1307465710">
      <w:bodyDiv w:val="1"/>
      <w:marLeft w:val="0"/>
      <w:marRight w:val="0"/>
      <w:marTop w:val="0"/>
      <w:marBottom w:val="0"/>
      <w:divBdr>
        <w:top w:val="none" w:sz="0" w:space="0" w:color="auto"/>
        <w:left w:val="none" w:sz="0" w:space="0" w:color="auto"/>
        <w:bottom w:val="none" w:sz="0" w:space="0" w:color="auto"/>
        <w:right w:val="none" w:sz="0" w:space="0" w:color="auto"/>
      </w:divBdr>
    </w:div>
    <w:div w:id="1389105185">
      <w:bodyDiv w:val="1"/>
      <w:marLeft w:val="0"/>
      <w:marRight w:val="0"/>
      <w:marTop w:val="0"/>
      <w:marBottom w:val="0"/>
      <w:divBdr>
        <w:top w:val="none" w:sz="0" w:space="0" w:color="auto"/>
        <w:left w:val="none" w:sz="0" w:space="0" w:color="auto"/>
        <w:bottom w:val="none" w:sz="0" w:space="0" w:color="auto"/>
        <w:right w:val="none" w:sz="0" w:space="0" w:color="auto"/>
      </w:divBdr>
    </w:div>
    <w:div w:id="1513759705">
      <w:bodyDiv w:val="1"/>
      <w:marLeft w:val="0"/>
      <w:marRight w:val="0"/>
      <w:marTop w:val="0"/>
      <w:marBottom w:val="0"/>
      <w:divBdr>
        <w:top w:val="none" w:sz="0" w:space="0" w:color="auto"/>
        <w:left w:val="none" w:sz="0" w:space="0" w:color="auto"/>
        <w:bottom w:val="none" w:sz="0" w:space="0" w:color="auto"/>
        <w:right w:val="none" w:sz="0" w:space="0" w:color="auto"/>
      </w:divBdr>
    </w:div>
    <w:div w:id="1610745695">
      <w:bodyDiv w:val="1"/>
      <w:marLeft w:val="0"/>
      <w:marRight w:val="0"/>
      <w:marTop w:val="0"/>
      <w:marBottom w:val="0"/>
      <w:divBdr>
        <w:top w:val="none" w:sz="0" w:space="0" w:color="auto"/>
        <w:left w:val="none" w:sz="0" w:space="0" w:color="auto"/>
        <w:bottom w:val="none" w:sz="0" w:space="0" w:color="auto"/>
        <w:right w:val="none" w:sz="0" w:space="0" w:color="auto"/>
      </w:divBdr>
    </w:div>
    <w:div w:id="1650086281">
      <w:bodyDiv w:val="1"/>
      <w:marLeft w:val="0"/>
      <w:marRight w:val="0"/>
      <w:marTop w:val="0"/>
      <w:marBottom w:val="0"/>
      <w:divBdr>
        <w:top w:val="none" w:sz="0" w:space="0" w:color="auto"/>
        <w:left w:val="none" w:sz="0" w:space="0" w:color="auto"/>
        <w:bottom w:val="none" w:sz="0" w:space="0" w:color="auto"/>
        <w:right w:val="none" w:sz="0" w:space="0" w:color="auto"/>
      </w:divBdr>
    </w:div>
    <w:div w:id="1731885544">
      <w:bodyDiv w:val="1"/>
      <w:marLeft w:val="0"/>
      <w:marRight w:val="0"/>
      <w:marTop w:val="0"/>
      <w:marBottom w:val="0"/>
      <w:divBdr>
        <w:top w:val="none" w:sz="0" w:space="0" w:color="auto"/>
        <w:left w:val="none" w:sz="0" w:space="0" w:color="auto"/>
        <w:bottom w:val="none" w:sz="0" w:space="0" w:color="auto"/>
        <w:right w:val="none" w:sz="0" w:space="0" w:color="auto"/>
      </w:divBdr>
    </w:div>
    <w:div w:id="1767310849">
      <w:bodyDiv w:val="1"/>
      <w:marLeft w:val="0"/>
      <w:marRight w:val="0"/>
      <w:marTop w:val="0"/>
      <w:marBottom w:val="0"/>
      <w:divBdr>
        <w:top w:val="none" w:sz="0" w:space="0" w:color="auto"/>
        <w:left w:val="none" w:sz="0" w:space="0" w:color="auto"/>
        <w:bottom w:val="none" w:sz="0" w:space="0" w:color="auto"/>
        <w:right w:val="none" w:sz="0" w:space="0" w:color="auto"/>
      </w:divBdr>
    </w:div>
    <w:div w:id="1801722546">
      <w:bodyDiv w:val="1"/>
      <w:marLeft w:val="0"/>
      <w:marRight w:val="0"/>
      <w:marTop w:val="0"/>
      <w:marBottom w:val="0"/>
      <w:divBdr>
        <w:top w:val="none" w:sz="0" w:space="0" w:color="auto"/>
        <w:left w:val="none" w:sz="0" w:space="0" w:color="auto"/>
        <w:bottom w:val="none" w:sz="0" w:space="0" w:color="auto"/>
        <w:right w:val="none" w:sz="0" w:space="0" w:color="auto"/>
      </w:divBdr>
    </w:div>
    <w:div w:id="20637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za.ru/documents/standards/" TargetMode="External"/><Relationship Id="rId13"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https://www.sveza.ru/suppliers/materials/" TargetMode="External"/><Relationship Id="rId12" Type="http://schemas.openxmlformats.org/officeDocument/2006/relationships/hyperlink" Target="https://pl.svezagroup.ru/"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hyperlink" Target="https://www.sveza.ru/suppliers/materials/" TargetMode="External"/><Relationship Id="rId11" Type="http://schemas.openxmlformats.org/officeDocument/2006/relationships/hyperlink" Target="http://www.sveza.ru/documents/standard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veza.ru/documents/standards/" TargetMode="External"/><Relationship Id="rId4" Type="http://schemas.openxmlformats.org/officeDocument/2006/relationships/settings" Target="settings.xml"/><Relationship Id="rId9" Type="http://schemas.openxmlformats.org/officeDocument/2006/relationships/hyperlink" Target="http://www.sveza.ru/documents/standards/"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D08F2-3813-4102-93C4-2FD4DFFD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18618</Words>
  <Characters>106124</Characters>
  <Application>Microsoft Office Word</Application>
  <DocSecurity>8</DocSecurity>
  <Lines>884</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Severstal</Company>
  <LinksUpToDate>false</LinksUpToDate>
  <CharactersWithSpaces>124494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Жарова Анна Сергеевна</dc:creator>
  <cp:keywords/>
  <dc:description/>
  <cp:lastModifiedBy>Беляева Мария Владимировна</cp:lastModifiedBy>
  <cp:revision>3</cp:revision>
  <dcterms:created xsi:type="dcterms:W3CDTF">2024-04-24T12:30:00Z</dcterms:created>
  <dcterms:modified xsi:type="dcterms:W3CDTF">2024-04-26T07:43:00Z</dcterms:modified>
</cp:coreProperties>
</file>